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45" w:rsidRDefault="004C0045" w:rsidP="004C0045">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Т-21 11.11.2021 (31)</w:t>
      </w:r>
    </w:p>
    <w:p w:rsidR="004C0045" w:rsidRDefault="004C0045" w:rsidP="004C0045">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4C0045" w:rsidRDefault="004C0045" w:rsidP="004C004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 Обеспечение военной безопасности государства</w:t>
      </w:r>
    </w:p>
    <w:p w:rsidR="004C0045" w:rsidRDefault="004C0045" w:rsidP="004C004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31 </w:t>
      </w:r>
      <w:r w:rsidRPr="004C0045">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w:t>
      </w:r>
    </w:p>
    <w:p w:rsidR="004C0045" w:rsidRPr="004C0045" w:rsidRDefault="004C0045" w:rsidP="004C004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C0045">
        <w:rPr>
          <w:rFonts w:ascii="Times New Roman" w:eastAsia="Times New Roman" w:hAnsi="Times New Roman" w:cs="Times New Roman"/>
          <w:bCs/>
          <w:i/>
          <w:color w:val="000000"/>
          <w:sz w:val="24"/>
          <w:szCs w:val="24"/>
          <w:lang w:eastAsia="ru-RU"/>
        </w:rPr>
        <w:t>(для девушек)</w:t>
      </w:r>
      <w:r w:rsidR="00C439DE">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
          <w:bCs/>
          <w:color w:val="000000"/>
          <w:sz w:val="24"/>
          <w:szCs w:val="24"/>
          <w:lang w:eastAsia="ru-RU"/>
        </w:rPr>
        <w:t>Здоровый образ жизни - необходимое условие репродуктивного здоровья, инфекции передаваемые половым путем.</w:t>
      </w:r>
    </w:p>
    <w:p w:rsidR="004C0045" w:rsidRDefault="004C0045" w:rsidP="004C0045">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4C0045">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Pr>
          <w:rFonts w:ascii="Times New Roman" w:eastAsia="Times New Roman" w:hAnsi="Times New Roman" w:cs="Times New Roman"/>
          <w:color w:val="000090"/>
          <w:sz w:val="24"/>
          <w:szCs w:val="24"/>
          <w:lang w:eastAsia="ru-RU"/>
        </w:rPr>
        <w:t xml:space="preserve"> </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устав — документ, регламентирующий функционирование вооружённых сил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Боевые уставы</w:t>
      </w:r>
      <w:r>
        <w:rPr>
          <w:rFonts w:ascii="Times New Roman" w:eastAsia="Times New Roman" w:hAnsi="Times New Roman" w:cs="Times New Roman"/>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Pr>
          <w:rFonts w:ascii="Times New Roman" w:eastAsia="Times New Roman" w:hAnsi="Times New Roman" w:cs="Times New Roman"/>
          <w:sz w:val="24"/>
          <w:szCs w:val="24"/>
          <w:lang w:eastAsia="ru-RU"/>
        </w:rPr>
        <w:t>..</w:t>
      </w:r>
      <w:proofErr w:type="gramEnd"/>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«боевой устав» впервые появилось в РККА в 1924 г</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время Великой Отечественной войны 1941-45 гг. действовали Боевой устав пехоты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Общевоинские уставы Вооруженных Сил Российской Федерации</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представляют из себя</w:t>
      </w:r>
      <w:proofErr w:type="gramEnd"/>
      <w:r>
        <w:rPr>
          <w:rFonts w:ascii="Times New Roman" w:eastAsia="Times New Roman" w:hAnsi="Times New Roman" w:cs="Times New Roman"/>
          <w:sz w:val="24"/>
          <w:szCs w:val="24"/>
          <w:lang w:eastAsia="ru-RU"/>
        </w:rPr>
        <w:t xml:space="preserve"> свод основных правил, изучение которых позволит сформировать у служащих общее представление о защите их собственных прав и интересов государства от внутренних, </w:t>
      </w:r>
      <w:r>
        <w:rPr>
          <w:rFonts w:ascii="Times New Roman" w:eastAsia="Times New Roman" w:hAnsi="Times New Roman" w:cs="Times New Roman"/>
          <w:sz w:val="24"/>
          <w:szCs w:val="24"/>
          <w:lang w:eastAsia="ru-RU"/>
        </w:rPr>
        <w:lastRenderedPageBreak/>
        <w:t>внешних и прочих угроз в РФ, а также поможет освоить основы прохождения воинской службы.</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4C0045" w:rsidRDefault="004C0045" w:rsidP="004C004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Устав внутренней службы</w:t>
      </w:r>
      <w:r>
        <w:rPr>
          <w:rFonts w:ascii="Times New Roman" w:eastAsia="Times New Roman" w:hAnsi="Times New Roman" w:cs="Times New Roman"/>
          <w:b/>
          <w:bCs/>
          <w:i/>
          <w:iCs/>
          <w:sz w:val="24"/>
          <w:szCs w:val="24"/>
          <w:lang w:eastAsia="ru-RU"/>
        </w:rPr>
        <w:br/>
        <w:t>Вооруженных Сил Российской Федерации</w:t>
      </w:r>
    </w:p>
    <w:p w:rsidR="004C0045" w:rsidRDefault="004C0045" w:rsidP="004C0045">
      <w:pPr>
        <w:spacing w:after="0" w:line="240" w:lineRule="auto"/>
        <w:rPr>
          <w:rFonts w:ascii="Times New Roman" w:eastAsia="Times New Roman" w:hAnsi="Times New Roman" w:cs="Times New Roman"/>
          <w:sz w:val="24"/>
          <w:szCs w:val="24"/>
          <w:lang w:eastAsia="ru-RU"/>
        </w:rPr>
      </w:pPr>
    </w:p>
    <w:p w:rsidR="004C0045" w:rsidRDefault="00170B6A" w:rsidP="004C0045">
      <w:pPr>
        <w:shd w:val="clear" w:color="auto" w:fill="99CCFF"/>
        <w:spacing w:after="0" w:line="240" w:lineRule="auto"/>
        <w:jc w:val="both"/>
        <w:rPr>
          <w:rFonts w:ascii="Times New Roman" w:eastAsia="Times New Roman" w:hAnsi="Times New Roman" w:cs="Times New Roman"/>
          <w:sz w:val="24"/>
          <w:szCs w:val="24"/>
          <w:lang w:eastAsia="ru-RU"/>
        </w:rPr>
      </w:pPr>
      <w:r w:rsidRPr="00170B6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Pr>
          <w:rFonts w:ascii="Times New Roman" w:eastAsia="Times New Roman" w:hAnsi="Times New Roman" w:cs="Times New Roman"/>
          <w:sz w:val="24"/>
          <w:szCs w:val="24"/>
          <w:lang w:eastAsia="ru-RU"/>
        </w:rPr>
        <w:br w:type="textWrapping" w:clear="all"/>
      </w:r>
    </w:p>
    <w:p w:rsidR="004C0045" w:rsidRDefault="004C0045" w:rsidP="004C004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Дисциплинарный устав</w:t>
      </w:r>
      <w:r>
        <w:rPr>
          <w:rFonts w:ascii="Times New Roman" w:eastAsia="Times New Roman" w:hAnsi="Times New Roman" w:cs="Times New Roman"/>
          <w:b/>
          <w:bCs/>
          <w:i/>
          <w:iCs/>
          <w:sz w:val="24"/>
          <w:szCs w:val="24"/>
          <w:lang w:eastAsia="ru-RU"/>
        </w:rPr>
        <w:br/>
        <w:t>Вооруженных Сил Российской Федерации</w:t>
      </w:r>
    </w:p>
    <w:p w:rsidR="004C0045" w:rsidRDefault="004C0045" w:rsidP="004C0045">
      <w:pPr>
        <w:spacing w:after="0" w:line="240" w:lineRule="auto"/>
        <w:rPr>
          <w:rFonts w:ascii="Times New Roman" w:eastAsia="Times New Roman" w:hAnsi="Times New Roman" w:cs="Times New Roman"/>
          <w:sz w:val="24"/>
          <w:szCs w:val="24"/>
          <w:lang w:eastAsia="ru-RU"/>
        </w:rPr>
      </w:pPr>
    </w:p>
    <w:p w:rsidR="004C0045" w:rsidRDefault="00170B6A" w:rsidP="004C0045">
      <w:pPr>
        <w:shd w:val="clear" w:color="auto" w:fill="99CCFF"/>
        <w:spacing w:after="0" w:line="240" w:lineRule="auto"/>
        <w:jc w:val="both"/>
        <w:rPr>
          <w:rFonts w:ascii="Times New Roman" w:eastAsia="Times New Roman" w:hAnsi="Times New Roman" w:cs="Times New Roman"/>
          <w:sz w:val="24"/>
          <w:szCs w:val="24"/>
          <w:lang w:eastAsia="ru-RU"/>
        </w:rPr>
      </w:pPr>
      <w:r w:rsidRPr="00170B6A">
        <w:rPr>
          <w:rFonts w:ascii="Times New Roman" w:eastAsia="Times New Roman" w:hAnsi="Times New Roman" w:cs="Times New Roman"/>
          <w:sz w:val="24"/>
          <w:szCs w:val="24"/>
          <w:lang w:eastAsia="ru-RU"/>
        </w:rPr>
        <w:pict>
          <v:shape id="_x0000_i1026" type="#_x0000_t75" alt="image" style="width:24pt;height:24pt"/>
        </w:pic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Pr>
          <w:rFonts w:ascii="Times New Roman" w:eastAsia="Times New Roman" w:hAnsi="Times New Roman" w:cs="Times New Roman"/>
          <w:sz w:val="24"/>
          <w:szCs w:val="24"/>
          <w:lang w:eastAsia="ru-RU"/>
        </w:rPr>
        <w:br w:type="textWrapping" w:clear="all"/>
      </w:r>
    </w:p>
    <w:p w:rsidR="004C0045" w:rsidRDefault="004C0045" w:rsidP="004C004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Устав гарнизонной и караульной служб</w:t>
      </w:r>
      <w:r>
        <w:rPr>
          <w:rFonts w:ascii="Times New Roman" w:eastAsia="Times New Roman" w:hAnsi="Times New Roman" w:cs="Times New Roman"/>
          <w:b/>
          <w:bCs/>
          <w:i/>
          <w:iCs/>
          <w:sz w:val="24"/>
          <w:szCs w:val="24"/>
          <w:lang w:eastAsia="ru-RU"/>
        </w:rPr>
        <w:br/>
        <w:t>Вооруженных Сил Российской Федерации</w:t>
      </w:r>
    </w:p>
    <w:p w:rsidR="004C0045" w:rsidRDefault="004C0045" w:rsidP="004C0045">
      <w:pPr>
        <w:spacing w:after="0" w:line="240" w:lineRule="auto"/>
        <w:rPr>
          <w:rFonts w:ascii="Times New Roman" w:eastAsia="Times New Roman" w:hAnsi="Times New Roman" w:cs="Times New Roman"/>
          <w:sz w:val="24"/>
          <w:szCs w:val="24"/>
          <w:lang w:eastAsia="ru-RU"/>
        </w:rPr>
      </w:pPr>
    </w:p>
    <w:p w:rsidR="004C0045" w:rsidRDefault="00170B6A" w:rsidP="004C0045">
      <w:pPr>
        <w:shd w:val="clear" w:color="auto" w:fill="99CCFF"/>
        <w:spacing w:after="0" w:line="240" w:lineRule="auto"/>
        <w:jc w:val="both"/>
        <w:rPr>
          <w:rFonts w:ascii="Times New Roman" w:eastAsia="Times New Roman" w:hAnsi="Times New Roman" w:cs="Times New Roman"/>
          <w:sz w:val="24"/>
          <w:szCs w:val="24"/>
          <w:lang w:eastAsia="ru-RU"/>
        </w:rPr>
      </w:pPr>
      <w:r w:rsidRPr="00170B6A">
        <w:rPr>
          <w:rFonts w:ascii="Times New Roman" w:eastAsia="Times New Roman" w:hAnsi="Times New Roman" w:cs="Times New Roman"/>
          <w:sz w:val="24"/>
          <w:szCs w:val="24"/>
          <w:lang w:eastAsia="ru-RU"/>
        </w:rPr>
        <w:pict>
          <v:shape id="_x0000_i1027" type="#_x0000_t75" alt="image" style="width:24pt;height:24pt"/>
        </w:pic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Pr>
          <w:rFonts w:ascii="Times New Roman" w:eastAsia="Times New Roman" w:hAnsi="Times New Roman" w:cs="Times New Roman"/>
          <w:sz w:val="24"/>
          <w:szCs w:val="24"/>
          <w:lang w:eastAsia="ru-RU"/>
        </w:rPr>
        <w:br w:type="textWrapping" w:clear="all"/>
      </w:r>
    </w:p>
    <w:p w:rsidR="004C0045" w:rsidRDefault="004C0045" w:rsidP="004C004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Строевой устав</w:t>
      </w:r>
      <w:r>
        <w:rPr>
          <w:rFonts w:ascii="Times New Roman" w:eastAsia="Times New Roman" w:hAnsi="Times New Roman" w:cs="Times New Roman"/>
          <w:b/>
          <w:bCs/>
          <w:i/>
          <w:iCs/>
          <w:sz w:val="24"/>
          <w:szCs w:val="24"/>
          <w:lang w:eastAsia="ru-RU"/>
        </w:rPr>
        <w:br/>
        <w:t>Вооруженных Сил Российской Федерации</w:t>
      </w:r>
    </w:p>
    <w:p w:rsidR="004C0045" w:rsidRDefault="004C0045" w:rsidP="004C0045">
      <w:pPr>
        <w:spacing w:after="0" w:line="240" w:lineRule="auto"/>
        <w:rPr>
          <w:rFonts w:ascii="Times New Roman" w:eastAsia="Times New Roman" w:hAnsi="Times New Roman" w:cs="Times New Roman"/>
          <w:sz w:val="24"/>
          <w:szCs w:val="24"/>
          <w:lang w:eastAsia="ru-RU"/>
        </w:rPr>
      </w:pPr>
    </w:p>
    <w:p w:rsidR="004C0045" w:rsidRDefault="00170B6A" w:rsidP="004C0045">
      <w:pPr>
        <w:shd w:val="clear" w:color="auto" w:fill="99CCFF"/>
        <w:spacing w:after="0" w:line="240" w:lineRule="auto"/>
        <w:jc w:val="both"/>
        <w:rPr>
          <w:rFonts w:ascii="Times New Roman" w:eastAsia="Times New Roman" w:hAnsi="Times New Roman" w:cs="Times New Roman"/>
          <w:sz w:val="24"/>
          <w:szCs w:val="24"/>
          <w:lang w:eastAsia="ru-RU"/>
        </w:rPr>
      </w:pPr>
      <w:r w:rsidRPr="00170B6A">
        <w:rPr>
          <w:rFonts w:ascii="Times New Roman" w:eastAsia="Times New Roman" w:hAnsi="Times New Roman" w:cs="Times New Roman"/>
          <w:sz w:val="24"/>
          <w:szCs w:val="24"/>
          <w:lang w:eastAsia="ru-RU"/>
        </w:rPr>
        <w:pict>
          <v:shape id="_x0000_i1028" type="#_x0000_t75" alt="image" style="width:24pt;height:24pt"/>
        </w:pic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4C0045" w:rsidRDefault="004C0045" w:rsidP="004C004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4C0045" w:rsidRDefault="004C0045" w:rsidP="004C004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Pr>
          <w:rFonts w:ascii="Times New Roman" w:eastAsia="Times New Roman" w:hAnsi="Times New Roman" w:cs="Times New Roman"/>
          <w:sz w:val="24"/>
          <w:szCs w:val="24"/>
          <w:lang w:eastAsia="ru-RU"/>
        </w:rPr>
        <w:br w:type="textWrapping" w:clear="all"/>
      </w:r>
    </w:p>
    <w:p w:rsidR="004C0045" w:rsidRDefault="00170B6A" w:rsidP="004C0045">
      <w:pPr>
        <w:spacing w:after="0" w:line="240" w:lineRule="auto"/>
        <w:rPr>
          <w:rFonts w:ascii="Times New Roman" w:eastAsia="Times New Roman" w:hAnsi="Times New Roman" w:cs="Times New Roman"/>
          <w:sz w:val="24"/>
          <w:szCs w:val="24"/>
          <w:lang w:eastAsia="ru-RU"/>
        </w:rPr>
      </w:pPr>
      <w:r w:rsidRPr="00170B6A">
        <w:rPr>
          <w:rFonts w:ascii="Times New Roman" w:eastAsia="Times New Roman" w:hAnsi="Times New Roman" w:cs="Times New Roman"/>
          <w:sz w:val="24"/>
          <w:szCs w:val="24"/>
          <w:lang w:eastAsia="ru-RU"/>
        </w:rPr>
        <w:pict>
          <v:rect id="_x0000_i1029" style="width:467.75pt;height:1.5pt" o:hrstd="t" o:hrnoshade="t" o:hr="t" fillcolor="#000090" stroked="f"/>
        </w:pict>
      </w:r>
    </w:p>
    <w:p w:rsidR="004C0045" w:rsidRDefault="004C0045" w:rsidP="004C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4C0045" w:rsidRDefault="004C0045" w:rsidP="004C004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Общие обязанности военнослужащего Устав внутренней службы </w:t>
      </w:r>
      <w:proofErr w:type="gramStart"/>
      <w:r>
        <w:rPr>
          <w:rFonts w:ascii="Times New Roman" w:eastAsia="Times New Roman" w:hAnsi="Times New Roman" w:cs="Times New Roman"/>
          <w:b/>
          <w:bCs/>
          <w:sz w:val="24"/>
          <w:szCs w:val="24"/>
          <w:lang w:eastAsia="ru-RU"/>
        </w:rPr>
        <w:t>ВС</w:t>
      </w:r>
      <w:proofErr w:type="gramEnd"/>
      <w:r>
        <w:rPr>
          <w:rFonts w:ascii="Times New Roman" w:eastAsia="Times New Roman" w:hAnsi="Times New Roman" w:cs="Times New Roman"/>
          <w:b/>
          <w:bCs/>
          <w:sz w:val="24"/>
          <w:szCs w:val="24"/>
          <w:lang w:eastAsia="ru-RU"/>
        </w:rPr>
        <w:t xml:space="preserve"> РФ.</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0" w:name="dst100100"/>
      <w:bookmarkEnd w:id="0"/>
      <w:r>
        <w:rPr>
          <w:rFonts w:ascii="Times New Roman" w:eastAsia="Times New Roman" w:hAnsi="Times New Roman" w:cs="Times New Roman"/>
          <w:sz w:val="24"/>
          <w:szCs w:val="24"/>
          <w:lang w:eastAsia="ru-RU"/>
        </w:rPr>
        <w:t>16. Военнослужащий в служебной деятельности руководствуется </w:t>
      </w:r>
      <w:hyperlink r:id="rId5" w:anchor="dst0" w:history="1">
        <w:r>
          <w:rPr>
            <w:rStyle w:val="a3"/>
            <w:rFonts w:ascii="Times New Roman" w:eastAsia="Times New Roman" w:hAnsi="Times New Roman" w:cs="Times New Roman"/>
            <w:color w:val="auto"/>
            <w:sz w:val="24"/>
            <w:szCs w:val="24"/>
            <w:u w:val="none"/>
            <w:lang w:eastAsia="ru-RU"/>
          </w:rPr>
          <w:t>Конституцией</w:t>
        </w:r>
      </w:hyperlink>
      <w:r>
        <w:rPr>
          <w:rFonts w:ascii="Times New Roman" w:eastAsia="Times New Roman" w:hAnsi="Times New Roman" w:cs="Times New Roman"/>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1" w:name="dst100101"/>
      <w:bookmarkEnd w:id="1"/>
      <w:r>
        <w:rPr>
          <w:rFonts w:ascii="Times New Roman" w:eastAsia="Times New Roman" w:hAnsi="Times New Roman" w:cs="Times New Roman"/>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2" w:name="dst100102"/>
      <w:bookmarkEnd w:id="2"/>
      <w:r>
        <w:rPr>
          <w:rFonts w:ascii="Times New Roman" w:eastAsia="Times New Roman" w:hAnsi="Times New Roman" w:cs="Times New Roman"/>
          <w:sz w:val="24"/>
          <w:szCs w:val="24"/>
          <w:lang w:eastAsia="ru-RU"/>
        </w:rPr>
        <w:t>- 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3" w:name="dst100103"/>
      <w:bookmarkEnd w:id="3"/>
      <w:r>
        <w:rPr>
          <w:rFonts w:ascii="Times New Roman" w:eastAsia="Times New Roman" w:hAnsi="Times New Roman" w:cs="Times New Roman"/>
          <w:sz w:val="24"/>
          <w:szCs w:val="24"/>
          <w:lang w:eastAsia="ru-RU"/>
        </w:rPr>
        <w:t>- строго соблюдать </w:t>
      </w:r>
      <w:hyperlink r:id="rId6" w:anchor="dst0" w:history="1">
        <w:r>
          <w:rPr>
            <w:rStyle w:val="a3"/>
            <w:rFonts w:ascii="Times New Roman" w:eastAsia="Times New Roman" w:hAnsi="Times New Roman" w:cs="Times New Roman"/>
            <w:color w:val="auto"/>
            <w:sz w:val="24"/>
            <w:szCs w:val="24"/>
            <w:u w:val="none"/>
            <w:lang w:eastAsia="ru-RU"/>
          </w:rPr>
          <w:t>Конституцию</w:t>
        </w:r>
      </w:hyperlink>
      <w:r>
        <w:rPr>
          <w:rFonts w:ascii="Times New Roman" w:eastAsia="Times New Roman" w:hAnsi="Times New Roman" w:cs="Times New Roman"/>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4" w:name="dst100104"/>
      <w:bookmarkEnd w:id="4"/>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5" w:name="dst100105"/>
      <w:bookmarkEnd w:id="5"/>
      <w:r>
        <w:rPr>
          <w:rFonts w:ascii="Times New Roman" w:eastAsia="Times New Roman" w:hAnsi="Times New Roman" w:cs="Times New Roman"/>
          <w:sz w:val="24"/>
          <w:szCs w:val="24"/>
          <w:lang w:eastAsia="ru-RU"/>
        </w:rPr>
        <w:t>- быть дисциплинированным, бдительным, хранить государственную тайну;</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6" w:name="dst100106"/>
      <w:bookmarkEnd w:id="6"/>
      <w:r>
        <w:rPr>
          <w:rFonts w:ascii="Times New Roman" w:eastAsia="Times New Roman" w:hAnsi="Times New Roman" w:cs="Times New Roman"/>
          <w:sz w:val="24"/>
          <w:szCs w:val="24"/>
          <w:lang w:eastAsia="ru-RU"/>
        </w:rPr>
        <w:t>- 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7" w:name="dst100107"/>
      <w:bookmarkEnd w:id="7"/>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Pr>
          <w:rFonts w:ascii="Times New Roman" w:eastAsia="Times New Roman" w:hAnsi="Times New Roman" w:cs="Times New Roman"/>
          <w:sz w:val="24"/>
          <w:szCs w:val="24"/>
          <w:lang w:eastAsia="ru-RU"/>
        </w:rPr>
        <w:t>17. Военнослужащий должен быть честным</w:t>
      </w:r>
      <w:r>
        <w:rPr>
          <w:rFonts w:ascii="Times New Roman" w:eastAsia="Times New Roman" w:hAnsi="Times New Roman" w:cs="Times New Roman"/>
          <w:color w:val="000000"/>
          <w:sz w:val="24"/>
          <w:szCs w:val="24"/>
          <w:lang w:eastAsia="ru-RU"/>
        </w:rPr>
        <w:t>,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lastRenderedPageBreak/>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4C0045" w:rsidRDefault="004C0045" w:rsidP="004C0045">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w:t>
      </w:r>
      <w:hyperlink r:id="rId7" w:anchor="dst100014" w:history="1">
        <w:r>
          <w:rPr>
            <w:rStyle w:val="a3"/>
            <w:rFonts w:ascii="Times New Roman" w:eastAsia="Times New Roman" w:hAnsi="Times New Roman" w:cs="Times New Roman"/>
            <w:color w:val="auto"/>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4C0045" w:rsidRDefault="004C0045" w:rsidP="004C0045">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8" w:anchor="dst102759" w:history="1">
        <w:r>
          <w:rPr>
            <w:rStyle w:val="a3"/>
            <w:rFonts w:ascii="Times New Roman" w:eastAsia="Times New Roman" w:hAnsi="Times New Roman" w:cs="Times New Roman"/>
            <w:color w:val="auto"/>
            <w:sz w:val="24"/>
            <w:szCs w:val="24"/>
            <w:u w:val="none"/>
            <w:lang w:eastAsia="ru-RU"/>
          </w:rPr>
          <w:t>уставом</w:t>
        </w:r>
      </w:hyperlink>
      <w:r>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Вооруженных Сил Российской Федерации.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4C0045" w:rsidRDefault="004C0045" w:rsidP="004C004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4C0045" w:rsidRDefault="004C0045" w:rsidP="004C0045">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4C0045" w:rsidRDefault="004C0045" w:rsidP="004C0045">
      <w:pPr>
        <w:jc w:val="center"/>
        <w:rPr>
          <w:rFonts w:ascii="Times New Roman" w:eastAsia="Times New Roman" w:hAnsi="Times New Roman" w:cs="Times New Roman"/>
          <w:b/>
          <w:bCs/>
          <w:color w:val="000000"/>
          <w:sz w:val="24"/>
          <w:szCs w:val="24"/>
          <w:lang w:eastAsia="ru-RU"/>
        </w:rPr>
      </w:pPr>
    </w:p>
    <w:p w:rsidR="004C0045" w:rsidRDefault="004C0045" w:rsidP="004C004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4C0045" w:rsidRDefault="004C0045" w:rsidP="004C00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положения строевого устава:</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Строй</w:t>
      </w:r>
      <w:r>
        <w:rPr>
          <w:rFonts w:ascii="Times New Roman" w:eastAsia="Times New Roman" w:hAnsi="Times New Roman" w:cs="Times New Roman"/>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Шеренга</w:t>
      </w:r>
      <w:r>
        <w:rPr>
          <w:rFonts w:ascii="Times New Roman" w:eastAsia="Times New Roman" w:hAnsi="Times New Roman" w:cs="Times New Roman"/>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Фланг</w:t>
      </w:r>
      <w:r>
        <w:rPr>
          <w:rFonts w:ascii="Times New Roman" w:eastAsia="Times New Roman" w:hAnsi="Times New Roman" w:cs="Times New Roman"/>
          <w:sz w:val="24"/>
          <w:szCs w:val="24"/>
          <w:lang w:eastAsia="ru-RU"/>
        </w:rPr>
        <w:t> - правая (левая) оконечность строя. При поворотах строя названия флангов не изменяются.</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Фронт</w:t>
      </w:r>
      <w:r>
        <w:rPr>
          <w:rFonts w:ascii="Times New Roman" w:eastAsia="Times New Roman" w:hAnsi="Times New Roman" w:cs="Times New Roman"/>
          <w:sz w:val="24"/>
          <w:szCs w:val="24"/>
          <w:lang w:eastAsia="ru-RU"/>
        </w:rPr>
        <w:t> - сторона строя, в которую военнослужащие обращены лицом (машины - лобовой частью).</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Тыльная сторона строя</w:t>
      </w:r>
      <w:r>
        <w:rPr>
          <w:rFonts w:ascii="Times New Roman" w:eastAsia="Times New Roman" w:hAnsi="Times New Roman" w:cs="Times New Roman"/>
          <w:sz w:val="24"/>
          <w:szCs w:val="24"/>
          <w:lang w:eastAsia="ru-RU"/>
        </w:rPr>
        <w:t> - сторона, противоположная фронту.</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Интервал</w:t>
      </w:r>
      <w:r>
        <w:rPr>
          <w:rFonts w:ascii="Times New Roman" w:eastAsia="Times New Roman" w:hAnsi="Times New Roman" w:cs="Times New Roman"/>
          <w:sz w:val="24"/>
          <w:szCs w:val="24"/>
          <w:lang w:eastAsia="ru-RU"/>
        </w:rPr>
        <w:t> - расстояние по фронту между военнослужащими (машинами), подразделениями и воинскими частями.</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Дистанция</w:t>
      </w:r>
      <w:r>
        <w:rPr>
          <w:rFonts w:ascii="Times New Roman" w:eastAsia="Times New Roman" w:hAnsi="Times New Roman" w:cs="Times New Roman"/>
          <w:sz w:val="24"/>
          <w:szCs w:val="24"/>
          <w:lang w:eastAsia="ru-RU"/>
        </w:rPr>
        <w:t> - расстояние в глубину между военнослужащими (машинами), подразделениями и воинскими частями.</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Ширина строя</w:t>
      </w:r>
      <w:r>
        <w:rPr>
          <w:rFonts w:ascii="Times New Roman" w:eastAsia="Times New Roman" w:hAnsi="Times New Roman" w:cs="Times New Roman"/>
          <w:sz w:val="24"/>
          <w:szCs w:val="24"/>
          <w:lang w:eastAsia="ru-RU"/>
        </w:rPr>
        <w:t> - расстояние между флангами.</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 Глубина строя</w:t>
      </w:r>
      <w:r>
        <w:rPr>
          <w:rFonts w:ascii="Times New Roman" w:eastAsia="Times New Roman" w:hAnsi="Times New Roman" w:cs="Times New Roman"/>
          <w:sz w:val="24"/>
          <w:szCs w:val="24"/>
          <w:lang w:eastAsia="ru-RU"/>
        </w:rPr>
        <w:t> - расстояние от первой шеренги (впереди стоящего военнослужащего) до последней шеренги (позади стоящего военнослужащего), а при действиях на машинах - расстояние от первой линии машин (впереди стоящей машины) до последней линии машин (позади стоящей машины).</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 </w:t>
      </w:r>
      <w:proofErr w:type="spellStart"/>
      <w:r>
        <w:rPr>
          <w:rFonts w:ascii="Times New Roman" w:eastAsia="Times New Roman" w:hAnsi="Times New Roman" w:cs="Times New Roman"/>
          <w:b/>
          <w:bCs/>
          <w:sz w:val="24"/>
          <w:szCs w:val="24"/>
          <w:lang w:eastAsia="ru-RU"/>
        </w:rPr>
        <w:t>Двухшереножный</w:t>
      </w:r>
      <w:proofErr w:type="spellEnd"/>
      <w:r>
        <w:rPr>
          <w:rFonts w:ascii="Times New Roman" w:eastAsia="Times New Roman" w:hAnsi="Times New Roman" w:cs="Times New Roman"/>
          <w:b/>
          <w:bCs/>
          <w:sz w:val="24"/>
          <w:szCs w:val="24"/>
          <w:lang w:eastAsia="ru-RU"/>
        </w:rPr>
        <w:t xml:space="preserve"> строй</w:t>
      </w:r>
      <w:r>
        <w:rPr>
          <w:rFonts w:ascii="Times New Roman" w:eastAsia="Times New Roman" w:hAnsi="Times New Roman" w:cs="Times New Roman"/>
          <w:sz w:val="24"/>
          <w:szCs w:val="24"/>
          <w:lang w:eastAsia="ru-RU"/>
        </w:rPr>
        <w:t>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w:t>
      </w:r>
      <w:r>
        <w:rPr>
          <w:rFonts w:ascii="Times New Roman" w:eastAsia="Times New Roman" w:hAnsi="Times New Roman" w:cs="Times New Roman"/>
          <w:b/>
          <w:bCs/>
          <w:sz w:val="24"/>
          <w:szCs w:val="24"/>
          <w:lang w:eastAsia="ru-RU"/>
        </w:rPr>
        <w:t>первой и второй</w:t>
      </w:r>
      <w:r>
        <w:rPr>
          <w:rFonts w:ascii="Times New Roman" w:eastAsia="Times New Roman" w:hAnsi="Times New Roman" w:cs="Times New Roman"/>
          <w:sz w:val="24"/>
          <w:szCs w:val="24"/>
          <w:lang w:eastAsia="ru-RU"/>
        </w:rPr>
        <w:t xml:space="preserve">. При повороте строя названия шеренг не изменяются. </w:t>
      </w:r>
      <w:r>
        <w:rPr>
          <w:rFonts w:ascii="Times New Roman" w:eastAsia="Times New Roman" w:hAnsi="Times New Roman" w:cs="Times New Roman"/>
          <w:b/>
          <w:bCs/>
          <w:sz w:val="24"/>
          <w:szCs w:val="24"/>
          <w:lang w:eastAsia="ru-RU"/>
        </w:rPr>
        <w:t>Ряд</w:t>
      </w:r>
      <w:r>
        <w:rPr>
          <w:rFonts w:ascii="Times New Roman" w:eastAsia="Times New Roman" w:hAnsi="Times New Roman" w:cs="Times New Roman"/>
          <w:sz w:val="24"/>
          <w:szCs w:val="24"/>
          <w:lang w:eastAsia="ru-RU"/>
        </w:rPr>
        <w:t xml:space="preserve"> - два военнослужащих, стоящих в </w:t>
      </w:r>
      <w:proofErr w:type="spellStart"/>
      <w:r>
        <w:rPr>
          <w:rFonts w:ascii="Times New Roman" w:eastAsia="Times New Roman" w:hAnsi="Times New Roman" w:cs="Times New Roman"/>
          <w:sz w:val="24"/>
          <w:szCs w:val="24"/>
          <w:lang w:eastAsia="ru-RU"/>
        </w:rPr>
        <w:t>двухшереножном</w:t>
      </w:r>
      <w:proofErr w:type="spellEnd"/>
      <w:r>
        <w:rPr>
          <w:rFonts w:ascii="Times New Roman" w:eastAsia="Times New Roman" w:hAnsi="Times New Roman" w:cs="Times New Roman"/>
          <w:sz w:val="24"/>
          <w:szCs w:val="24"/>
          <w:lang w:eastAsia="ru-RU"/>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 При повороте </w:t>
      </w:r>
      <w:proofErr w:type="spellStart"/>
      <w:r>
        <w:rPr>
          <w:rFonts w:ascii="Times New Roman" w:eastAsia="Times New Roman" w:hAnsi="Times New Roman" w:cs="Times New Roman"/>
          <w:sz w:val="24"/>
          <w:szCs w:val="24"/>
          <w:lang w:eastAsia="ru-RU"/>
        </w:rPr>
        <w:t>двухшереножного</w:t>
      </w:r>
      <w:proofErr w:type="spellEnd"/>
      <w:r>
        <w:rPr>
          <w:rFonts w:ascii="Times New Roman" w:eastAsia="Times New Roman" w:hAnsi="Times New Roman" w:cs="Times New Roman"/>
          <w:sz w:val="24"/>
          <w:szCs w:val="24"/>
          <w:lang w:eastAsia="ru-RU"/>
        </w:rPr>
        <w:t xml:space="preserve"> строя кругом военнослужащий неполного ряда переходит во впереди стоящую шеренгу.</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proofErr w:type="spellStart"/>
      <w:r>
        <w:rPr>
          <w:rFonts w:ascii="Times New Roman" w:eastAsia="Times New Roman" w:hAnsi="Times New Roman" w:cs="Times New Roman"/>
          <w:b/>
          <w:bCs/>
          <w:sz w:val="24"/>
          <w:szCs w:val="24"/>
          <w:lang w:eastAsia="ru-RU"/>
        </w:rPr>
        <w:t>Одношереножный</w:t>
      </w:r>
      <w:proofErr w:type="spellEnd"/>
      <w:r>
        <w:rPr>
          <w:rFonts w:ascii="Times New Roman" w:eastAsia="Times New Roman" w:hAnsi="Times New Roman" w:cs="Times New Roman"/>
          <w:b/>
          <w:bCs/>
          <w:sz w:val="24"/>
          <w:szCs w:val="24"/>
          <w:lang w:eastAsia="ru-RU"/>
        </w:rPr>
        <w:t xml:space="preserve"> и </w:t>
      </w:r>
      <w:proofErr w:type="spellStart"/>
      <w:r>
        <w:rPr>
          <w:rFonts w:ascii="Times New Roman" w:eastAsia="Times New Roman" w:hAnsi="Times New Roman" w:cs="Times New Roman"/>
          <w:b/>
          <w:bCs/>
          <w:sz w:val="24"/>
          <w:szCs w:val="24"/>
          <w:lang w:eastAsia="ru-RU"/>
        </w:rPr>
        <w:t>двухшереножный</w:t>
      </w:r>
      <w:proofErr w:type="spellEnd"/>
      <w:r>
        <w:rPr>
          <w:rFonts w:ascii="Times New Roman" w:eastAsia="Times New Roman" w:hAnsi="Times New Roman" w:cs="Times New Roman"/>
          <w:sz w:val="24"/>
          <w:szCs w:val="24"/>
          <w:lang w:eastAsia="ru-RU"/>
        </w:rPr>
        <w:t xml:space="preserve"> строи могут быть сомкнутыми или разомкнутыми. В сомкнутом </w:t>
      </w:r>
      <w:proofErr w:type="gramStart"/>
      <w:r>
        <w:rPr>
          <w:rFonts w:ascii="Times New Roman" w:eastAsia="Times New Roman" w:hAnsi="Times New Roman" w:cs="Times New Roman"/>
          <w:sz w:val="24"/>
          <w:szCs w:val="24"/>
          <w:lang w:eastAsia="ru-RU"/>
        </w:rPr>
        <w:t>строю</w:t>
      </w:r>
      <w:proofErr w:type="gramEnd"/>
      <w:r>
        <w:rPr>
          <w:rFonts w:ascii="Times New Roman" w:eastAsia="Times New Roman" w:hAnsi="Times New Roman" w:cs="Times New Roman"/>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Pr>
          <w:rFonts w:ascii="Times New Roman" w:eastAsia="Times New Roman" w:hAnsi="Times New Roman" w:cs="Times New Roman"/>
          <w:sz w:val="24"/>
          <w:szCs w:val="24"/>
          <w:lang w:eastAsia="ru-RU"/>
        </w:rPr>
        <w:t>строю</w:t>
      </w:r>
      <w:proofErr w:type="gramEnd"/>
      <w:r>
        <w:rPr>
          <w:rFonts w:ascii="Times New Roman" w:eastAsia="Times New Roman" w:hAnsi="Times New Roman" w:cs="Times New Roman"/>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 Колонна</w:t>
      </w:r>
      <w:r>
        <w:rPr>
          <w:rFonts w:ascii="Times New Roman" w:eastAsia="Times New Roman" w:hAnsi="Times New Roman" w:cs="Times New Roman"/>
          <w:sz w:val="24"/>
          <w:szCs w:val="24"/>
          <w:lang w:eastAsia="ru-RU"/>
        </w:rPr>
        <w:t>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13. Развернутый строй</w:t>
      </w:r>
      <w:r>
        <w:rPr>
          <w:rFonts w:ascii="Times New Roman" w:eastAsia="Times New Roman" w:hAnsi="Times New Roman" w:cs="Times New Roman"/>
          <w:sz w:val="24"/>
          <w:szCs w:val="24"/>
          <w:lang w:eastAsia="ru-RU"/>
        </w:rPr>
        <w:t xml:space="preserve"> - строй, в котором подразделения построены на одной линии по фронту в </w:t>
      </w:r>
      <w:proofErr w:type="spellStart"/>
      <w:r>
        <w:rPr>
          <w:rFonts w:ascii="Times New Roman" w:eastAsia="Times New Roman" w:hAnsi="Times New Roman" w:cs="Times New Roman"/>
          <w:sz w:val="24"/>
          <w:szCs w:val="24"/>
          <w:lang w:eastAsia="ru-RU"/>
        </w:rPr>
        <w:t>одношереножном</w:t>
      </w:r>
      <w:proofErr w:type="spellEnd"/>
      <w:r>
        <w:rPr>
          <w:rFonts w:ascii="Times New Roman" w:eastAsia="Times New Roman" w:hAnsi="Times New Roman" w:cs="Times New Roman"/>
          <w:sz w:val="24"/>
          <w:szCs w:val="24"/>
          <w:lang w:eastAsia="ru-RU"/>
        </w:rPr>
        <w:t xml:space="preserve"> или </w:t>
      </w:r>
      <w:proofErr w:type="spellStart"/>
      <w:r>
        <w:rPr>
          <w:rFonts w:ascii="Times New Roman" w:eastAsia="Times New Roman" w:hAnsi="Times New Roman" w:cs="Times New Roman"/>
          <w:sz w:val="24"/>
          <w:szCs w:val="24"/>
          <w:lang w:eastAsia="ru-RU"/>
        </w:rPr>
        <w:t>двухшереножном</w:t>
      </w:r>
      <w:proofErr w:type="spellEnd"/>
      <w:r>
        <w:rPr>
          <w:rFonts w:ascii="Times New Roman" w:eastAsia="Times New Roman" w:hAnsi="Times New Roman" w:cs="Times New Roman"/>
          <w:sz w:val="24"/>
          <w:szCs w:val="24"/>
          <w:lang w:eastAsia="ru-RU"/>
        </w:rPr>
        <w:t xml:space="preserve"> строю (в линию машин) или в линию колонн на интервалах, установленных Уставом или командиром.</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Развернутый строй</w:t>
      </w:r>
      <w:r>
        <w:rPr>
          <w:rFonts w:ascii="Times New Roman" w:eastAsia="Times New Roman" w:hAnsi="Times New Roman" w:cs="Times New Roman"/>
          <w:sz w:val="24"/>
          <w:szCs w:val="24"/>
          <w:lang w:eastAsia="ru-RU"/>
        </w:rPr>
        <w:t>, как правило, применяется для проведения проверок, расчетов, смотров, парадов, а также в других необходимых случаях.</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 Походный строй</w:t>
      </w:r>
      <w:r>
        <w:rPr>
          <w:rFonts w:ascii="Times New Roman" w:eastAsia="Times New Roman" w:hAnsi="Times New Roman" w:cs="Times New Roman"/>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 Направляющий</w:t>
      </w:r>
      <w:r>
        <w:rPr>
          <w:rFonts w:ascii="Times New Roman" w:eastAsia="Times New Roman" w:hAnsi="Times New Roman" w:cs="Times New Roman"/>
          <w:sz w:val="24"/>
          <w:szCs w:val="24"/>
          <w:lang w:eastAsia="ru-RU"/>
        </w:rPr>
        <w:t xml:space="preserve"> - военнослужащий (подразделение, машина), движущийся головным в указанном направлении. По </w:t>
      </w:r>
      <w:proofErr w:type="gramStart"/>
      <w:r>
        <w:rPr>
          <w:rFonts w:ascii="Times New Roman" w:eastAsia="Times New Roman" w:hAnsi="Times New Roman" w:cs="Times New Roman"/>
          <w:sz w:val="24"/>
          <w:szCs w:val="24"/>
          <w:lang w:eastAsia="ru-RU"/>
        </w:rPr>
        <w:t>направляющему</w:t>
      </w:r>
      <w:proofErr w:type="gramEnd"/>
      <w:r>
        <w:rPr>
          <w:rFonts w:ascii="Times New Roman" w:eastAsia="Times New Roman" w:hAnsi="Times New Roman" w:cs="Times New Roman"/>
          <w:sz w:val="24"/>
          <w:szCs w:val="24"/>
          <w:lang w:eastAsia="ru-RU"/>
        </w:rPr>
        <w:t xml:space="preserve"> сообразуют свое движение остальные военнослужащие (подразделения, машины).</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Замыкающий</w:t>
      </w:r>
      <w:r>
        <w:rPr>
          <w:rFonts w:ascii="Times New Roman" w:eastAsia="Times New Roman" w:hAnsi="Times New Roman" w:cs="Times New Roman"/>
          <w:sz w:val="24"/>
          <w:szCs w:val="24"/>
          <w:lang w:eastAsia="ru-RU"/>
        </w:rPr>
        <w:t> - военнослужащий (подразделение, машина), движущийся последним в колонне.</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 Управление строем</w:t>
      </w:r>
      <w:r>
        <w:rPr>
          <w:rFonts w:ascii="Times New Roman" w:eastAsia="Times New Roman" w:hAnsi="Times New Roman" w:cs="Times New Roman"/>
          <w:sz w:val="24"/>
          <w:szCs w:val="24"/>
          <w:lang w:eastAsia="ru-RU"/>
        </w:rPr>
        <w:t>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(старших машин) и назначенных наблюдателей.</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Управление в машине</w:t>
      </w:r>
      <w:r>
        <w:rPr>
          <w:rFonts w:ascii="Times New Roman" w:eastAsia="Times New Roman" w:hAnsi="Times New Roman" w:cs="Times New Roman"/>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Pr>
          <w:rFonts w:ascii="Times New Roman" w:eastAsia="Times New Roman" w:hAnsi="Times New Roman" w:cs="Times New Roman"/>
          <w:sz w:val="24"/>
          <w:szCs w:val="24"/>
          <w:lang w:eastAsia="ru-RU"/>
        </w:rPr>
        <w:t>строю</w:t>
      </w:r>
      <w:proofErr w:type="gramEnd"/>
      <w:r>
        <w:rPr>
          <w:rFonts w:ascii="Times New Roman" w:eastAsia="Times New Roman" w:hAnsi="Times New Roman" w:cs="Times New Roman"/>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eastAsia="Times New Roman" w:hAnsi="Times New Roman" w:cs="Times New Roman"/>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eastAsia="Times New Roman" w:hAnsi="Times New Roman" w:cs="Times New Roman"/>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w:t>
      </w:r>
      <w:r>
        <w:rPr>
          <w:rFonts w:ascii="Times New Roman" w:eastAsia="Times New Roman" w:hAnsi="Times New Roman" w:cs="Times New Roman"/>
          <w:b/>
          <w:bCs/>
          <w:sz w:val="24"/>
          <w:szCs w:val="24"/>
          <w:lang w:eastAsia="ru-RU"/>
        </w:rPr>
        <w:t xml:space="preserve">«Автоматы на - ГРУДЬ». «Пулеметы на </w:t>
      </w:r>
      <w:proofErr w:type="spellStart"/>
      <w:r>
        <w:rPr>
          <w:rFonts w:ascii="Times New Roman" w:eastAsia="Times New Roman" w:hAnsi="Times New Roman" w:cs="Times New Roman"/>
          <w:b/>
          <w:bCs/>
          <w:sz w:val="24"/>
          <w:szCs w:val="24"/>
          <w:lang w:eastAsia="ru-RU"/>
        </w:rPr>
        <w:t>ре-МЕНЬ</w:t>
      </w:r>
      <w:proofErr w:type="spellEnd"/>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 Например: </w:t>
      </w:r>
      <w:r>
        <w:rPr>
          <w:rFonts w:ascii="Times New Roman" w:eastAsia="Times New Roman" w:hAnsi="Times New Roman" w:cs="Times New Roman"/>
          <w:b/>
          <w:bCs/>
          <w:sz w:val="24"/>
          <w:szCs w:val="24"/>
          <w:lang w:eastAsia="ru-RU"/>
        </w:rPr>
        <w:t xml:space="preserve">«Взвод (3-й взвод) - СТОЙ». «Рядовой Петров, </w:t>
      </w:r>
      <w:proofErr w:type="spellStart"/>
      <w:r>
        <w:rPr>
          <w:rFonts w:ascii="Times New Roman" w:eastAsia="Times New Roman" w:hAnsi="Times New Roman" w:cs="Times New Roman"/>
          <w:b/>
          <w:bCs/>
          <w:sz w:val="24"/>
          <w:szCs w:val="24"/>
          <w:lang w:eastAsia="ru-RU"/>
        </w:rPr>
        <w:t>кру-ГОМ</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Голос при подаче команд должен соразмеряться с шириной и глубиной строя, а доклад произноситься четко, без резкого повышения голоса.</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w:t>
      </w:r>
      <w:r>
        <w:rPr>
          <w:rFonts w:ascii="Times New Roman" w:eastAsia="Times New Roman" w:hAnsi="Times New Roman" w:cs="Times New Roman"/>
          <w:sz w:val="24"/>
          <w:szCs w:val="24"/>
          <w:lang w:eastAsia="ru-RU"/>
        </w:rPr>
        <w:lastRenderedPageBreak/>
        <w:t>передаче команды сигналом предварительно подается сигнал </w:t>
      </w:r>
      <w:r>
        <w:rPr>
          <w:rFonts w:ascii="Times New Roman" w:eastAsia="Times New Roman" w:hAnsi="Times New Roman" w:cs="Times New Roman"/>
          <w:b/>
          <w:bCs/>
          <w:sz w:val="24"/>
          <w:szCs w:val="24"/>
          <w:lang w:eastAsia="ru-RU"/>
        </w:rPr>
        <w:t>«ВНИМАНИЕ»</w:t>
      </w:r>
      <w:r>
        <w:rPr>
          <w:rFonts w:ascii="Times New Roman" w:eastAsia="Times New Roman" w:hAnsi="Times New Roman" w:cs="Times New Roman"/>
          <w:sz w:val="24"/>
          <w:szCs w:val="24"/>
          <w:lang w:eastAsia="ru-RU"/>
        </w:rPr>
        <w:t>, а если команда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Pr>
          <w:rFonts w:ascii="Times New Roman" w:eastAsia="Times New Roman" w:hAnsi="Times New Roman" w:cs="Times New Roman"/>
          <w:b/>
          <w:bCs/>
          <w:sz w:val="24"/>
          <w:szCs w:val="24"/>
          <w:lang w:eastAsia="ru-RU"/>
        </w:rPr>
        <w:t>«ВНИМАНИЕ»</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олучение сигнала подтверждается его повторением или подачей соответствующего сигнала своему подразделению.</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Чтобы отменить или прекратить выполнение приема, подается команда </w:t>
      </w:r>
      <w:r>
        <w:rPr>
          <w:rFonts w:ascii="Times New Roman" w:eastAsia="Times New Roman" w:hAnsi="Times New Roman" w:cs="Times New Roman"/>
          <w:b/>
          <w:bCs/>
          <w:sz w:val="24"/>
          <w:szCs w:val="24"/>
          <w:lang w:eastAsia="ru-RU"/>
        </w:rPr>
        <w:t>«ОТСТАВИТЬ».</w:t>
      </w:r>
      <w:r>
        <w:rPr>
          <w:rFonts w:ascii="Times New Roman" w:eastAsia="Times New Roman" w:hAnsi="Times New Roman" w:cs="Times New Roman"/>
          <w:sz w:val="24"/>
          <w:szCs w:val="24"/>
          <w:lang w:eastAsia="ru-RU"/>
        </w:rPr>
        <w:t> По этой команде принимается положение, которое было до выполнения приема.</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eastAsia="Times New Roman" w:hAnsi="Times New Roman" w:cs="Times New Roman"/>
          <w:b/>
          <w:bCs/>
          <w:sz w:val="24"/>
          <w:szCs w:val="24"/>
          <w:lang w:eastAsia="ru-RU"/>
        </w:rPr>
        <w:t>«Автомат на грудь, по разделениям: делай - РАЗ, делай - ДВА, делай - ТРИ».</w:t>
      </w:r>
      <w:proofErr w:type="gramEnd"/>
      <w:r>
        <w:rPr>
          <w:rFonts w:ascii="Times New Roman" w:eastAsia="Times New Roman" w:hAnsi="Times New Roman" w:cs="Times New Roman"/>
          <w:b/>
          <w:bCs/>
          <w:sz w:val="24"/>
          <w:szCs w:val="24"/>
          <w:lang w:eastAsia="ru-RU"/>
        </w:rPr>
        <w:t xml:space="preserve"> «Направо, по разделениям: делай - РАЗ, делай - ДВА».</w:t>
      </w:r>
    </w:p>
    <w:p w:rsidR="004C0045" w:rsidRDefault="004C0045" w:rsidP="004C00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0045" w:rsidRDefault="004C0045" w:rsidP="004C0045">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Военнослужащий обязан:</w:t>
      </w:r>
    </w:p>
    <w:p w:rsidR="004C0045" w:rsidRDefault="004C0045" w:rsidP="004C00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Pr>
          <w:rFonts w:ascii="Times New Roman" w:hAnsi="Times New Roman" w:cs="Times New Roman"/>
          <w:sz w:val="24"/>
          <w:szCs w:val="24"/>
          <w:shd w:val="clear" w:color="auto" w:fill="FFFFFF"/>
        </w:rPr>
        <w:t>бронезащиты</w:t>
      </w:r>
      <w:proofErr w:type="spellEnd"/>
      <w:r>
        <w:rPr>
          <w:rFonts w:ascii="Times New Roman" w:hAnsi="Times New Roman" w:cs="Times New Roman"/>
          <w:sz w:val="24"/>
          <w:szCs w:val="24"/>
          <w:shd w:val="clear" w:color="auto" w:fill="FFFFFF"/>
        </w:rPr>
        <w:t xml:space="preserve">, шанцевого инструмента, обмундирования и снаряжения; </w:t>
      </w:r>
    </w:p>
    <w:p w:rsidR="004C0045" w:rsidRDefault="004C0045" w:rsidP="004C00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4C0045" w:rsidRDefault="004C0045" w:rsidP="004C00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4C0045" w:rsidRDefault="004C0045" w:rsidP="004C00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4C0045" w:rsidRDefault="004C0045" w:rsidP="004C00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передавать приказания, команды без искажений, громко и четко.</w:t>
      </w:r>
    </w:p>
    <w:p w:rsidR="004C0045" w:rsidRDefault="004C0045" w:rsidP="004C0045">
      <w:pPr>
        <w:rPr>
          <w:rFonts w:ascii="Times New Roman" w:eastAsia="Times New Roman" w:hAnsi="Times New Roman" w:cs="Times New Roman"/>
          <w:bCs/>
          <w:i/>
          <w:sz w:val="24"/>
          <w:szCs w:val="24"/>
          <w:lang w:eastAsia="ru-RU"/>
        </w:rPr>
      </w:pPr>
      <w:r>
        <w:rPr>
          <w:rFonts w:ascii="Times New Roman" w:hAnsi="Times New Roman" w:cs="Times New Roman"/>
          <w:i/>
          <w:sz w:val="24"/>
          <w:szCs w:val="24"/>
          <w:shd w:val="clear" w:color="auto" w:fill="FFFFFF"/>
        </w:rPr>
        <w:t xml:space="preserve">    Д.З. – знать </w:t>
      </w:r>
      <w:r>
        <w:rPr>
          <w:rFonts w:ascii="Times New Roman" w:eastAsia="Times New Roman" w:hAnsi="Times New Roman" w:cs="Times New Roman"/>
          <w:bCs/>
          <w:i/>
          <w:sz w:val="24"/>
          <w:szCs w:val="24"/>
          <w:lang w:eastAsia="ru-RU"/>
        </w:rPr>
        <w:t>Общие обязанности военнослужащего и обязанности солдата перед построением и в строю</w:t>
      </w:r>
    </w:p>
    <w:p w:rsidR="004C0045" w:rsidRDefault="004C0045" w:rsidP="004C004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Pr="004C0045">
        <w:rPr>
          <w:rFonts w:ascii="Times New Roman" w:eastAsia="Times New Roman" w:hAnsi="Times New Roman" w:cs="Times New Roman"/>
          <w:bCs/>
          <w:i/>
          <w:color w:val="000000"/>
          <w:sz w:val="24"/>
          <w:szCs w:val="24"/>
          <w:lang w:eastAsia="ru-RU"/>
        </w:rPr>
        <w:t>(для девушек)</w:t>
      </w:r>
      <w:r>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
          <w:bCs/>
          <w:color w:val="000000"/>
          <w:sz w:val="24"/>
          <w:szCs w:val="24"/>
          <w:lang w:eastAsia="ru-RU"/>
        </w:rPr>
        <w:t>Здоровый образ жизни - необходимое условие репродуктивного здоровья, инфекции передаваемые половым путем.</w:t>
      </w:r>
    </w:p>
    <w:p w:rsidR="004C0045" w:rsidRDefault="004C0045" w:rsidP="004C0045">
      <w:pPr>
        <w:pStyle w:val="a4"/>
        <w:spacing w:before="0" w:beforeAutospacing="0" w:after="173" w:afterAutospacing="0"/>
      </w:pPr>
      <w:r>
        <w:t xml:space="preserve">       Ещё во время внутриутробного развития у плода закладываются все системы органов, в том числе и репродуктивной. Получается, что ребёнок ещё не родился, а его здоровье с точки зрения репродукции либо вполне благополучно, или уже получило свою долю негативного воздействия.</w:t>
      </w:r>
    </w:p>
    <w:p w:rsidR="004C0045" w:rsidRDefault="004C0045" w:rsidP="004C0045">
      <w:pPr>
        <w:pStyle w:val="a4"/>
        <w:spacing w:before="0" w:beforeAutospacing="0" w:after="173" w:afterAutospacing="0"/>
      </w:pPr>
      <w:r>
        <w:t>Репродуктивное здоровье – это составляющая общего состояния организма. Оказывается, оно напрямую зависит от образа жизни матери во время беременности, а также от здоровья отца.</w:t>
      </w:r>
    </w:p>
    <w:p w:rsidR="004C0045" w:rsidRDefault="004C0045" w:rsidP="004C0045">
      <w:pPr>
        <w:pStyle w:val="a4"/>
        <w:spacing w:before="0" w:beforeAutospacing="0" w:after="0" w:afterAutospacing="0"/>
      </w:pPr>
      <w:r>
        <w:rPr>
          <w:rStyle w:val="a5"/>
        </w:rPr>
        <w:t>      Понятие репродуктивного здоровья</w:t>
      </w:r>
    </w:p>
    <w:p w:rsidR="004C0045" w:rsidRDefault="004C0045" w:rsidP="004C0045">
      <w:pPr>
        <w:pStyle w:val="a4"/>
        <w:spacing w:before="0" w:beforeAutospacing="0" w:after="173" w:afterAutospacing="0"/>
      </w:pPr>
      <w:r>
        <w:t xml:space="preserve">Этот термин напрямую связан с демографической наукой, которая занимается изучением уровня смертности и рождаемости в обществе. Но репродуктивное здоровье – это часть </w:t>
      </w:r>
      <w:r>
        <w:lastRenderedPageBreak/>
        <w:t>общего здоровья человека, которое подразумевает физическое, духовное и социальное благополучие.</w:t>
      </w:r>
    </w:p>
    <w:p w:rsidR="004C0045" w:rsidRDefault="004C0045" w:rsidP="004C0045">
      <w:pPr>
        <w:pStyle w:val="a4"/>
        <w:spacing w:before="0" w:beforeAutospacing="0" w:after="173" w:afterAutospacing="0"/>
      </w:pPr>
      <w:r>
        <w:t xml:space="preserve">      Если говорить о здоровье репродуктивной системы, то имеется в виду не только отсутствие заболеваний в половой системе, нарушений функций, но и душевное </w:t>
      </w:r>
      <w:proofErr w:type="gramStart"/>
      <w:r>
        <w:t>состояние</w:t>
      </w:r>
      <w:proofErr w:type="gramEnd"/>
      <w:r>
        <w:t xml:space="preserve"> и общественное благополучие. В настоящее время о репродуктивном здоровье заботятся не только врачи, но и психологи и социологи.</w:t>
      </w:r>
    </w:p>
    <w:p w:rsidR="004C0045" w:rsidRDefault="004C0045" w:rsidP="004C0045">
      <w:pPr>
        <w:pStyle w:val="a4"/>
        <w:spacing w:before="0" w:beforeAutospacing="0" w:after="0" w:afterAutospacing="0"/>
      </w:pPr>
      <w:r>
        <w:rPr>
          <w:rStyle w:val="a5"/>
        </w:rPr>
        <w:t>        Статистические данные</w:t>
      </w:r>
    </w:p>
    <w:p w:rsidR="004C0045" w:rsidRDefault="004C0045" w:rsidP="004C0045">
      <w:pPr>
        <w:pStyle w:val="a4"/>
        <w:spacing w:before="0" w:beforeAutospacing="0" w:after="173" w:afterAutospacing="0"/>
      </w:pPr>
      <w:r>
        <w:t xml:space="preserve">    Статистика - вещь упрямая, и она в последние годы даёт все более разочаровывающие результаты. Наше молодое поколение ведёт неправильный образ жизни, а в некоторых случаях имеет и наследственность не очень хорошую, поэтому большой процент молодых людей рискуют пополнить армию бездетных. Репродуктивное здоровье подростков оставляет желать лучшего. </w:t>
      </w:r>
      <w:proofErr w:type="gramStart"/>
      <w:r>
        <w:t>К факторам, которые пагубно на него влияют, можно отнести: раннее начало половой жизни; большой процент заболеваний, которые передаются половым путём; огромное количество молодых людей, которые употребляют алкоголь и курят.</w:t>
      </w:r>
      <w:proofErr w:type="gramEnd"/>
    </w:p>
    <w:p w:rsidR="004C0045" w:rsidRDefault="004C0045" w:rsidP="004C0045">
      <w:pPr>
        <w:pStyle w:val="a4"/>
        <w:spacing w:before="0" w:beforeAutospacing="0" w:after="173" w:afterAutospacing="0"/>
      </w:pPr>
      <w:r>
        <w:t xml:space="preserve">       Все это приводит к тому, что ещё совсем молоденькие девочки приходят на аборт, а это не может не повлиять на их репродуктивное здоровье. Это приводит к различным болезням в половой системе, нарушениям месячного цикла. Беда ещё в том, что молодёжь при первых симптомах заболевания не спешит к врачу, надеясь, что все скоро само собой нормализуется. Сейчас большое количество детей уже рождаются с определёнными патологиями, а что можно тогда говорить об их здоровье, когда они подходят к тому возрасту, когда пора обзаводиться семьёй и рожать детей? Согласно статистическим данным, к началу семейной жизни практически каждый второй имеет хронические заболевания, которые могут прямо или косвенно влиять на репродуктивное здоровье человека. Именно поэтому в последнее время этот вопрос так волнует не только медицинских работников, но и все общество. Здоровые дети – это наше будущее, а как они могут рождаться таковыми, когда их будущие родители не могут </w:t>
      </w:r>
      <w:proofErr w:type="gramStart"/>
      <w:r>
        <w:t>похвалиться</w:t>
      </w:r>
      <w:proofErr w:type="gramEnd"/>
      <w:r>
        <w:t xml:space="preserve"> своим репродуктивным здоровьем?</w:t>
      </w:r>
    </w:p>
    <w:p w:rsidR="004C0045" w:rsidRDefault="004C0045" w:rsidP="004C0045">
      <w:pPr>
        <w:pStyle w:val="a4"/>
        <w:spacing w:before="0" w:beforeAutospacing="0" w:after="0" w:afterAutospacing="0"/>
      </w:pPr>
      <w:r>
        <w:rPr>
          <w:rStyle w:val="a5"/>
        </w:rPr>
        <w:t>    Условия сохранения репродуктивного здоровья</w:t>
      </w:r>
    </w:p>
    <w:p w:rsidR="004C0045" w:rsidRDefault="004C0045" w:rsidP="004C0045">
      <w:pPr>
        <w:pStyle w:val="a4"/>
        <w:spacing w:before="0" w:beforeAutospacing="0" w:after="173" w:afterAutospacing="0"/>
      </w:pPr>
      <w:r>
        <w:t>Репродуктивное здоровье человека и общества тесно взаимосвязаны. Возникает вопрос, а что же можно сделать, чтобы будущее поколение рождалось здоровым и способным родить таких же здоровых детей? Если внимательно изучить рекомендации, то в них нет ничего невыполнимого.</w:t>
      </w:r>
    </w:p>
    <w:p w:rsidR="004C0045" w:rsidRDefault="004C0045" w:rsidP="004C0045">
      <w:pPr>
        <w:pStyle w:val="a4"/>
        <w:spacing w:before="0" w:beforeAutospacing="0" w:after="173" w:afterAutospacing="0"/>
      </w:pPr>
      <w:r>
        <w:t xml:space="preserve">Самое первое, что должен знать любой подросток, вступающий в половую жизнь, что предохранение от нежелательной беременности должно стоять на первом месте. Заниматься активно профилактикой и лечением всех заболеваний половой сферы. </w:t>
      </w:r>
      <w:proofErr w:type="gramStart"/>
      <w:r>
        <w:t xml:space="preserve">Современные </w:t>
      </w:r>
      <w:proofErr w:type="spellStart"/>
      <w:r>
        <w:t>контрацептивы</w:t>
      </w:r>
      <w:proofErr w:type="spellEnd"/>
      <w:r>
        <w:t xml:space="preserve"> позволяют не допустить нежелательной беременности, необходимо ими пользоваться.</w:t>
      </w:r>
      <w:proofErr w:type="gramEnd"/>
      <w:r>
        <w:t xml:space="preserve"> Адекватное лечение всех инфекций, передаваемых половым путём. Любую беременность желательно планировать. Вести здоровый образ жизни. Неукоснительно соблюдать правила личной гигиены, причём это касается </w:t>
      </w:r>
      <w:proofErr w:type="gramStart"/>
      <w:r>
        <w:t>не</w:t>
      </w:r>
      <w:proofErr w:type="gramEnd"/>
      <w:r>
        <w:t xml:space="preserve"> только девушек, но и мужчин. Укреплять свой иммунитет. Стараться правильно питаться и не употреблять продукты, которые вредят здоровью.</w:t>
      </w:r>
    </w:p>
    <w:p w:rsidR="004C0045" w:rsidRDefault="004C0045" w:rsidP="004C0045">
      <w:pPr>
        <w:pStyle w:val="a4"/>
        <w:spacing w:before="0" w:beforeAutospacing="0" w:after="173" w:afterAutospacing="0"/>
      </w:pPr>
      <w:r>
        <w:t>Правила, которые вполне под силу соблюдать любому, но, к сожалению, не все об этом задумываются. А репродуктивное здоровье подростков непременно скажется на их состоянии во взрослой жизни, на здоровье и благополучии их детей. Прямая обязанность родителей — постоянно просвещать девочек и мальчиков в этих вопросах.</w:t>
      </w:r>
    </w:p>
    <w:p w:rsidR="004C0045" w:rsidRDefault="004C0045" w:rsidP="004C0045">
      <w:pPr>
        <w:pStyle w:val="a4"/>
        <w:spacing w:before="0" w:beforeAutospacing="0" w:after="0" w:afterAutospacing="0"/>
      </w:pPr>
      <w:r>
        <w:rPr>
          <w:rStyle w:val="a5"/>
        </w:rPr>
        <w:t>    Болезни и репродуктивная функция</w:t>
      </w:r>
    </w:p>
    <w:p w:rsidR="004C0045" w:rsidRDefault="004C0045" w:rsidP="004C0045">
      <w:pPr>
        <w:pStyle w:val="a4"/>
        <w:spacing w:before="0" w:beforeAutospacing="0" w:after="173" w:afterAutospacing="0"/>
      </w:pPr>
      <w:r>
        <w:lastRenderedPageBreak/>
        <w:t xml:space="preserve">     В настоящее время имеется огромный перечень болезней, которые отрицательно влияют на репродуктивное здоровье семьи.</w:t>
      </w:r>
    </w:p>
    <w:p w:rsidR="004C0045" w:rsidRDefault="004C0045" w:rsidP="004C0045">
      <w:pPr>
        <w:pStyle w:val="a4"/>
        <w:spacing w:before="0" w:beforeAutospacing="0" w:after="0" w:afterAutospacing="0"/>
      </w:pPr>
      <w:r>
        <w:rPr>
          <w:rStyle w:val="a6"/>
        </w:rPr>
        <w:t xml:space="preserve">     Инфекционные заболевания. </w:t>
      </w:r>
      <w:r>
        <w:t>Среди них имеются такие, которые могут приводить к бесплодию, например, ветряная оспа, свинка, особенно у мальчиков.</w:t>
      </w:r>
    </w:p>
    <w:p w:rsidR="004C0045" w:rsidRDefault="004C0045" w:rsidP="004C0045">
      <w:pPr>
        <w:pStyle w:val="a4"/>
        <w:spacing w:before="0" w:beforeAutospacing="0" w:after="0" w:afterAutospacing="0"/>
      </w:pPr>
      <w:r>
        <w:t>Про </w:t>
      </w:r>
      <w:r>
        <w:rPr>
          <w:rStyle w:val="a6"/>
        </w:rPr>
        <w:t>венерические инфекции</w:t>
      </w:r>
      <w:r>
        <w:t> говорить вообще не приходится.</w:t>
      </w:r>
    </w:p>
    <w:p w:rsidR="004C0045" w:rsidRDefault="004C0045" w:rsidP="004C0045">
      <w:pPr>
        <w:pStyle w:val="a4"/>
        <w:spacing w:before="0" w:beforeAutospacing="0" w:after="0" w:afterAutospacing="0"/>
      </w:pPr>
      <w:r>
        <w:rPr>
          <w:rStyle w:val="a6"/>
        </w:rPr>
        <w:t xml:space="preserve">      </w:t>
      </w:r>
      <w:proofErr w:type="spellStart"/>
      <w:r>
        <w:rPr>
          <w:rStyle w:val="a6"/>
        </w:rPr>
        <w:t>Общесоматические</w:t>
      </w:r>
      <w:proofErr w:type="spellEnd"/>
      <w:r>
        <w:rPr>
          <w:rStyle w:val="a6"/>
        </w:rPr>
        <w:t xml:space="preserve"> болезни.</w:t>
      </w:r>
    </w:p>
    <w:p w:rsidR="004C0045" w:rsidRDefault="004C0045" w:rsidP="004C0045">
      <w:pPr>
        <w:pStyle w:val="a4"/>
        <w:spacing w:before="0" w:beforeAutospacing="0" w:after="0" w:afterAutospacing="0"/>
      </w:pPr>
      <w:r>
        <w:rPr>
          <w:rStyle w:val="a6"/>
        </w:rPr>
        <w:t xml:space="preserve">Проблемы с </w:t>
      </w:r>
      <w:proofErr w:type="spellStart"/>
      <w:proofErr w:type="gramStart"/>
      <w:r>
        <w:rPr>
          <w:rStyle w:val="a6"/>
        </w:rPr>
        <w:t>сердечно-сосудистой</w:t>
      </w:r>
      <w:proofErr w:type="spellEnd"/>
      <w:proofErr w:type="gramEnd"/>
      <w:r>
        <w:rPr>
          <w:rStyle w:val="a6"/>
        </w:rPr>
        <w:t xml:space="preserve"> системой, почками, печенью, сахарный диабет </w:t>
      </w:r>
      <w:r>
        <w:t>могут не только ухудшать состояние организма, но и нарушать гормональный фон, а это не может не отразиться на репродуктивном здоровье.</w:t>
      </w:r>
    </w:p>
    <w:p w:rsidR="004C0045" w:rsidRDefault="004C0045" w:rsidP="004C0045">
      <w:pPr>
        <w:pStyle w:val="a4"/>
        <w:spacing w:before="0" w:beforeAutospacing="0" w:after="0" w:afterAutospacing="0"/>
      </w:pPr>
      <w:r>
        <w:rPr>
          <w:rStyle w:val="a6"/>
        </w:rPr>
        <w:t xml:space="preserve">Врождённые заболевания. </w:t>
      </w:r>
      <w:r>
        <w:t>Многие врачи убеждены, что в большинстве случаев бесплодие берет своё начало из раннего детства. Причём это касается как мальчиков, так и девочек.</w:t>
      </w:r>
    </w:p>
    <w:p w:rsidR="004C0045" w:rsidRDefault="004C0045" w:rsidP="004C0045">
      <w:pPr>
        <w:pStyle w:val="a4"/>
        <w:spacing w:before="0" w:beforeAutospacing="0" w:after="0" w:afterAutospacing="0"/>
      </w:pPr>
      <w:r>
        <w:rPr>
          <w:rStyle w:val="a6"/>
        </w:rPr>
        <w:t xml:space="preserve">Приём лекарственных </w:t>
      </w:r>
      <w:proofErr w:type="spellStart"/>
      <w:r>
        <w:rPr>
          <w:rStyle w:val="a6"/>
        </w:rPr>
        <w:t>препаратов</w:t>
      </w:r>
      <w:proofErr w:type="gramStart"/>
      <w:r>
        <w:rPr>
          <w:rStyle w:val="a6"/>
        </w:rPr>
        <w:t>.</w:t>
      </w:r>
      <w:r>
        <w:t>Н</w:t>
      </w:r>
      <w:proofErr w:type="gramEnd"/>
      <w:r>
        <w:t>екоторые</w:t>
      </w:r>
      <w:proofErr w:type="spellEnd"/>
      <w:r>
        <w:t xml:space="preserve"> оказывают достаточно сильное влияние на репродуктивную функцию. К таким можно отнести: кортикостероиды; противосудорожные лекарства; антидепрессанты; транквилизаторы; нейролептики. Конечно, в некоторых ситуациях без этих препаратов просто не обойтись, но всегда необходимо оценивать риск для здоровья, особенно если вы ещё собираетесь иметь детей.</w:t>
      </w:r>
    </w:p>
    <w:p w:rsidR="004C0045" w:rsidRDefault="004C0045" w:rsidP="004C0045">
      <w:pPr>
        <w:pStyle w:val="a4"/>
        <w:spacing w:before="0" w:beforeAutospacing="0" w:after="0" w:afterAutospacing="0"/>
      </w:pPr>
      <w:r>
        <w:rPr>
          <w:rStyle w:val="a5"/>
        </w:rPr>
        <w:t>    Внешняя среда и репродуктивное здоровье</w:t>
      </w:r>
    </w:p>
    <w:p w:rsidR="004C0045" w:rsidRDefault="004C0045" w:rsidP="004C0045">
      <w:pPr>
        <w:pStyle w:val="a4"/>
        <w:spacing w:before="0" w:beforeAutospacing="0" w:after="173" w:afterAutospacing="0"/>
      </w:pPr>
      <w:r>
        <w:t>Репродуктивное здоровье – это не только состояние половой сферы человека, но и общее благополучие, которое не всегда находится на высоком уровне. Большое количество внешних факторов оказывают самое непосредственное влияние на репродуктивную функцию.</w:t>
      </w:r>
    </w:p>
    <w:p w:rsidR="004C0045" w:rsidRDefault="004C0045" w:rsidP="004C0045">
      <w:pPr>
        <w:pStyle w:val="a4"/>
        <w:spacing w:before="0" w:beforeAutospacing="0" w:after="0" w:afterAutospacing="0"/>
      </w:pPr>
      <w:r>
        <w:rPr>
          <w:rStyle w:val="a5"/>
        </w:rPr>
        <w:t>    Стрессы</w:t>
      </w:r>
    </w:p>
    <w:p w:rsidR="004C0045" w:rsidRDefault="004C0045" w:rsidP="004C0045">
      <w:pPr>
        <w:pStyle w:val="a4"/>
        <w:spacing w:before="0" w:beforeAutospacing="0" w:after="173" w:afterAutospacing="0"/>
      </w:pPr>
      <w:r>
        <w:t>Наша жизнь такова, что стрессовые ситуации подстерегают практически везде: дома и на работе. От этого возникает хроническое недосыпание, усталость, развитие неврозов - и вот уже налицо нарушения в репродуктивной системе.</w:t>
      </w:r>
    </w:p>
    <w:p w:rsidR="004C0045" w:rsidRDefault="004C0045" w:rsidP="004C0045">
      <w:pPr>
        <w:pStyle w:val="a4"/>
        <w:spacing w:before="0" w:beforeAutospacing="0" w:after="0" w:afterAutospacing="0"/>
      </w:pPr>
      <w:r>
        <w:rPr>
          <w:rStyle w:val="a5"/>
        </w:rPr>
        <w:t>    Вредные привычки</w:t>
      </w:r>
    </w:p>
    <w:p w:rsidR="004C0045" w:rsidRDefault="004C0045" w:rsidP="004C0045">
      <w:pPr>
        <w:pStyle w:val="a4"/>
        <w:spacing w:before="0" w:beforeAutospacing="0" w:after="173" w:afterAutospacing="0"/>
      </w:pPr>
      <w:r>
        <w:t xml:space="preserve">Большое </w:t>
      </w:r>
      <w:proofErr w:type="gramStart"/>
      <w:r>
        <w:t>количество</w:t>
      </w:r>
      <w:proofErr w:type="gramEnd"/>
      <w:r>
        <w:t xml:space="preserve"> как женщин, так и мужчин употребляют алкогольные напитки и курят. Это оказывает влияние на формирование половых клеток, они уже на этом этапе могут получать различные дефекты. О каких здоровых детях можно говорить, если яйцеклетки и сперматозоиды изначально нездоровы! Травмы половых органов, особенно у мужчин, нарушают сперматогенез и приводят к снижению половой функции.</w:t>
      </w:r>
    </w:p>
    <w:p w:rsidR="004C0045" w:rsidRDefault="004C0045" w:rsidP="004C0045">
      <w:pPr>
        <w:pStyle w:val="a4"/>
        <w:spacing w:before="0" w:beforeAutospacing="0" w:after="0" w:afterAutospacing="0"/>
      </w:pPr>
      <w:r>
        <w:rPr>
          <w:rStyle w:val="a5"/>
        </w:rPr>
        <w:t>    Влияние высокой температуры</w:t>
      </w:r>
    </w:p>
    <w:p w:rsidR="004C0045" w:rsidRDefault="004C0045" w:rsidP="004C0045">
      <w:pPr>
        <w:pStyle w:val="a4"/>
        <w:spacing w:before="0" w:beforeAutospacing="0" w:after="173" w:afterAutospacing="0"/>
      </w:pPr>
      <w:r>
        <w:t xml:space="preserve">На производстве имеются цеха, где технологический цикл идёт при повышенных температурах. Некоторые врачи придерживаются мнения, что для мужского организма это вредно. Именно по этой причине не рекомендуется мальчикам надевать </w:t>
      </w:r>
      <w:proofErr w:type="spellStart"/>
      <w:r>
        <w:t>памперсы</w:t>
      </w:r>
      <w:proofErr w:type="spellEnd"/>
      <w:r>
        <w:t xml:space="preserve"> на длительное время.</w:t>
      </w:r>
    </w:p>
    <w:p w:rsidR="004C0045" w:rsidRDefault="004C0045" w:rsidP="004C0045">
      <w:pPr>
        <w:pStyle w:val="a4"/>
        <w:spacing w:before="0" w:beforeAutospacing="0" w:after="0" w:afterAutospacing="0"/>
      </w:pPr>
      <w:r>
        <w:rPr>
          <w:rStyle w:val="a5"/>
        </w:rPr>
        <w:t>    Неправильное питание</w:t>
      </w:r>
    </w:p>
    <w:p w:rsidR="004C0045" w:rsidRDefault="004C0045" w:rsidP="004C0045">
      <w:pPr>
        <w:pStyle w:val="a4"/>
        <w:spacing w:before="0" w:beforeAutospacing="0" w:after="173" w:afterAutospacing="0"/>
      </w:pPr>
      <w:r>
        <w:t>Избыток химии в современных продуктах приводит не только к общим проблемам со здоровьем, но и влияет на нашу репродуктивную функцию. Основы правильного питания необходимо закладывать у ребёнка с детства.</w:t>
      </w:r>
    </w:p>
    <w:p w:rsidR="004C0045" w:rsidRDefault="004C0045" w:rsidP="004C0045">
      <w:pPr>
        <w:pStyle w:val="a4"/>
        <w:spacing w:before="0" w:beforeAutospacing="0" w:after="173" w:afterAutospacing="0"/>
      </w:pPr>
      <w:r>
        <w:t>От такого воздействия полностью избавиться не получится, но каждый в силах изменить ситуацию к лучшему и в некоторой степени исключить или уменьшить воздействие негативных факторов.</w:t>
      </w:r>
    </w:p>
    <w:p w:rsidR="004C0045" w:rsidRDefault="004C0045" w:rsidP="004C0045">
      <w:pPr>
        <w:pStyle w:val="a4"/>
        <w:spacing w:before="0" w:beforeAutospacing="0" w:after="0" w:afterAutospacing="0"/>
      </w:pPr>
      <w:r>
        <w:rPr>
          <w:rStyle w:val="a5"/>
        </w:rPr>
        <w:t>    Факторы риска для репродуктивного здоровья</w:t>
      </w:r>
    </w:p>
    <w:p w:rsidR="004C0045" w:rsidRDefault="004C0045" w:rsidP="004C0045">
      <w:pPr>
        <w:pStyle w:val="a4"/>
        <w:spacing w:before="0" w:beforeAutospacing="0" w:after="173" w:afterAutospacing="0"/>
      </w:pPr>
      <w:r>
        <w:t>В научных кругах уже давно проводятся различные исследования по влиянию факторов на здоровье беременных женщин и вообще на женский пол в репродуктивном возрасте. В ходе многолетних наблюдений были определены несколько групп факторов:</w:t>
      </w:r>
    </w:p>
    <w:p w:rsidR="004C0045" w:rsidRDefault="004C0045" w:rsidP="004C0045">
      <w:pPr>
        <w:pStyle w:val="a4"/>
        <w:spacing w:before="0" w:beforeAutospacing="0" w:after="0" w:afterAutospacing="0"/>
      </w:pPr>
      <w:r>
        <w:rPr>
          <w:rStyle w:val="a6"/>
        </w:rPr>
        <w:lastRenderedPageBreak/>
        <w:t xml:space="preserve">     Социально-психологические - </w:t>
      </w:r>
      <w:r>
        <w:t>это влияние стрессов, нервного напряжения и чувства тревоги и страха.</w:t>
      </w:r>
    </w:p>
    <w:p w:rsidR="004C0045" w:rsidRDefault="004C0045" w:rsidP="004C0045">
      <w:pPr>
        <w:pStyle w:val="a4"/>
        <w:spacing w:before="0" w:beforeAutospacing="0" w:after="0" w:afterAutospacing="0"/>
      </w:pPr>
      <w:r>
        <w:rPr>
          <w:rStyle w:val="a6"/>
        </w:rPr>
        <w:t xml:space="preserve">     Генетически</w:t>
      </w:r>
      <w:proofErr w:type="gramStart"/>
      <w:r>
        <w:rPr>
          <w:rStyle w:val="a6"/>
        </w:rPr>
        <w:t>е</w:t>
      </w:r>
      <w:r>
        <w:t>-</w:t>
      </w:r>
      <w:proofErr w:type="gramEnd"/>
      <w:r>
        <w:t xml:space="preserve"> наличие или отсутствие мутаций в половых клетках.</w:t>
      </w:r>
    </w:p>
    <w:p w:rsidR="004C0045" w:rsidRDefault="004C0045" w:rsidP="004C0045">
      <w:pPr>
        <w:pStyle w:val="a4"/>
        <w:spacing w:before="0" w:beforeAutospacing="0" w:after="0" w:afterAutospacing="0"/>
      </w:pPr>
      <w:r>
        <w:rPr>
          <w:rStyle w:val="a6"/>
        </w:rPr>
        <w:t xml:space="preserve">    Профессиональные </w:t>
      </w:r>
      <w:r>
        <w:t>- если ваша профессиональная деятельность связана с вредными и опасными веществами или видами работы, то необходимо с наступлением беременности, а лучше ещё до её планирования, исключить влияние таких факторов.</w:t>
      </w:r>
    </w:p>
    <w:p w:rsidR="004C0045" w:rsidRDefault="004C0045" w:rsidP="004C0045">
      <w:pPr>
        <w:pStyle w:val="a4"/>
        <w:spacing w:before="0" w:beforeAutospacing="0" w:after="0" w:afterAutospacing="0"/>
      </w:pPr>
      <w:r>
        <w:rPr>
          <w:rStyle w:val="a6"/>
        </w:rPr>
        <w:t xml:space="preserve">    Экологически</w:t>
      </w:r>
      <w:proofErr w:type="gramStart"/>
      <w:r>
        <w:rPr>
          <w:rStyle w:val="a6"/>
        </w:rPr>
        <w:t>е</w:t>
      </w:r>
      <w:r>
        <w:t>-</w:t>
      </w:r>
      <w:proofErr w:type="gramEnd"/>
      <w:r>
        <w:t xml:space="preserve"> на эти факторы мы можем повлиять меньше всего, ну, если только переехать в более благоприятный район с точки зрения экологии.</w:t>
      </w:r>
    </w:p>
    <w:p w:rsidR="004C0045" w:rsidRDefault="004C0045" w:rsidP="004C0045">
      <w:pPr>
        <w:pStyle w:val="a4"/>
        <w:spacing w:before="0" w:beforeAutospacing="0" w:after="0" w:afterAutospacing="0"/>
      </w:pPr>
      <w:r>
        <w:rPr>
          <w:rStyle w:val="a5"/>
        </w:rPr>
        <w:t>    Последствия ухудшения репродуктивного здоровья</w:t>
      </w:r>
    </w:p>
    <w:p w:rsidR="004C0045" w:rsidRDefault="004C0045" w:rsidP="004C0045">
      <w:pPr>
        <w:pStyle w:val="a4"/>
        <w:spacing w:before="0" w:beforeAutospacing="0" w:after="173" w:afterAutospacing="0"/>
      </w:pPr>
      <w:r>
        <w:t xml:space="preserve">То, что характеристика репродуктивного здоровья в последние годы оставляет желать лучшего, вам подтвердит любой врач. Это доказывают следующие примеры: Большинство населения детородного возраста страдает различными инфекционными и воспалительными заболеваниями. Резко ухудшается репродуктивное здоровье, как мужчин, так и женщин. С каждым годом растёт число бесплодных браков. Младенческая смертность не уменьшается, а, наоборот, растёт. Рождается большое количество детей с генетическими заболеваниями. Онкология становится бичом нашего общества, причём огромное количество больных принадлежит к молодому поколению. Генофонд нации стремительно истощается. Какие ещё доказательства нужны, чтобы понять, что необходимо что-то делать, чтобы укрепить и улучшить репродуктивное </w:t>
      </w:r>
      <w:proofErr w:type="gramStart"/>
      <w:r>
        <w:t>здоровье</w:t>
      </w:r>
      <w:proofErr w:type="gramEnd"/>
      <w:r>
        <w:t xml:space="preserve"> прежде всего молодёжи.</w:t>
      </w:r>
    </w:p>
    <w:p w:rsidR="004C0045" w:rsidRDefault="004C0045" w:rsidP="004C0045">
      <w:pPr>
        <w:pStyle w:val="a4"/>
        <w:spacing w:before="0" w:beforeAutospacing="0" w:after="0" w:afterAutospacing="0"/>
      </w:pPr>
      <w:r>
        <w:rPr>
          <w:rStyle w:val="a5"/>
        </w:rPr>
        <w:t>    Охрана репродуктивного здоровья населения</w:t>
      </w:r>
    </w:p>
    <w:p w:rsidR="004C0045" w:rsidRDefault="004C0045" w:rsidP="004C0045">
      <w:pPr>
        <w:pStyle w:val="a4"/>
        <w:spacing w:before="0" w:beforeAutospacing="0" w:after="173" w:afterAutospacing="0"/>
      </w:pPr>
      <w:r>
        <w:t>В понятие охраны входит большое количество методов, процедур и услуг, которые способны поддержать репродуктивное здоровье молодых семей и каждого отдельного человека. В современных условиях проблемы охраны имеют большую значимость и актуальность.</w:t>
      </w:r>
    </w:p>
    <w:p w:rsidR="004C0045" w:rsidRDefault="004C0045" w:rsidP="004C0045">
      <w:pPr>
        <w:pStyle w:val="a4"/>
        <w:spacing w:before="0" w:beforeAutospacing="0" w:after="173" w:afterAutospacing="0"/>
      </w:pPr>
      <w:r>
        <w:t>Необходима большая работа по профилактике различных заболеваний, прежде всего тех, которые оказывают влияние на половую сферу. Просвещение должно начинаться с семьи и продолжаться в учебных заведениях. Об этом надо разговаривать с подрастающим поколением. Особую роль надо отвести:</w:t>
      </w:r>
    </w:p>
    <w:p w:rsidR="004C0045" w:rsidRDefault="004C0045" w:rsidP="004C0045">
      <w:pPr>
        <w:pStyle w:val="a4"/>
        <w:spacing w:before="0" w:beforeAutospacing="0" w:after="173" w:afterAutospacing="0"/>
      </w:pPr>
      <w:r>
        <w:t>- профилактике абортов, особенно в раннем возрасте;</w:t>
      </w:r>
    </w:p>
    <w:p w:rsidR="004C0045" w:rsidRDefault="004C0045" w:rsidP="004C0045">
      <w:pPr>
        <w:pStyle w:val="a4"/>
        <w:spacing w:before="0" w:beforeAutospacing="0" w:after="173" w:afterAutospacing="0"/>
      </w:pPr>
      <w:r>
        <w:t>- предохранению от заражения различными инфекциями, которые передаются половым путём;</w:t>
      </w:r>
    </w:p>
    <w:p w:rsidR="004C0045" w:rsidRDefault="004C0045" w:rsidP="004C0045">
      <w:pPr>
        <w:pStyle w:val="a4"/>
        <w:spacing w:before="0" w:beforeAutospacing="0" w:after="173" w:afterAutospacing="0"/>
      </w:pPr>
      <w:r>
        <w:t>- рассматривать вопросы планирования семьи и рождения детей.</w:t>
      </w:r>
    </w:p>
    <w:p w:rsidR="004C0045" w:rsidRDefault="004C0045" w:rsidP="004C0045">
      <w:pPr>
        <w:pStyle w:val="a4"/>
        <w:spacing w:before="0" w:beforeAutospacing="0" w:after="173" w:afterAutospacing="0"/>
      </w:pPr>
      <w:r>
        <w:t>К этому необходимо готовиться, а первым шагом может стать посещение генетической консультации, где специалисты помогут просчитать вероятность рождения детей с различными патологиями. Несмотря на не очень благоприятную экологическую обстановку, репродуктивное здоровье человека в большей степени зависит от него самого. Это в ваших силах, никто за вас этого не сделает. Помните о своих детях и будущих внуках, от вашего образа жизни зависит и их здоровье также.</w:t>
      </w:r>
    </w:p>
    <w:p w:rsidR="00FF711E" w:rsidRPr="00FF711E" w:rsidRDefault="00FF711E" w:rsidP="00FF711E">
      <w:pPr>
        <w:shd w:val="clear" w:color="auto" w:fill="FFFFFF"/>
        <w:spacing w:before="240" w:after="120" w:line="240" w:lineRule="auto"/>
        <w:outlineLvl w:val="0"/>
        <w:rPr>
          <w:rFonts w:ascii="Times New Roman" w:hAnsi="Times New Roman" w:cs="Times New Roman"/>
          <w:sz w:val="24"/>
          <w:szCs w:val="24"/>
        </w:rPr>
      </w:pPr>
      <w:r>
        <w:rPr>
          <w:rFonts w:ascii="Times New Roman" w:eastAsia="Times New Roman" w:hAnsi="Times New Roman" w:cs="Times New Roman"/>
          <w:b/>
          <w:bCs/>
          <w:kern w:val="36"/>
          <w:sz w:val="24"/>
          <w:szCs w:val="24"/>
          <w:lang w:eastAsia="ru-RU"/>
        </w:rPr>
        <w:t xml:space="preserve">        </w:t>
      </w:r>
      <w:r w:rsidRPr="00FF711E">
        <w:rPr>
          <w:rFonts w:ascii="Times New Roman" w:eastAsia="Times New Roman" w:hAnsi="Times New Roman" w:cs="Times New Roman"/>
          <w:b/>
          <w:bCs/>
          <w:kern w:val="36"/>
          <w:sz w:val="24"/>
          <w:szCs w:val="24"/>
          <w:lang w:eastAsia="ru-RU"/>
        </w:rPr>
        <w:t>Инфекции, передающиеся половым путем. В чем опасность и как их избежать</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b/>
          <w:bCs/>
          <w:sz w:val="24"/>
          <w:szCs w:val="24"/>
          <w:lang w:eastAsia="ru-RU"/>
        </w:rPr>
        <w:t>ИППП (инфекции, передающиеся половым путем)</w:t>
      </w:r>
      <w:r w:rsidRPr="00FF711E">
        <w:rPr>
          <w:rFonts w:ascii="Times New Roman" w:eastAsia="Times New Roman" w:hAnsi="Times New Roman" w:cs="Times New Roman"/>
          <w:sz w:val="24"/>
          <w:szCs w:val="24"/>
          <w:lang w:eastAsia="ru-RU"/>
        </w:rPr>
        <w:t> — группа заболеваний, которые передаются от человека к человеку при сексуальном контакте. Они поражают не только половые органы, но и весь организм, и нередко приводят к серьезным последствиям.</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Современная медицина насчитывает около 30 инфекций, которые можно отнести к ИППП. Большая часть из них может протекать бессимптомно, и это делает их весьма опасными для здоровья разных органов и систем.</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b/>
          <w:bCs/>
          <w:sz w:val="24"/>
          <w:szCs w:val="24"/>
          <w:lang w:eastAsia="ru-RU"/>
        </w:rPr>
        <w:lastRenderedPageBreak/>
        <w:t>ИППП классифицируют в зависимости от возбудителя. Всего различают 4 вида половых инфекций:</w:t>
      </w:r>
    </w:p>
    <w:p w:rsidR="00FF711E" w:rsidRPr="00FF711E" w:rsidRDefault="00FF711E" w:rsidP="00FF711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711E">
        <w:rPr>
          <w:rFonts w:ascii="Times New Roman" w:eastAsia="Times New Roman" w:hAnsi="Times New Roman" w:cs="Times New Roman"/>
          <w:sz w:val="24"/>
          <w:szCs w:val="24"/>
          <w:lang w:eastAsia="ru-RU"/>
        </w:rPr>
        <w:t>Бактериальные</w:t>
      </w:r>
      <w:proofErr w:type="gramEnd"/>
      <w:r w:rsidRPr="00FF711E">
        <w:rPr>
          <w:rFonts w:ascii="Times New Roman" w:eastAsia="Times New Roman" w:hAnsi="Times New Roman" w:cs="Times New Roman"/>
          <w:sz w:val="24"/>
          <w:szCs w:val="24"/>
          <w:lang w:eastAsia="ru-RU"/>
        </w:rPr>
        <w:t xml:space="preserve"> (сифилис, </w:t>
      </w:r>
      <w:proofErr w:type="spellStart"/>
      <w:r w:rsidRPr="00FF711E">
        <w:rPr>
          <w:rFonts w:ascii="Times New Roman" w:eastAsia="Times New Roman" w:hAnsi="Times New Roman" w:cs="Times New Roman"/>
          <w:sz w:val="24"/>
          <w:szCs w:val="24"/>
          <w:lang w:eastAsia="ru-RU"/>
        </w:rPr>
        <w:t>хламидиоз</w:t>
      </w:r>
      <w:proofErr w:type="spellEnd"/>
      <w:r w:rsidRPr="00FF711E">
        <w:rPr>
          <w:rFonts w:ascii="Times New Roman" w:eastAsia="Times New Roman" w:hAnsi="Times New Roman" w:cs="Times New Roman"/>
          <w:sz w:val="24"/>
          <w:szCs w:val="24"/>
          <w:lang w:eastAsia="ru-RU"/>
        </w:rPr>
        <w:t xml:space="preserve">, мягкий шанкр, </w:t>
      </w:r>
      <w:proofErr w:type="spellStart"/>
      <w:r w:rsidRPr="00FF711E">
        <w:rPr>
          <w:rFonts w:ascii="Times New Roman" w:eastAsia="Times New Roman" w:hAnsi="Times New Roman" w:cs="Times New Roman"/>
          <w:sz w:val="24"/>
          <w:szCs w:val="24"/>
          <w:lang w:eastAsia="ru-RU"/>
        </w:rPr>
        <w:t>микоплазмоз</w:t>
      </w:r>
      <w:proofErr w:type="spellEnd"/>
      <w:r w:rsidRPr="00FF711E">
        <w:rPr>
          <w:rFonts w:ascii="Times New Roman" w:eastAsia="Times New Roman" w:hAnsi="Times New Roman" w:cs="Times New Roman"/>
          <w:sz w:val="24"/>
          <w:szCs w:val="24"/>
          <w:lang w:eastAsia="ru-RU"/>
        </w:rPr>
        <w:t xml:space="preserve">, </w:t>
      </w:r>
      <w:proofErr w:type="spellStart"/>
      <w:r w:rsidRPr="00FF711E">
        <w:rPr>
          <w:rFonts w:ascii="Times New Roman" w:eastAsia="Times New Roman" w:hAnsi="Times New Roman" w:cs="Times New Roman"/>
          <w:sz w:val="24"/>
          <w:szCs w:val="24"/>
          <w:lang w:eastAsia="ru-RU"/>
        </w:rPr>
        <w:t>уреаплазмоз</w:t>
      </w:r>
      <w:proofErr w:type="spellEnd"/>
      <w:r w:rsidRPr="00FF711E">
        <w:rPr>
          <w:rFonts w:ascii="Times New Roman" w:eastAsia="Times New Roman" w:hAnsi="Times New Roman" w:cs="Times New Roman"/>
          <w:sz w:val="24"/>
          <w:szCs w:val="24"/>
          <w:lang w:eastAsia="ru-RU"/>
        </w:rPr>
        <w:t>, гонорея);</w:t>
      </w:r>
    </w:p>
    <w:p w:rsidR="00FF711E" w:rsidRPr="00FF711E" w:rsidRDefault="00FF711E" w:rsidP="00FF711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Вирусные (ВИЧ, генитальный герпес, гепатит</w:t>
      </w:r>
      <w:proofErr w:type="gramStart"/>
      <w:r w:rsidRPr="00FF711E">
        <w:rPr>
          <w:rFonts w:ascii="Times New Roman" w:eastAsia="Times New Roman" w:hAnsi="Times New Roman" w:cs="Times New Roman"/>
          <w:sz w:val="24"/>
          <w:szCs w:val="24"/>
          <w:lang w:eastAsia="ru-RU"/>
        </w:rPr>
        <w:t xml:space="preserve"> В</w:t>
      </w:r>
      <w:proofErr w:type="gramEnd"/>
      <w:r w:rsidRPr="00FF711E">
        <w:rPr>
          <w:rFonts w:ascii="Times New Roman" w:eastAsia="Times New Roman" w:hAnsi="Times New Roman" w:cs="Times New Roman"/>
          <w:sz w:val="24"/>
          <w:szCs w:val="24"/>
          <w:lang w:eastAsia="ru-RU"/>
        </w:rPr>
        <w:t xml:space="preserve">, остроконечные кондиломы, вызываемые вирусом папилломы человека, </w:t>
      </w:r>
      <w:proofErr w:type="spellStart"/>
      <w:r w:rsidRPr="00FF711E">
        <w:rPr>
          <w:rFonts w:ascii="Times New Roman" w:eastAsia="Times New Roman" w:hAnsi="Times New Roman" w:cs="Times New Roman"/>
          <w:sz w:val="24"/>
          <w:szCs w:val="24"/>
          <w:lang w:eastAsia="ru-RU"/>
        </w:rPr>
        <w:t>цитомегаловирус</w:t>
      </w:r>
      <w:proofErr w:type="spellEnd"/>
      <w:r w:rsidRPr="00FF711E">
        <w:rPr>
          <w:rFonts w:ascii="Times New Roman" w:eastAsia="Times New Roman" w:hAnsi="Times New Roman" w:cs="Times New Roman"/>
          <w:sz w:val="24"/>
          <w:szCs w:val="24"/>
          <w:lang w:eastAsia="ru-RU"/>
        </w:rPr>
        <w:t>);</w:t>
      </w:r>
    </w:p>
    <w:p w:rsidR="00FF711E" w:rsidRPr="00FF711E" w:rsidRDefault="00FF711E" w:rsidP="00FF711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711E">
        <w:rPr>
          <w:rFonts w:ascii="Times New Roman" w:eastAsia="Times New Roman" w:hAnsi="Times New Roman" w:cs="Times New Roman"/>
          <w:sz w:val="24"/>
          <w:szCs w:val="24"/>
          <w:lang w:eastAsia="ru-RU"/>
        </w:rPr>
        <w:t>Грибковые</w:t>
      </w:r>
      <w:proofErr w:type="gramEnd"/>
      <w:r w:rsidRPr="00FF711E">
        <w:rPr>
          <w:rFonts w:ascii="Times New Roman" w:eastAsia="Times New Roman" w:hAnsi="Times New Roman" w:cs="Times New Roman"/>
          <w:sz w:val="24"/>
          <w:szCs w:val="24"/>
          <w:lang w:eastAsia="ru-RU"/>
        </w:rPr>
        <w:t xml:space="preserve"> (кандидоз (молочница));</w:t>
      </w:r>
    </w:p>
    <w:p w:rsidR="00FF711E" w:rsidRPr="00FF711E" w:rsidRDefault="00FF711E" w:rsidP="00FF711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F711E">
        <w:rPr>
          <w:rFonts w:ascii="Times New Roman" w:eastAsia="Times New Roman" w:hAnsi="Times New Roman" w:cs="Times New Roman"/>
          <w:sz w:val="24"/>
          <w:szCs w:val="24"/>
          <w:lang w:eastAsia="ru-RU"/>
        </w:rPr>
        <w:t>Протозойные</w:t>
      </w:r>
      <w:proofErr w:type="spellEnd"/>
      <w:r w:rsidRPr="00FF711E">
        <w:rPr>
          <w:rFonts w:ascii="Times New Roman" w:eastAsia="Times New Roman" w:hAnsi="Times New Roman" w:cs="Times New Roman"/>
          <w:sz w:val="24"/>
          <w:szCs w:val="24"/>
          <w:lang w:eastAsia="ru-RU"/>
        </w:rPr>
        <w:t xml:space="preserve"> (трихомониаз).</w:t>
      </w:r>
    </w:p>
    <w:p w:rsidR="00FF711E" w:rsidRPr="00FF711E" w:rsidRDefault="00FF711E" w:rsidP="00FF711E">
      <w:pPr>
        <w:shd w:val="clear" w:color="auto" w:fill="FFFFFF"/>
        <w:spacing w:after="288" w:line="240" w:lineRule="auto"/>
        <w:ind w:left="709"/>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 xml:space="preserve">Ежедневно более одного миллиона человек в мире приобретают ИППП. По оценкам, ежегодно 357 миллионов человек приобретают одну из четырёх ИППП – </w:t>
      </w:r>
      <w:proofErr w:type="spellStart"/>
      <w:r w:rsidRPr="00FF711E">
        <w:rPr>
          <w:rFonts w:ascii="Times New Roman" w:eastAsia="Times New Roman" w:hAnsi="Times New Roman" w:cs="Times New Roman"/>
          <w:sz w:val="24"/>
          <w:szCs w:val="24"/>
          <w:lang w:eastAsia="ru-RU"/>
        </w:rPr>
        <w:t>хламидиоз</w:t>
      </w:r>
      <w:proofErr w:type="spellEnd"/>
      <w:r w:rsidRPr="00FF711E">
        <w:rPr>
          <w:rFonts w:ascii="Times New Roman" w:eastAsia="Times New Roman" w:hAnsi="Times New Roman" w:cs="Times New Roman"/>
          <w:sz w:val="24"/>
          <w:szCs w:val="24"/>
          <w:lang w:eastAsia="ru-RU"/>
        </w:rPr>
        <w:t xml:space="preserve"> (131 миллион), гонорею (78 миллионов), сифилис (5,6 миллиона) или трихомониаз (143 миллиона). Более 500 миллионов человек живут с инфекцией генитального герпеса. 80 % населения имеет в организме вирус папилломы человека (ВПЧ).</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b/>
          <w:bCs/>
          <w:sz w:val="24"/>
          <w:szCs w:val="24"/>
          <w:lang w:eastAsia="ru-RU"/>
        </w:rPr>
        <w:t>На основании жалоб и по результатам внешнего осмотра врач может предположить, какая инфекция присутствует у пациента:</w:t>
      </w:r>
    </w:p>
    <w:p w:rsidR="00FF711E" w:rsidRPr="00FF711E" w:rsidRDefault="00FF711E" w:rsidP="00FF711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для бактериальных инфекций характерно появление выделений из половых путей и мочеиспускательного канала, увеличение лимфатических узлов в паху, воспаление слизистых оболочек половых путей, образование язв, бубонов, сыпи, широких кондилом в зависимости от вида возбудителя;</w:t>
      </w:r>
    </w:p>
    <w:p w:rsidR="00FF711E" w:rsidRPr="00FF711E" w:rsidRDefault="00FF711E" w:rsidP="00FF711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 xml:space="preserve">для вирусных инфекций характерно бессимптомное течение, при заражении отдельными разновидностями вирусов в паховой и </w:t>
      </w:r>
      <w:proofErr w:type="spellStart"/>
      <w:r w:rsidRPr="00FF711E">
        <w:rPr>
          <w:rFonts w:ascii="Times New Roman" w:eastAsia="Times New Roman" w:hAnsi="Times New Roman" w:cs="Times New Roman"/>
          <w:sz w:val="24"/>
          <w:szCs w:val="24"/>
          <w:lang w:eastAsia="ru-RU"/>
        </w:rPr>
        <w:t>перианальной</w:t>
      </w:r>
      <w:proofErr w:type="spellEnd"/>
      <w:r w:rsidRPr="00FF711E">
        <w:rPr>
          <w:rFonts w:ascii="Times New Roman" w:eastAsia="Times New Roman" w:hAnsi="Times New Roman" w:cs="Times New Roman"/>
          <w:sz w:val="24"/>
          <w:szCs w:val="24"/>
          <w:lang w:eastAsia="ru-RU"/>
        </w:rPr>
        <w:t xml:space="preserve"> области, на наружных половых органах появляются наросты, везикулы, мокнущие язвы;</w:t>
      </w:r>
    </w:p>
    <w:p w:rsidR="00FF711E" w:rsidRPr="00FF711E" w:rsidRDefault="00FF711E" w:rsidP="00FF711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грибковая инфекция выражается зудом, обильными выделениями из половых путей, дискомфортом при мочеиспускании, налетом на наружных половых органах;</w:t>
      </w:r>
    </w:p>
    <w:p w:rsidR="00FF711E" w:rsidRPr="00FF711E" w:rsidRDefault="00FF711E" w:rsidP="00FF711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паразитарные инфекции выражаются сильным не стихающим зудом в паху и промежности, на кожном покрове видны расчесы и высыпания.</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b/>
          <w:bCs/>
          <w:sz w:val="24"/>
          <w:szCs w:val="24"/>
          <w:lang w:eastAsia="ru-RU"/>
        </w:rPr>
        <w:t>Часто можно встретить следующие осложнения ИППП:</w:t>
      </w:r>
    </w:p>
    <w:p w:rsidR="00FF711E" w:rsidRPr="00FF711E" w:rsidRDefault="00FF711E" w:rsidP="00FF711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цистит и уретрит;</w:t>
      </w:r>
    </w:p>
    <w:p w:rsidR="00FF711E" w:rsidRPr="00FF711E" w:rsidRDefault="00FF711E" w:rsidP="00FF711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женское и мужское бесплодие;</w:t>
      </w:r>
    </w:p>
    <w:p w:rsidR="00FF711E" w:rsidRPr="00FF711E" w:rsidRDefault="00FF711E" w:rsidP="00FF711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простатит и снижение потенции;</w:t>
      </w:r>
    </w:p>
    <w:p w:rsidR="00FF711E" w:rsidRPr="00FF711E" w:rsidRDefault="00FF711E" w:rsidP="00FF711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врожденные патологии плода и не вынашивание.</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Самые тяжелые патологии ЗППП встречаются при сифилисе, ВИЧ-инфекции и гепатитах. Сифилис на поздних стадиях заболевания может привести к поражению нервной системы. При этом возникают психические нарушения, могут пострадать слух и зрение. Так как сифилис носит системный характер, пострадать может любой орган.</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 xml:space="preserve">ВИЧ-инфекция без лечения переходит в СПИД – синдром приобретенного иммунодефицита. Это приводит к тому, что организм человека становится уязвимым для любого микроорганизма. Поэтому последствия </w:t>
      </w:r>
      <w:proofErr w:type="spellStart"/>
      <w:r w:rsidRPr="00FF711E">
        <w:rPr>
          <w:rFonts w:ascii="Times New Roman" w:eastAsia="Times New Roman" w:hAnsi="Times New Roman" w:cs="Times New Roman"/>
          <w:sz w:val="24"/>
          <w:szCs w:val="24"/>
          <w:lang w:eastAsia="ru-RU"/>
        </w:rPr>
        <w:t>СПИДа</w:t>
      </w:r>
      <w:proofErr w:type="spellEnd"/>
      <w:r w:rsidRPr="00FF711E">
        <w:rPr>
          <w:rFonts w:ascii="Times New Roman" w:eastAsia="Times New Roman" w:hAnsi="Times New Roman" w:cs="Times New Roman"/>
          <w:sz w:val="24"/>
          <w:szCs w:val="24"/>
          <w:lang w:eastAsia="ru-RU"/>
        </w:rPr>
        <w:t xml:space="preserve"> включают много болезней. Например, это могут быть саркома </w:t>
      </w:r>
      <w:proofErr w:type="spellStart"/>
      <w:r w:rsidRPr="00FF711E">
        <w:rPr>
          <w:rFonts w:ascii="Times New Roman" w:eastAsia="Times New Roman" w:hAnsi="Times New Roman" w:cs="Times New Roman"/>
          <w:sz w:val="24"/>
          <w:szCs w:val="24"/>
          <w:lang w:eastAsia="ru-RU"/>
        </w:rPr>
        <w:t>Капоши</w:t>
      </w:r>
      <w:proofErr w:type="spellEnd"/>
      <w:r w:rsidRPr="00FF711E">
        <w:rPr>
          <w:rFonts w:ascii="Times New Roman" w:eastAsia="Times New Roman" w:hAnsi="Times New Roman" w:cs="Times New Roman"/>
          <w:sz w:val="24"/>
          <w:szCs w:val="24"/>
          <w:lang w:eastAsia="ru-RU"/>
        </w:rPr>
        <w:t>, обширные грибковые поражения различных органов.</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lastRenderedPageBreak/>
        <w:t>Гепатиты</w:t>
      </w:r>
      <w:proofErr w:type="gramStart"/>
      <w:r w:rsidRPr="00FF711E">
        <w:rPr>
          <w:rFonts w:ascii="Times New Roman" w:eastAsia="Times New Roman" w:hAnsi="Times New Roman" w:cs="Times New Roman"/>
          <w:sz w:val="24"/>
          <w:szCs w:val="24"/>
          <w:lang w:eastAsia="ru-RU"/>
        </w:rPr>
        <w:t xml:space="preserve"> В</w:t>
      </w:r>
      <w:proofErr w:type="gramEnd"/>
      <w:r w:rsidRPr="00FF711E">
        <w:rPr>
          <w:rFonts w:ascii="Times New Roman" w:eastAsia="Times New Roman" w:hAnsi="Times New Roman" w:cs="Times New Roman"/>
          <w:sz w:val="24"/>
          <w:szCs w:val="24"/>
          <w:lang w:eastAsia="ru-RU"/>
        </w:rPr>
        <w:t xml:space="preserve"> и С оказывают негативное влияние на печень. Отсутствие лечения и нарушение врачебных рекомендаций могут привезти к циррозу печени.</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b/>
          <w:bCs/>
          <w:sz w:val="24"/>
          <w:szCs w:val="24"/>
          <w:lang w:eastAsia="ru-RU"/>
        </w:rPr>
        <w:t>Профилактика ИППП:</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Первая ступень профилактических мероприятий — донесение до молодых людей информации о том, какие инфекции передаются половым путем, и чем опасно заражение ими. По статистике более 20% пациентов венерологов не знают элементарных правил контрацепции или игнорируют их. Между тем, чтобы избежать неприятных диагнозов и их негативных последствий, достаточно:</w:t>
      </w:r>
    </w:p>
    <w:p w:rsidR="00FF711E" w:rsidRPr="00FF711E" w:rsidRDefault="00FF711E" w:rsidP="00FF711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 xml:space="preserve">использовать барьерные </w:t>
      </w:r>
      <w:proofErr w:type="spellStart"/>
      <w:r w:rsidRPr="00FF711E">
        <w:rPr>
          <w:rFonts w:ascii="Times New Roman" w:eastAsia="Times New Roman" w:hAnsi="Times New Roman" w:cs="Times New Roman"/>
          <w:sz w:val="24"/>
          <w:szCs w:val="24"/>
          <w:lang w:eastAsia="ru-RU"/>
        </w:rPr>
        <w:t>контрацептивы</w:t>
      </w:r>
      <w:proofErr w:type="spellEnd"/>
      <w:r w:rsidRPr="00FF711E">
        <w:rPr>
          <w:rFonts w:ascii="Times New Roman" w:eastAsia="Times New Roman" w:hAnsi="Times New Roman" w:cs="Times New Roman"/>
          <w:sz w:val="24"/>
          <w:szCs w:val="24"/>
          <w:lang w:eastAsia="ru-RU"/>
        </w:rPr>
        <w:t>, лучше всего презервативы;</w:t>
      </w:r>
    </w:p>
    <w:p w:rsidR="00FF711E" w:rsidRPr="00FF711E" w:rsidRDefault="00FF711E" w:rsidP="00FF711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вести упорядоченную половую жизнь и не менять партнеров слишком часто;</w:t>
      </w:r>
    </w:p>
    <w:p w:rsidR="00FF711E" w:rsidRPr="00FF711E" w:rsidRDefault="00FF711E" w:rsidP="00FF711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избегать случайных сексуальных контактов;</w:t>
      </w:r>
    </w:p>
    <w:p w:rsidR="00FF711E" w:rsidRPr="00FF711E" w:rsidRDefault="00FF711E" w:rsidP="00FF711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соблюдать личную гигиену;</w:t>
      </w:r>
    </w:p>
    <w:p w:rsidR="00FF711E" w:rsidRPr="00FF711E" w:rsidRDefault="00FF711E" w:rsidP="00FF711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не пользоваться предметами личной гигиены других людей (зубной щеткой, станком для бритья, полотенцем и т.д.).</w:t>
      </w:r>
    </w:p>
    <w:p w:rsidR="00FF711E" w:rsidRPr="00FF711E" w:rsidRDefault="00FF711E" w:rsidP="00FF711E">
      <w:pPr>
        <w:shd w:val="clear" w:color="auto" w:fill="FFFFFF"/>
        <w:spacing w:after="288" w:line="240" w:lineRule="auto"/>
        <w:jc w:val="both"/>
        <w:rPr>
          <w:rFonts w:ascii="Times New Roman" w:eastAsia="Times New Roman" w:hAnsi="Times New Roman" w:cs="Times New Roman"/>
          <w:sz w:val="24"/>
          <w:szCs w:val="24"/>
          <w:lang w:eastAsia="ru-RU"/>
        </w:rPr>
      </w:pPr>
      <w:r w:rsidRPr="00FF711E">
        <w:rPr>
          <w:rFonts w:ascii="Times New Roman" w:eastAsia="Times New Roman" w:hAnsi="Times New Roman" w:cs="Times New Roman"/>
          <w:sz w:val="24"/>
          <w:szCs w:val="24"/>
          <w:lang w:eastAsia="ru-RU"/>
        </w:rPr>
        <w:t>В профилактике инфекций, передающихся преимущественно половым путем, особую роль играет своевременное выявление заболеваний. Мужчинам и женщинам половозрелого возраста рекомендовано регулярно сдавать анализы на такие опасные инфекции, как гепатит</w:t>
      </w:r>
      <w:proofErr w:type="gramStart"/>
      <w:r w:rsidRPr="00FF711E">
        <w:rPr>
          <w:rFonts w:ascii="Times New Roman" w:eastAsia="Times New Roman" w:hAnsi="Times New Roman" w:cs="Times New Roman"/>
          <w:sz w:val="24"/>
          <w:szCs w:val="24"/>
          <w:lang w:eastAsia="ru-RU"/>
        </w:rPr>
        <w:t xml:space="preserve"> С</w:t>
      </w:r>
      <w:proofErr w:type="gramEnd"/>
      <w:r w:rsidRPr="00FF711E">
        <w:rPr>
          <w:rFonts w:ascii="Times New Roman" w:eastAsia="Times New Roman" w:hAnsi="Times New Roman" w:cs="Times New Roman"/>
          <w:sz w:val="24"/>
          <w:szCs w:val="24"/>
          <w:lang w:eastAsia="ru-RU"/>
        </w:rPr>
        <w:t>, ВИЧ, сифилис и другие. Обязательными такие анализы считаются для беременных женщин и тех, чья работа подразумевает непосредственный контакт с людьми: врачи, повара, обслуживающий персонал, педагоги, водители и другие.</w:t>
      </w:r>
    </w:p>
    <w:p w:rsidR="00FF711E" w:rsidRDefault="00FF711E" w:rsidP="00FF711E">
      <w:pPr>
        <w:shd w:val="clear" w:color="auto" w:fill="FFFFFF"/>
        <w:spacing w:after="288" w:line="240" w:lineRule="auto"/>
        <w:jc w:val="center"/>
      </w:pPr>
      <w:r w:rsidRPr="00FF711E">
        <w:rPr>
          <w:rFonts w:ascii="Times New Roman" w:eastAsia="Times New Roman" w:hAnsi="Times New Roman" w:cs="Times New Roman"/>
          <w:b/>
          <w:bCs/>
          <w:sz w:val="24"/>
          <w:szCs w:val="24"/>
          <w:lang w:eastAsia="ru-RU"/>
        </w:rPr>
        <w:t>Берегите своё здоровье!</w:t>
      </w:r>
    </w:p>
    <w:p w:rsidR="004C0045" w:rsidRDefault="004C0045" w:rsidP="004C0045">
      <w:pPr>
        <w:pStyle w:val="a4"/>
        <w:spacing w:before="0" w:beforeAutospacing="0" w:after="173" w:afterAutospacing="0"/>
      </w:pPr>
      <w:r>
        <w:t> </w:t>
      </w:r>
    </w:p>
    <w:p w:rsidR="004C0045" w:rsidRDefault="004C0045" w:rsidP="004C0045">
      <w:pPr>
        <w:pStyle w:val="a4"/>
        <w:spacing w:before="0" w:beforeAutospacing="0" w:after="0" w:afterAutospacing="0"/>
      </w:pPr>
      <w:r>
        <w:t>Материалы для самоподготовки - сайт: </w:t>
      </w:r>
      <w:hyperlink r:id="rId9" w:history="1">
        <w:r>
          <w:rPr>
            <w:rStyle w:val="a3"/>
            <w:color w:val="0066A2"/>
          </w:rPr>
          <w:t>http://fb.ru/article/183331/reproduktivnoe-zdorove---</w:t>
        </w:r>
        <w:proofErr w:type="spellStart"/>
        <w:r>
          <w:rPr>
            <w:rStyle w:val="a3"/>
            <w:color w:val="0066A2"/>
          </w:rPr>
          <w:t>eto-chto-takoe-kakovyi-ego-sostavlyayuschie-i-harakteristiki</w:t>
        </w:r>
        <w:proofErr w:type="spellEnd"/>
      </w:hyperlink>
    </w:p>
    <w:p w:rsidR="004C0045" w:rsidRPr="004C0045" w:rsidRDefault="004C0045" w:rsidP="004C0045">
      <w:pPr>
        <w:rPr>
          <w:rFonts w:ascii="Times New Roman" w:eastAsia="Times New Roman" w:hAnsi="Times New Roman" w:cs="Times New Roman"/>
          <w:sz w:val="24"/>
          <w:szCs w:val="24"/>
          <w:lang w:eastAsia="ru-RU"/>
        </w:rPr>
      </w:pPr>
    </w:p>
    <w:p w:rsidR="004C0045" w:rsidRDefault="004C0045" w:rsidP="004C0045">
      <w:pPr>
        <w:rPr>
          <w:i/>
        </w:rPr>
      </w:pPr>
    </w:p>
    <w:p w:rsidR="004C0045" w:rsidRDefault="004C0045" w:rsidP="004C0045"/>
    <w:p w:rsidR="00E465DC" w:rsidRDefault="00E465DC"/>
    <w:sectPr w:rsidR="00E465DC"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2C4"/>
    <w:multiLevelType w:val="multilevel"/>
    <w:tmpl w:val="56B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D199C"/>
    <w:multiLevelType w:val="multilevel"/>
    <w:tmpl w:val="5406F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F270566"/>
    <w:multiLevelType w:val="multilevel"/>
    <w:tmpl w:val="6FE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22357"/>
    <w:multiLevelType w:val="multilevel"/>
    <w:tmpl w:val="FD14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C0045"/>
    <w:rsid w:val="00105E03"/>
    <w:rsid w:val="00170B6A"/>
    <w:rsid w:val="004C0045"/>
    <w:rsid w:val="00C439DE"/>
    <w:rsid w:val="00E465DC"/>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45"/>
  </w:style>
  <w:style w:type="paragraph" w:styleId="1">
    <w:name w:val="heading 1"/>
    <w:basedOn w:val="a"/>
    <w:link w:val="10"/>
    <w:uiPriority w:val="9"/>
    <w:qFormat/>
    <w:rsid w:val="00FF7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045"/>
    <w:rPr>
      <w:color w:val="0000FF"/>
      <w:u w:val="single"/>
    </w:rPr>
  </w:style>
  <w:style w:type="paragraph" w:styleId="a4">
    <w:name w:val="Normal (Web)"/>
    <w:basedOn w:val="a"/>
    <w:uiPriority w:val="99"/>
    <w:semiHidden/>
    <w:unhideWhenUsed/>
    <w:rsid w:val="004C0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0045"/>
    <w:rPr>
      <w:b/>
      <w:bCs/>
    </w:rPr>
  </w:style>
  <w:style w:type="character" w:styleId="a6">
    <w:name w:val="Emphasis"/>
    <w:basedOn w:val="a0"/>
    <w:uiPriority w:val="20"/>
    <w:qFormat/>
    <w:rsid w:val="004C0045"/>
    <w:rPr>
      <w:i/>
      <w:iCs/>
    </w:rPr>
  </w:style>
  <w:style w:type="paragraph" w:customStyle="1" w:styleId="rtejustify">
    <w:name w:val="rtejustify"/>
    <w:basedOn w:val="a"/>
    <w:rsid w:val="00FF7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711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28299211">
      <w:bodyDiv w:val="1"/>
      <w:marLeft w:val="0"/>
      <w:marRight w:val="0"/>
      <w:marTop w:val="0"/>
      <w:marBottom w:val="0"/>
      <w:divBdr>
        <w:top w:val="none" w:sz="0" w:space="0" w:color="auto"/>
        <w:left w:val="none" w:sz="0" w:space="0" w:color="auto"/>
        <w:bottom w:val="none" w:sz="0" w:space="0" w:color="auto"/>
        <w:right w:val="none" w:sz="0" w:space="0" w:color="auto"/>
      </w:divBdr>
    </w:div>
    <w:div w:id="627704176">
      <w:bodyDiv w:val="1"/>
      <w:marLeft w:val="0"/>
      <w:marRight w:val="0"/>
      <w:marTop w:val="0"/>
      <w:marBottom w:val="0"/>
      <w:divBdr>
        <w:top w:val="none" w:sz="0" w:space="0" w:color="auto"/>
        <w:left w:val="none" w:sz="0" w:space="0" w:color="auto"/>
        <w:bottom w:val="none" w:sz="0" w:space="0" w:color="auto"/>
        <w:right w:val="none" w:sz="0" w:space="0" w:color="auto"/>
      </w:divBdr>
    </w:div>
    <w:div w:id="724722520">
      <w:bodyDiv w:val="1"/>
      <w:marLeft w:val="0"/>
      <w:marRight w:val="0"/>
      <w:marTop w:val="0"/>
      <w:marBottom w:val="0"/>
      <w:divBdr>
        <w:top w:val="none" w:sz="0" w:space="0" w:color="auto"/>
        <w:left w:val="none" w:sz="0" w:space="0" w:color="auto"/>
        <w:bottom w:val="none" w:sz="0" w:space="0" w:color="auto"/>
        <w:right w:val="none" w:sz="0" w:space="0" w:color="auto"/>
      </w:divBdr>
      <w:divsChild>
        <w:div w:id="1784229245">
          <w:marLeft w:val="0"/>
          <w:marRight w:val="0"/>
          <w:marTop w:val="0"/>
          <w:marBottom w:val="0"/>
          <w:divBdr>
            <w:top w:val="none" w:sz="0" w:space="0" w:color="auto"/>
            <w:left w:val="none" w:sz="0" w:space="0" w:color="auto"/>
            <w:bottom w:val="none" w:sz="0" w:space="0" w:color="auto"/>
            <w:right w:val="none" w:sz="0" w:space="0" w:color="auto"/>
          </w:divBdr>
        </w:div>
      </w:divsChild>
    </w:div>
    <w:div w:id="1138688771">
      <w:bodyDiv w:val="1"/>
      <w:marLeft w:val="0"/>
      <w:marRight w:val="0"/>
      <w:marTop w:val="0"/>
      <w:marBottom w:val="0"/>
      <w:divBdr>
        <w:top w:val="none" w:sz="0" w:space="0" w:color="auto"/>
        <w:left w:val="none" w:sz="0" w:space="0" w:color="auto"/>
        <w:bottom w:val="none" w:sz="0" w:space="0" w:color="auto"/>
        <w:right w:val="none" w:sz="0" w:space="0" w:color="auto"/>
      </w:divBdr>
      <w:divsChild>
        <w:div w:id="140437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856/c401b0ba6064c7e607a9ea1b9aeb05e4d7e20fdf/" TargetMode="External"/><Relationship Id="rId3" Type="http://schemas.openxmlformats.org/officeDocument/2006/relationships/settings" Target="settings.xml"/><Relationship Id="rId7" Type="http://schemas.openxmlformats.org/officeDocument/2006/relationships/hyperlink" Target="http://www.consultant.ru/document/cons_doc_LAW_288404/decd7a61deb5e76e427c6f706473e6686770d2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11" Type="http://schemas.openxmlformats.org/officeDocument/2006/relationships/theme" Target="theme/theme1.xml"/><Relationship Id="rId5" Type="http://schemas.openxmlformats.org/officeDocument/2006/relationships/hyperlink" Target="http://www.consultant.ru/document/cons_doc_LAW_28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b.ru/article/183331/reproduktivnoe-zdorove---eto-chto-takoe-kakovyi-ego-sostavlyayuschie-i-harakteris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2021-11-10T05:40:00Z</dcterms:created>
  <dcterms:modified xsi:type="dcterms:W3CDTF">2021-11-10T06:10:00Z</dcterms:modified>
</cp:coreProperties>
</file>