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09" w:rsidRPr="004C31C4" w:rsidRDefault="00DC7F09" w:rsidP="00DC7F09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DC7F09" w:rsidRPr="004C31C4" w:rsidRDefault="00DC7F09" w:rsidP="00DC7F09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>
        <w:rPr>
          <w:color w:val="000000"/>
          <w:sz w:val="28"/>
          <w:szCs w:val="28"/>
        </w:rPr>
        <w:t>17.11.21</w:t>
      </w:r>
    </w:p>
    <w:p w:rsidR="00DC7F09" w:rsidRPr="004C31C4" w:rsidRDefault="00DC7F09" w:rsidP="00DC7F09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>
        <w:rPr>
          <w:color w:val="000000"/>
          <w:sz w:val="28"/>
          <w:szCs w:val="28"/>
        </w:rPr>
        <w:t>Эм-20</w:t>
      </w:r>
    </w:p>
    <w:p w:rsidR="00DC7F09" w:rsidRPr="00DB4420" w:rsidRDefault="00DC7F09" w:rsidP="00DC7F09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>
        <w:rPr>
          <w:color w:val="000000"/>
          <w:sz w:val="28"/>
          <w:szCs w:val="28"/>
        </w:rPr>
        <w:t>история</w:t>
      </w:r>
    </w:p>
    <w:p w:rsidR="00DC7F09" w:rsidRDefault="00DC7F09" w:rsidP="00DC7F09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5C540B">
        <w:rPr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>Советское государство и общество в 1920-1930-е годы XX в.</w:t>
      </w:r>
    </w:p>
    <w:p w:rsidR="00DC7F09" w:rsidRDefault="00DC7F09" w:rsidP="00DC7F09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DC7F09" w:rsidRPr="00DC7F09" w:rsidRDefault="00DC7F09" w:rsidP="00DC7F09">
      <w:pPr>
        <w:rPr>
          <w:rFonts w:ascii="Times New Roman" w:hAnsi="Times New Roman" w:cs="Times New Roman"/>
          <w:sz w:val="28"/>
          <w:szCs w:val="28"/>
        </w:rPr>
      </w:pPr>
      <w:r w:rsidRPr="00DC7F09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DC7F09"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</w:p>
    <w:p w:rsidR="00DC7F09" w:rsidRDefault="00DC7F09" w:rsidP="00DC7F09">
      <w:pPr>
        <w:rPr>
          <w:rFonts w:ascii="Times New Roman" w:hAnsi="Times New Roman" w:cs="Times New Roman"/>
          <w:sz w:val="28"/>
          <w:szCs w:val="28"/>
        </w:rPr>
      </w:pPr>
      <w:r w:rsidRPr="00DC7F09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DC7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F09" w:rsidRDefault="00DC7F09" w:rsidP="00DC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1.Внимательно прочитать лекцию</w:t>
      </w:r>
    </w:p>
    <w:p w:rsidR="00DC7F09" w:rsidRPr="00DC7F09" w:rsidRDefault="00DC7F09" w:rsidP="00DC7F09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DC7F09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DC7F09">
        <w:rPr>
          <w:bCs/>
          <w:iCs/>
          <w:color w:val="000000"/>
          <w:sz w:val="28"/>
          <w:szCs w:val="28"/>
        </w:rPr>
        <w:t>Ответить на</w:t>
      </w:r>
      <w:r>
        <w:rPr>
          <w:bCs/>
          <w:iCs/>
          <w:color w:val="000000"/>
          <w:sz w:val="28"/>
          <w:szCs w:val="28"/>
        </w:rPr>
        <w:t xml:space="preserve"> вопросы</w:t>
      </w:r>
      <w:r w:rsidRPr="00DC7F09">
        <w:rPr>
          <w:bCs/>
          <w:iCs/>
          <w:color w:val="000000"/>
          <w:sz w:val="28"/>
          <w:szCs w:val="28"/>
        </w:rPr>
        <w:t xml:space="preserve">, выполнить </w:t>
      </w:r>
      <w:r>
        <w:rPr>
          <w:bCs/>
          <w:iCs/>
          <w:color w:val="000000"/>
          <w:sz w:val="28"/>
          <w:szCs w:val="28"/>
        </w:rPr>
        <w:t>задания</w:t>
      </w:r>
    </w:p>
    <w:p w:rsidR="00DC7F09" w:rsidRPr="00DC7F09" w:rsidRDefault="00DC7F09" w:rsidP="00DC7F09">
      <w:pPr>
        <w:rPr>
          <w:rFonts w:ascii="Times New Roman" w:hAnsi="Times New Roman" w:cs="Times New Roman"/>
          <w:sz w:val="28"/>
          <w:szCs w:val="28"/>
        </w:rPr>
      </w:pPr>
    </w:p>
    <w:p w:rsidR="00DC7F09" w:rsidRDefault="00DC7F09" w:rsidP="001E26C0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DC7F09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Мобилизационное развитие</w:t>
      </w:r>
      <w:r>
        <w:rPr>
          <w:color w:val="000000"/>
          <w:sz w:val="26"/>
          <w:szCs w:val="26"/>
        </w:rPr>
        <w:t xml:space="preserve">. </w:t>
      </w: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Советский Союз в 20 — 30-е гг. XX в. существовал в условиях постоянной угрозы войны. Подготовка к войне явилась главной причиной индустриализации и коллективизации. И. В. Сталин заявлял: «Задержать темпы — это значит отстать, а отсталых бьют... Мы отстали от передовых стран на 50 —100 лет. Мы должны пробежать это расстояние за 10 лет. Либо мы сделаем это, либо нас сомнут».</w:t>
      </w: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Экономика управлялась из Центра путем </w:t>
      </w:r>
      <w:r>
        <w:rPr>
          <w:i/>
          <w:iCs/>
          <w:color w:val="000000"/>
          <w:sz w:val="26"/>
          <w:szCs w:val="26"/>
        </w:rPr>
        <w:t>директив</w:t>
      </w:r>
      <w:r>
        <w:rPr>
          <w:color w:val="000000"/>
          <w:sz w:val="26"/>
          <w:szCs w:val="26"/>
        </w:rPr>
        <w:t> — задач, подлежащих обязательному исполнению. В этот процесс втягивалось и село. Крестьяне, теряя самостоятельность, становились в один ряд с рабочими. Рабочие в конце 30-х гг. лишились права выбора места работы.</w:t>
      </w: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Подготовкой к будущей войне объясняется и укрепление органов безопасности. Они должны были подготовить тыл, выкорчевав все возможные очаги оппозиции во избежание создания «</w:t>
      </w:r>
      <w:r>
        <w:rPr>
          <w:i/>
          <w:iCs/>
          <w:color w:val="000000"/>
          <w:sz w:val="26"/>
          <w:szCs w:val="26"/>
        </w:rPr>
        <w:t>пятой колонны</w:t>
      </w:r>
      <w:r>
        <w:rPr>
          <w:color w:val="000000"/>
          <w:sz w:val="26"/>
          <w:szCs w:val="26"/>
        </w:rPr>
        <w:t>» (это название появилось в ходе Гражданской войны в Испании: франкистские мятежники заявляли, что будут штурмовать Мадрид четырьмя колоннами, а пятая колонна — колонна их сторонников — ударит по республиканцам в самом городе).</w:t>
      </w:r>
    </w:p>
    <w:p w:rsidR="00DC7F09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Идеология</w:t>
      </w:r>
      <w:r>
        <w:rPr>
          <w:color w:val="000000"/>
          <w:sz w:val="26"/>
          <w:szCs w:val="26"/>
        </w:rPr>
        <w:t>.</w:t>
      </w: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 Со страниц газет, журналов, с многочисленных плакатов звучали призывы быть готовыми к защите СССР, сохранять бдительность, крепить трудом оборону страны. Главными героями тех лет становились пограничники, летчики, новаторы, побивающие все рекорды на производстве, люди, разоблачающие козни врагов, и т.п.</w:t>
      </w: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Мастерам искусства вменялось в обязанность отражать в своем творчестве партийные установки. Даже в комедийных фильмах («Девушка с характером», «Светлый путь», «Цирк») звучит тема борьбы с диверсантами или «агентами иностранного влияния».</w:t>
      </w:r>
    </w:p>
    <w:p w:rsidR="00DC7F09" w:rsidRDefault="00DC7F09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b/>
          <w:color w:val="000000"/>
          <w:sz w:val="26"/>
          <w:szCs w:val="26"/>
        </w:rPr>
      </w:pPr>
    </w:p>
    <w:p w:rsidR="00DC7F09" w:rsidRDefault="00DC7F09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b/>
          <w:color w:val="000000"/>
          <w:sz w:val="26"/>
          <w:szCs w:val="26"/>
        </w:rPr>
      </w:pPr>
    </w:p>
    <w:p w:rsidR="00DC7F09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color w:val="000000"/>
          <w:sz w:val="26"/>
          <w:szCs w:val="26"/>
        </w:rPr>
      </w:pPr>
      <w:r w:rsidRPr="00DC7F09">
        <w:rPr>
          <w:b/>
          <w:color w:val="000000"/>
          <w:sz w:val="26"/>
          <w:szCs w:val="26"/>
        </w:rPr>
        <w:t>Репрессии.</w:t>
      </w:r>
      <w:r>
        <w:rPr>
          <w:color w:val="000000"/>
          <w:sz w:val="26"/>
          <w:szCs w:val="26"/>
        </w:rPr>
        <w:t xml:space="preserve"> </w:t>
      </w: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1 декабря 1934 г. в Ленинграде был убит первый секретарь Ленинградского губкома ВКП (б) </w:t>
      </w:r>
      <w:r>
        <w:rPr>
          <w:b/>
          <w:bCs/>
          <w:i/>
          <w:iCs/>
          <w:color w:val="000000"/>
          <w:sz w:val="26"/>
          <w:szCs w:val="26"/>
        </w:rPr>
        <w:t>С. М.Киров</w:t>
      </w:r>
      <w:r>
        <w:rPr>
          <w:color w:val="000000"/>
          <w:sz w:val="26"/>
          <w:szCs w:val="26"/>
        </w:rPr>
        <w:t>. Вскоре было принято решение об ускоренном рассмотрении политических дел. Репрессиям стали подвергать даже членов семей осужденных. Все было подготовлено к началу «</w:t>
      </w:r>
      <w:r>
        <w:rPr>
          <w:b/>
          <w:bCs/>
          <w:i/>
          <w:iCs/>
          <w:color w:val="000000"/>
          <w:sz w:val="26"/>
          <w:szCs w:val="26"/>
        </w:rPr>
        <w:t>большого террора</w:t>
      </w:r>
      <w:r>
        <w:rPr>
          <w:color w:val="000000"/>
          <w:sz w:val="26"/>
          <w:szCs w:val="26"/>
        </w:rPr>
        <w:t>» — так называют пик репрессий, пришедшийся на 1937—1938 гг.</w:t>
      </w: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Органы НКВД получили указание добиваться признания подследственных любыми путями, включая применение пыток. Приговоры выносили особые «</w:t>
      </w:r>
      <w:r>
        <w:rPr>
          <w:i/>
          <w:iCs/>
          <w:color w:val="000000"/>
          <w:sz w:val="26"/>
          <w:szCs w:val="26"/>
        </w:rPr>
        <w:t>тройки</w:t>
      </w:r>
      <w:r>
        <w:rPr>
          <w:color w:val="000000"/>
          <w:sz w:val="26"/>
          <w:szCs w:val="26"/>
        </w:rPr>
        <w:t>». Подсудимому о приговоре сообщали за несколько минут до приведения его в исполнение.</w:t>
      </w: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Назначенный в сентябре 1936 г. главой НКВД </w:t>
      </w:r>
      <w:r>
        <w:rPr>
          <w:b/>
          <w:bCs/>
          <w:i/>
          <w:iCs/>
          <w:color w:val="000000"/>
          <w:sz w:val="26"/>
          <w:szCs w:val="26"/>
        </w:rPr>
        <w:t>Н. И. Ежов</w:t>
      </w:r>
      <w:r>
        <w:rPr>
          <w:color w:val="000000"/>
          <w:sz w:val="26"/>
          <w:szCs w:val="26"/>
        </w:rPr>
        <w:t> начал разработку дела о «</w:t>
      </w:r>
      <w:r>
        <w:rPr>
          <w:b/>
          <w:bCs/>
          <w:i/>
          <w:iCs/>
          <w:color w:val="000000"/>
          <w:sz w:val="26"/>
          <w:szCs w:val="26"/>
        </w:rPr>
        <w:t>параллельном антисоветском троцкистском центре</w:t>
      </w:r>
      <w:r>
        <w:rPr>
          <w:color w:val="000000"/>
          <w:sz w:val="26"/>
          <w:szCs w:val="26"/>
        </w:rPr>
        <w:t>», по которому проходили известные деятели партии и государства Г. JI. Пятаков, Г. Я. Сокольников, К.Б. Радек и др. На пленуме ЦК ВКП (б) в 1937 г. Сталин резко критиковал местные органы за потерю политической бдительности и призвал принять суровые меры для «выкорчевывания вражеских гнезд». Летом 1937 г. по «</w:t>
      </w:r>
      <w:r>
        <w:rPr>
          <w:b/>
          <w:bCs/>
          <w:i/>
          <w:iCs/>
          <w:color w:val="000000"/>
          <w:sz w:val="26"/>
          <w:szCs w:val="26"/>
        </w:rPr>
        <w:t>делу военных</w:t>
      </w:r>
      <w:r>
        <w:rPr>
          <w:color w:val="000000"/>
          <w:sz w:val="26"/>
          <w:szCs w:val="26"/>
        </w:rPr>
        <w:t>» были казнены М. Н. Тухачевский, И.О.Якир, И. П. Уборевич, А. И. Корк, В.К. Путна и другие военачальники, которым было предъявлено обвинение в сотрудничестве с иностранной разведкой и подготовке переворота. Последним большим политическим процессом этого периода было дело об «</w:t>
      </w:r>
      <w:r>
        <w:rPr>
          <w:b/>
          <w:bCs/>
          <w:i/>
          <w:iCs/>
          <w:color w:val="000000"/>
          <w:sz w:val="26"/>
          <w:szCs w:val="26"/>
        </w:rPr>
        <w:t>антисоветском правотроцкистском блоке</w:t>
      </w:r>
      <w:r>
        <w:rPr>
          <w:color w:val="000000"/>
          <w:sz w:val="26"/>
          <w:szCs w:val="26"/>
        </w:rPr>
        <w:t>», по которому обвинялись лидеры бывшей правой оппозиции Н. И. Бухарин, А. И. Рыков и др.</w:t>
      </w: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Открытые политические процессы широко освещались в прессе, становились темами митингов и собраний трудящихся. Однако аресты и казни многих деятелей партии, армии, культуры и науки проходили без широкой огласки. Так было, к примеру, с маршалами А. И. Егоровым и В. К. Блюхером, бывшим наркомом юстиции Н. В. Крыленко и многими другими.</w:t>
      </w: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Массовыми репрессиями власти стремились решить помимо заявленной ликвидации базы для формирования «пятой колонны» и другие задачи: устрашить недовольных, поддерживать веру населения в правильности избранного пути (неудачи списывались на деятельность «врагов народа», «вредителей», которых беспощадно «выкорчевывали»). Важной функцией репрессий было обеспечение бесперебойной работы государственного аппарата — угроза наказаний заставляла чиновников всех уровней добросовестно выполнять свои обязанности, не воровать, не брать взяток и т.д. Одновременно репрессии являлись специфической формой ротации чиновничества. Во второй половине 30-х гг. в СССР произошла почти полная смена слоя управленцев в государственном аппарате, промышленности, науке и других сферах. В результате грандиозных чисток на место тех, кто правил страной с 1917 г., пришли новые люди.</w:t>
      </w: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Репрессии были вызваны и экономическими причинами. Применение труда заключенных давало возможность решать многие хозяйственные вопросы с гораздо меньшими затратами. Особенно важную роль труд заключенных сыграл в освоении окраин (Север, Дальний Восток).</w:t>
      </w: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По официальным данным, в 1930 —1953 гг. были вынесены приговоры в отношении 3 млн. 778 тыс. 234 человек, из них 786 тыс. были приговорены к расстрелу.</w:t>
      </w: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lastRenderedPageBreak/>
        <w:t>В марте 1939 г., выступая на XVIII съезде ВКП (б), Сталин сказал, что чистки в партии были неизбежны, хотя и сопровождались многочисленными ошибками. Масштабы репрессий уменьшились, были осуществлены частичная реабилитация и освобождение заключенных. В 1938 г. во главе НКВД был поставлен </w:t>
      </w:r>
      <w:r>
        <w:rPr>
          <w:b/>
          <w:bCs/>
          <w:i/>
          <w:iCs/>
          <w:color w:val="000000"/>
          <w:sz w:val="26"/>
          <w:szCs w:val="26"/>
        </w:rPr>
        <w:t>JI. П. Берия</w:t>
      </w:r>
      <w:r>
        <w:rPr>
          <w:color w:val="000000"/>
          <w:sz w:val="26"/>
          <w:szCs w:val="26"/>
        </w:rPr>
        <w:t>, а его предшественник Н. И. Ежов снят со своего поста и позже казнен. Тем не менее, репрессии продолжались и в дальнейшем.</w:t>
      </w:r>
    </w:p>
    <w:p w:rsidR="00DC7F09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Социальные процессы</w:t>
      </w:r>
      <w:r>
        <w:rPr>
          <w:color w:val="000000"/>
          <w:sz w:val="26"/>
          <w:szCs w:val="26"/>
        </w:rPr>
        <w:t xml:space="preserve">. </w:t>
      </w: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Преобладающим социальным слоем в 30-е гг. XX в. стал </w:t>
      </w:r>
      <w:r>
        <w:rPr>
          <w:i/>
          <w:iCs/>
          <w:color w:val="000000"/>
          <w:sz w:val="26"/>
          <w:szCs w:val="26"/>
        </w:rPr>
        <w:t>рабочий класс</w:t>
      </w:r>
      <w:r>
        <w:rPr>
          <w:color w:val="000000"/>
          <w:sz w:val="26"/>
          <w:szCs w:val="26"/>
        </w:rPr>
        <w:t>, интенсивно пополняющийся выходцами из сельской местности. Безработица была ликвидирована. Промышленность нуждалась в квалифицированных кадрах, поэтому ускоренно развивалась система профессионального образования. Расширялись старые и открывались новые вузы, в которых обучались тысячи будущих специалистов. К концу 30-х гг. Советский Союз вышел на первое место в мире по числу студентов.</w:t>
      </w: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Труд квалифицированных рабочих хорошо оплачивался, что положительно влияло на трудовые показатели. В среде рабочих зародилось движение </w:t>
      </w:r>
      <w:r>
        <w:rPr>
          <w:i/>
          <w:iCs/>
          <w:color w:val="000000"/>
          <w:sz w:val="26"/>
          <w:szCs w:val="26"/>
        </w:rPr>
        <w:t>ударников</w:t>
      </w:r>
      <w:r>
        <w:rPr>
          <w:color w:val="000000"/>
          <w:sz w:val="26"/>
          <w:szCs w:val="26"/>
        </w:rPr>
        <w:t>, а затем </w:t>
      </w:r>
      <w:r>
        <w:rPr>
          <w:i/>
          <w:iCs/>
          <w:color w:val="000000"/>
          <w:sz w:val="26"/>
          <w:szCs w:val="26"/>
        </w:rPr>
        <w:t>стахановцев</w:t>
      </w:r>
      <w:r>
        <w:rPr>
          <w:color w:val="000000"/>
          <w:sz w:val="26"/>
          <w:szCs w:val="26"/>
        </w:rPr>
        <w:t>. Последнее получило название от фамилии шахтера </w:t>
      </w:r>
      <w:r>
        <w:rPr>
          <w:b/>
          <w:bCs/>
          <w:i/>
          <w:iCs/>
          <w:color w:val="000000"/>
          <w:sz w:val="26"/>
          <w:szCs w:val="26"/>
        </w:rPr>
        <w:t>А.Г.Стаханова</w:t>
      </w:r>
      <w:r>
        <w:rPr>
          <w:color w:val="000000"/>
          <w:sz w:val="26"/>
          <w:szCs w:val="26"/>
        </w:rPr>
        <w:t>, перевыполнившего (вместе с двумя помощниками) в 1935 г. дневную норму добычи угля в четырнадцать раз. Стахановцы получали значительные льготы. Уже в 1936 г. нормы выработки в промышленности были повышены на 13 — 47 %. Итоги развития.</w:t>
      </w: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6"/>
          <w:szCs w:val="26"/>
        </w:rPr>
        <w:t>Итогом развития</w:t>
      </w:r>
      <w:r>
        <w:rPr>
          <w:color w:val="000000"/>
          <w:sz w:val="26"/>
          <w:szCs w:val="26"/>
        </w:rPr>
        <w:t> СССР в 30-е гг. стал беспрецедентный в истории экономический скачок: было построено около 9 тыс. крупных и средних промышленных предприятий. По объему промышленного производства СССР вышел на второе место в мире после США (в 1913 г. Россия занимала пятое место). Сократилось отставание от развитых стран по производству продукции на душу населения: если в 20-е гг. разрыв был в 5 —10 раз, то в конце 30-х гг. — в 1,5 — 4 раза. Среднегодовые темпы индустриального роста в 30-е гг. составили около 11 %. СССР стал одной из немногих стран мира, способных производить любой вид промышленной продукции, доступной в то время человечеству.</w:t>
      </w: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Все эти успехи стали следствием политики руководства страны и самоотверженного труда советских людей.</w:t>
      </w: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К концу 30-х гг. XX в. повысился уровень жизни населения, особенно в городах. </w:t>
      </w:r>
      <w:r>
        <w:rPr>
          <w:b/>
          <w:bCs/>
          <w:i/>
          <w:iCs/>
          <w:color w:val="000000"/>
          <w:sz w:val="26"/>
          <w:szCs w:val="26"/>
        </w:rPr>
        <w:t>Принятая 5 декабря 1936 г. новая Конституция СССР</w:t>
      </w:r>
      <w:r>
        <w:rPr>
          <w:color w:val="000000"/>
          <w:sz w:val="26"/>
          <w:szCs w:val="26"/>
        </w:rPr>
        <w:t> вводила всеобщее, равное и прямое голосование. Но если права на труд, отдых, бесплатные образование и медицинское обслуживание были во многом реальностью, то записанные в Конституции политические права граждан СССР существовали лишь на бумаге.</w:t>
      </w: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6"/>
          <w:szCs w:val="26"/>
        </w:rPr>
        <w:t>ВОПРОСЫ И ЗАДАНИЯ</w:t>
      </w: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1. В чем, на ваш взгляд, состояли причины установления в СССР единоличной власти И. В. Сталина?</w:t>
      </w: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2. Назовите причины массовых репрессий. Какие последствия они имели?</w:t>
      </w: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3. Используя дополнительную литературу, напишите биографический очерк об одном из репрессированных в 30-е гг. XX в.</w:t>
      </w: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lastRenderedPageBreak/>
        <w:t>4. Какие социальные процессы происходили в СССР? Какое значение имело стахановское движение?</w:t>
      </w: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5. Каковы были итоги развития СССР в 30-е гг.?</w:t>
      </w: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6"/>
          <w:szCs w:val="26"/>
        </w:rPr>
        <w:t>Документ</w:t>
      </w: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6"/>
          <w:szCs w:val="26"/>
        </w:rPr>
        <w:t>Из циркуляра ЦК ВКП (6) «О применении физического воздействия к арестованным в практике НКВД». 10 января 1939 г</w:t>
      </w:r>
      <w:r>
        <w:rPr>
          <w:color w:val="000000"/>
          <w:sz w:val="26"/>
          <w:szCs w:val="26"/>
        </w:rPr>
        <w:t>.</w:t>
      </w: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ЦК ВКП (б) стало известно, что секретари обкомов-крайкомов, проверяя работников НКВД, ставят им в вину применение физического воздействия к арестованным как нечто преступное. ЦК ВКП (б) разъясняет, что применение физического воздействия в практике НКВД было допущено как исключение, и притом в отношении лишь таких явных врагов народа, которые, используя гуманный метод допроса, нагло отказываются выдать заговорщиков, месяцами не дают показаний, стараются затормозить разоблачение оставшихся на воле заговорщиков, следовательно, продолжают борьбу с советской властью также и в тюрьме.</w:t>
      </w: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6"/>
          <w:szCs w:val="26"/>
        </w:rPr>
        <w:t>ВОПРОС К ДОКУМЕНТУ</w:t>
      </w: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чем, на ваш взгляд, состояла причина появления подобных документов?</w:t>
      </w:r>
    </w:p>
    <w:p w:rsidR="00DC7F09" w:rsidRDefault="00DC7F09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DC7F09" w:rsidRDefault="00DC7F09" w:rsidP="00DC7F09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:rsidR="00DC7F09" w:rsidRPr="004C31C4" w:rsidRDefault="00DC7F09" w:rsidP="00DC7F09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Срок выполнения задания</w:t>
      </w:r>
      <w:r>
        <w:rPr>
          <w:color w:val="000000"/>
          <w:sz w:val="28"/>
          <w:szCs w:val="28"/>
        </w:rPr>
        <w:t xml:space="preserve"> 18.11.21</w:t>
      </w:r>
      <w:r w:rsidRPr="004C31C4">
        <w:rPr>
          <w:color w:val="000000"/>
          <w:sz w:val="28"/>
          <w:szCs w:val="28"/>
        </w:rPr>
        <w:t>г.</w:t>
      </w:r>
    </w:p>
    <w:p w:rsidR="00DC7F09" w:rsidRPr="00DC7F09" w:rsidRDefault="00DC7F09" w:rsidP="00DC7F09">
      <w:pPr>
        <w:rPr>
          <w:rFonts w:ascii="Times New Roman" w:hAnsi="Times New Roman" w:cs="Times New Roman"/>
          <w:sz w:val="28"/>
          <w:szCs w:val="28"/>
        </w:rPr>
      </w:pPr>
      <w:r w:rsidRPr="00DC7F09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Получатель отчета: </w:t>
      </w:r>
      <w:hyperlink r:id="rId6" w:history="1">
        <w:r w:rsidRPr="00DC7F0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natasha</w:t>
        </w:r>
        <w:r w:rsidRPr="00DC7F09">
          <w:rPr>
            <w:rStyle w:val="a8"/>
            <w:rFonts w:ascii="Times New Roman" w:hAnsi="Times New Roman" w:cs="Times New Roman"/>
            <w:sz w:val="28"/>
            <w:szCs w:val="28"/>
          </w:rPr>
          <w:t>141191@</w:t>
        </w:r>
        <w:r w:rsidRPr="00DC7F0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C7F0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DC7F0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C7F09">
        <w:rPr>
          <w:rStyle w:val="a8"/>
          <w:rFonts w:ascii="Times New Roman" w:hAnsi="Times New Roman" w:cs="Times New Roman"/>
          <w:sz w:val="28"/>
          <w:szCs w:val="28"/>
        </w:rPr>
        <w:t xml:space="preserve"> (ВСЕ С МАЛЕНЬКОЙ И БЕЗ ПРОБЕЛОВ)</w:t>
      </w:r>
    </w:p>
    <w:p w:rsidR="00380C4F" w:rsidRDefault="00903AA4"/>
    <w:sectPr w:rsidR="00380C4F" w:rsidSect="001D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AA4" w:rsidRDefault="00903AA4" w:rsidP="00DC7F09">
      <w:pPr>
        <w:spacing w:after="0" w:line="240" w:lineRule="auto"/>
      </w:pPr>
      <w:r>
        <w:separator/>
      </w:r>
    </w:p>
  </w:endnote>
  <w:endnote w:type="continuationSeparator" w:id="0">
    <w:p w:rsidR="00903AA4" w:rsidRDefault="00903AA4" w:rsidP="00DC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AA4" w:rsidRDefault="00903AA4" w:rsidP="00DC7F09">
      <w:pPr>
        <w:spacing w:after="0" w:line="240" w:lineRule="auto"/>
      </w:pPr>
      <w:r>
        <w:separator/>
      </w:r>
    </w:p>
  </w:footnote>
  <w:footnote w:type="continuationSeparator" w:id="0">
    <w:p w:rsidR="00903AA4" w:rsidRDefault="00903AA4" w:rsidP="00DC7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6C0"/>
    <w:rsid w:val="001D6914"/>
    <w:rsid w:val="001E26C0"/>
    <w:rsid w:val="003D0DE6"/>
    <w:rsid w:val="00420489"/>
    <w:rsid w:val="004221C1"/>
    <w:rsid w:val="005037A5"/>
    <w:rsid w:val="00903AA4"/>
    <w:rsid w:val="0096660A"/>
    <w:rsid w:val="00C25645"/>
    <w:rsid w:val="00CB24CC"/>
    <w:rsid w:val="00DC7F09"/>
    <w:rsid w:val="00E1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C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7F09"/>
  </w:style>
  <w:style w:type="paragraph" w:styleId="a6">
    <w:name w:val="footer"/>
    <w:basedOn w:val="a"/>
    <w:link w:val="a7"/>
    <w:uiPriority w:val="99"/>
    <w:semiHidden/>
    <w:unhideWhenUsed/>
    <w:rsid w:val="00DC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7F09"/>
  </w:style>
  <w:style w:type="character" w:styleId="a8">
    <w:name w:val="Hyperlink"/>
    <w:basedOn w:val="a0"/>
    <w:uiPriority w:val="99"/>
    <w:unhideWhenUsed/>
    <w:rsid w:val="00DC7F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sha141191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Преподователь</cp:lastModifiedBy>
  <cp:revision>2</cp:revision>
  <dcterms:created xsi:type="dcterms:W3CDTF">2021-11-17T08:12:00Z</dcterms:created>
  <dcterms:modified xsi:type="dcterms:W3CDTF">2021-11-17T08:12:00Z</dcterms:modified>
</cp:coreProperties>
</file>