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5D242F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Дата:20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396B4F">
        <w:rPr>
          <w:color w:val="000000"/>
          <w:sz w:val="28"/>
          <w:szCs w:val="28"/>
        </w:rPr>
        <w:t>М-21</w:t>
      </w:r>
    </w:p>
    <w:p w:rsid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794F4D">
        <w:rPr>
          <w:rFonts w:ascii="Times New Roman" w:hAnsi="Times New Roman" w:cs="Times New Roman"/>
          <w:color w:val="000000"/>
          <w:sz w:val="28"/>
          <w:szCs w:val="28"/>
        </w:rPr>
        <w:t>: история</w:t>
      </w:r>
    </w:p>
    <w:p w:rsidR="00396B4F" w:rsidRPr="0031678D" w:rsidRDefault="00396B4F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6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</w:t>
      </w:r>
      <w:proofErr w:type="spellStart"/>
      <w:r w:rsidRPr="00396B4F">
        <w:rPr>
          <w:rFonts w:ascii="Times New Roman" w:hAnsi="Times New Roman" w:cs="Times New Roman"/>
          <w:b/>
          <w:color w:val="000000"/>
          <w:sz w:val="28"/>
          <w:szCs w:val="28"/>
        </w:rPr>
        <w:t>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лекционно-практическое</w:t>
      </w:r>
      <w:proofErr w:type="spellEnd"/>
    </w:p>
    <w:p w:rsidR="00396B4F" w:rsidRPr="00396B4F" w:rsidRDefault="0031678D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Тема</w:t>
      </w:r>
      <w:r w:rsidRPr="005D242F">
        <w:rPr>
          <w:b/>
          <w:color w:val="000000"/>
          <w:sz w:val="28"/>
          <w:szCs w:val="28"/>
        </w:rPr>
        <w:t>:</w:t>
      </w:r>
      <w:r w:rsidR="00396B4F" w:rsidRPr="00396B4F">
        <w:rPr>
          <w:b/>
          <w:bCs/>
          <w:color w:val="000000"/>
          <w:sz w:val="28"/>
          <w:szCs w:val="28"/>
        </w:rPr>
        <w:t xml:space="preserve"> Крещение Руси и его значение</w:t>
      </w:r>
    </w:p>
    <w:p w:rsidR="005D242F" w:rsidRPr="005D242F" w:rsidRDefault="005D242F" w:rsidP="005D242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404EC" w:rsidRPr="00794F4D" w:rsidRDefault="00F404EC" w:rsidP="00F404E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42F" w:rsidRDefault="0031678D" w:rsidP="00396B4F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396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B4F">
        <w:rPr>
          <w:rFonts w:ascii="Times New Roman" w:hAnsi="Times New Roman" w:cs="Times New Roman"/>
          <w:sz w:val="28"/>
          <w:szCs w:val="28"/>
        </w:rPr>
        <w:t>составляем конспект.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96B4F">
        <w:rPr>
          <w:color w:val="000000"/>
          <w:sz w:val="28"/>
          <w:szCs w:val="28"/>
        </w:rPr>
        <w:t>В княжение </w:t>
      </w:r>
      <w:r w:rsidRPr="00396B4F">
        <w:rPr>
          <w:b/>
          <w:bCs/>
          <w:color w:val="000000"/>
          <w:sz w:val="28"/>
          <w:szCs w:val="28"/>
        </w:rPr>
        <w:t>Владимира Святославовича</w:t>
      </w:r>
      <w:r w:rsidRPr="00396B4F">
        <w:rPr>
          <w:color w:val="000000"/>
          <w:sz w:val="28"/>
          <w:szCs w:val="28"/>
        </w:rPr>
        <w:t xml:space="preserve"> произошло крупнейшее событие в жизни Руси - принятие христианства (988 г.), которое стало выдающимся актом, политически и идеологически закрепившим образование единого Древнерусского государства. К тому же оно было важнейшим итогом </w:t>
      </w:r>
      <w:proofErr w:type="spellStart"/>
      <w:proofErr w:type="gramStart"/>
      <w:r w:rsidRPr="00396B4F">
        <w:rPr>
          <w:color w:val="000000"/>
          <w:sz w:val="28"/>
          <w:szCs w:val="28"/>
        </w:rPr>
        <w:t>русско</w:t>
      </w:r>
      <w:proofErr w:type="spellEnd"/>
      <w:r w:rsidRPr="00396B4F">
        <w:rPr>
          <w:color w:val="000000"/>
          <w:sz w:val="28"/>
          <w:szCs w:val="28"/>
        </w:rPr>
        <w:t>- византийских</w:t>
      </w:r>
      <w:proofErr w:type="gramEnd"/>
      <w:r w:rsidRPr="00396B4F">
        <w:rPr>
          <w:color w:val="000000"/>
          <w:sz w:val="28"/>
          <w:szCs w:val="28"/>
        </w:rPr>
        <w:t xml:space="preserve"> отношений в X в. Как и другие раннефеодальные государства, Русь нуждалась в общегосударственной религии, которая бы закрепляла только что созданное государственное единство. Дохристианская религия - язычество - такой роли играть не могла, будучи идеологией родового строя. Она вошла в противоречие с новыми условиями классового общества и государства и не была способна освящать и укреплять существующий общественный порядок.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96B4F">
        <w:rPr>
          <w:color w:val="000000"/>
          <w:sz w:val="28"/>
          <w:szCs w:val="28"/>
        </w:rPr>
        <w:t>Основными </w:t>
      </w:r>
      <w:r w:rsidRPr="00396B4F">
        <w:rPr>
          <w:b/>
          <w:bCs/>
          <w:color w:val="000000"/>
          <w:sz w:val="28"/>
          <w:szCs w:val="28"/>
        </w:rPr>
        <w:t>причинами принятия христианства являлись</w:t>
      </w:r>
      <w:r w:rsidRPr="00396B4F">
        <w:rPr>
          <w:color w:val="000000"/>
          <w:sz w:val="28"/>
          <w:szCs w:val="28"/>
        </w:rPr>
        <w:t>: недопустимость изоляции от христианских государств; монотеизм (единобожие); укрепление единого государства во главе с монархом; введение новой морали; необходимость объяснить нарастание социального неравенства (при язычестве – все равны перед богом); соперник Владимира в борьбе за власть Ярополк ориентировался на союз с папством.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96B4F">
        <w:rPr>
          <w:color w:val="000000"/>
          <w:sz w:val="28"/>
          <w:szCs w:val="28"/>
        </w:rPr>
        <w:t>Сразу же после того, как Владимир овладел в 980 г. киевским престолом, устранив старшего брата Ярополка (972-980 гг.), он сделал попытку создать общерусский языческий пантеон во главе с Перуном - богом грозы и установить общий ритуал. Однако механическое объединение старых племенных божеств не могло привести к единству культа и по-прежнему идеологически разъединяло страну. К тому же новый культ сохранял в себе идеи родового равенства, неприемлемые для феодального общества. Владимир понял, что надо не реформировать старое, а принять принципиально новую религию, соответствующую уже сформировавшемуся государству.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96B4F">
        <w:rPr>
          <w:color w:val="000000"/>
          <w:sz w:val="28"/>
          <w:szCs w:val="28"/>
        </w:rPr>
        <w:t>Существовало несколько возможных</w:t>
      </w:r>
      <w:r w:rsidRPr="00396B4F">
        <w:rPr>
          <w:b/>
          <w:bCs/>
          <w:color w:val="000000"/>
          <w:sz w:val="28"/>
          <w:szCs w:val="28"/>
        </w:rPr>
        <w:t> вариантов выбора такой религии</w:t>
      </w:r>
      <w:r w:rsidRPr="00396B4F">
        <w:rPr>
          <w:color w:val="000000"/>
          <w:sz w:val="28"/>
          <w:szCs w:val="28"/>
        </w:rPr>
        <w:t xml:space="preserve">: восточный, византийский вариант христианства (православие), западноевропейский вариант христианства (католицизм), мусульманство, </w:t>
      </w:r>
      <w:r w:rsidRPr="00396B4F">
        <w:rPr>
          <w:color w:val="000000"/>
          <w:sz w:val="28"/>
          <w:szCs w:val="28"/>
        </w:rPr>
        <w:lastRenderedPageBreak/>
        <w:t>господствующее в территориально близкой к Руси Волжской Болгарии, наконец, иудаизм, бывший религией господствующей верхушки Хазарии. Выбор был исторически предрешен в пользу христианской Византии. Социально- политическое устройство Византии было наиболее близким растущему древнерусскому государству. Одна из причин решения князя - проникновение христианства на Русь еще до Владимира. Бабушка Владимира княгиня Ольга крестилась в Константинополе и побуждала к этому сына Святослава. Христианство уже проникло на Русь: в Киеве действовала церковь Святого Ильи, из Болгарии и Византии поступала христианская литература.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96B4F">
        <w:rPr>
          <w:color w:val="000000"/>
          <w:sz w:val="28"/>
          <w:szCs w:val="28"/>
        </w:rPr>
        <w:t>Христианство принималось в сложной политической ситуации борьбы Руси с Византией. Восстания в Болгарии и Малой Азии вынудили византийского императора Василия II обратиться к Владимиру за военной помощью. В ответ Владимир потребовал выдать за него замуж сестру императора Анну. Шеститысячный русский отряд принял участие в разгроме войск мятежников. Но Василий II нарушил соглашение, отказавшись отправить сестру на Русь. Тогда Владимир выступил походом на центр крымских владений Византии - Херсонес (</w:t>
      </w:r>
      <w:proofErr w:type="spellStart"/>
      <w:r w:rsidRPr="00396B4F">
        <w:rPr>
          <w:color w:val="000000"/>
          <w:sz w:val="28"/>
          <w:szCs w:val="28"/>
        </w:rPr>
        <w:t>Корсунь</w:t>
      </w:r>
      <w:proofErr w:type="spellEnd"/>
      <w:r w:rsidRPr="00396B4F">
        <w:rPr>
          <w:color w:val="000000"/>
          <w:sz w:val="28"/>
          <w:szCs w:val="28"/>
        </w:rPr>
        <w:t>), взял его и тем самым принудил императора выполнить договор. Анна была прислана к нему в Херсонес, Владимир принял крещение и женился на византийской принцессе.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96B4F">
        <w:rPr>
          <w:color w:val="000000"/>
          <w:sz w:val="28"/>
          <w:szCs w:val="28"/>
        </w:rPr>
        <w:t>В 988 г. христианство стало господствующей, официально признанной религией. Сначала крещение приняла дружина великого князя. Массовое приобщение киевлян к новой вере происходило в водах Днепра. Затем новая религия стала распространяться, частью мирно, а кое-где (например, в Новгороде) и в результате кровавых столкновений по всей Руси. В связи с насильственным насаждением христианства, в жизни народов Руси практическое значение приобрел вопрос синкретизма - сочетания разнородных, противоречивых вероисповеданий. Русь далеко не сразу стала православной.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96B4F">
        <w:rPr>
          <w:color w:val="000000"/>
          <w:sz w:val="28"/>
          <w:szCs w:val="28"/>
        </w:rPr>
        <w:t>С введением христианства на Руси организуется</w:t>
      </w:r>
      <w:r w:rsidRPr="00396B4F">
        <w:rPr>
          <w:b/>
          <w:bCs/>
          <w:color w:val="000000"/>
          <w:sz w:val="28"/>
          <w:szCs w:val="28"/>
        </w:rPr>
        <w:t> церковь</w:t>
      </w:r>
      <w:r w:rsidRPr="00396B4F">
        <w:rPr>
          <w:color w:val="000000"/>
          <w:sz w:val="28"/>
          <w:szCs w:val="28"/>
        </w:rPr>
        <w:t xml:space="preserve"> во главе с киевским митрополитом, </w:t>
      </w:r>
      <w:proofErr w:type="gramStart"/>
      <w:r w:rsidRPr="00396B4F">
        <w:rPr>
          <w:color w:val="000000"/>
          <w:sz w:val="28"/>
          <w:szCs w:val="28"/>
        </w:rPr>
        <w:t>назначавшемся</w:t>
      </w:r>
      <w:proofErr w:type="gramEnd"/>
      <w:r w:rsidRPr="00396B4F">
        <w:rPr>
          <w:color w:val="000000"/>
          <w:sz w:val="28"/>
          <w:szCs w:val="28"/>
        </w:rPr>
        <w:t xml:space="preserve"> сначала из Константинополя, а затем Киевским князем. Первым митрополитом на Руси был Михаил. В других городах церкви возглавлялись епископами. Митрополит и епископы владели землями, имели слуг и даже воинов. Князья выделяли на содержание церкви десятину - десятую часть даней и оброков.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96B4F">
        <w:rPr>
          <w:color w:val="000000"/>
          <w:sz w:val="28"/>
          <w:szCs w:val="28"/>
        </w:rPr>
        <w:t>Принятие Русью христианства явилось прогрессивным шагом и имело важные последствия. Правящие классы Руси получили мощную идеологию для укрепления господства, а христианская церковь, будучи разветвленной политической организацией, духовно освящала и всячески поддерживала новый строй. Получила распространение христианская мораль ("не убий", "возлюби ближнего, как самого себя") и христианских норм поведения - равенство всех перед Богом, помощи бедным и др. Принятие христианства идеологически закрепляло </w:t>
      </w:r>
      <w:r w:rsidRPr="00396B4F">
        <w:rPr>
          <w:b/>
          <w:bCs/>
          <w:color w:val="000000"/>
          <w:sz w:val="28"/>
          <w:szCs w:val="28"/>
        </w:rPr>
        <w:t>единство Древнерусского государства</w:t>
      </w:r>
      <w:r w:rsidRPr="00396B4F">
        <w:rPr>
          <w:color w:val="000000"/>
          <w:sz w:val="28"/>
          <w:szCs w:val="28"/>
        </w:rPr>
        <w:t xml:space="preserve"> (объединение населения в единую русскую народность). Наряду с этим Русь получила славянскую письменность и возможность осваивать </w:t>
      </w:r>
      <w:r w:rsidRPr="00396B4F">
        <w:rPr>
          <w:color w:val="000000"/>
          <w:sz w:val="28"/>
          <w:szCs w:val="28"/>
        </w:rPr>
        <w:lastRenderedPageBreak/>
        <w:t>достижения византийской культуры. Крепли и ширились международные связи Древнерусского государства вплоть до династических браков русских князей с представительницами могущественных держав. Неизмеримо вырос международный авторитет Руси, которая вошла в христианский мир.</w:t>
      </w:r>
    </w:p>
    <w:p w:rsidR="00396B4F" w:rsidRPr="00396B4F" w:rsidRDefault="00396B4F" w:rsidP="00396B4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</w:p>
    <w:p w:rsidR="00396B4F" w:rsidRPr="00396B4F" w:rsidRDefault="00396B4F" w:rsidP="00396B4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04EC" w:rsidRPr="00396B4F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678D" w:rsidRPr="00396B4F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5D242F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выполнения:22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526C8"/>
    <w:rsid w:val="0031678D"/>
    <w:rsid w:val="00396B4F"/>
    <w:rsid w:val="005D242F"/>
    <w:rsid w:val="00737C36"/>
    <w:rsid w:val="00794F4D"/>
    <w:rsid w:val="00852847"/>
    <w:rsid w:val="008A75FF"/>
    <w:rsid w:val="00AF7511"/>
    <w:rsid w:val="00B37A3B"/>
    <w:rsid w:val="00C56DF2"/>
    <w:rsid w:val="00CA534C"/>
    <w:rsid w:val="00E14410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7</cp:revision>
  <dcterms:created xsi:type="dcterms:W3CDTF">2021-11-10T14:33:00Z</dcterms:created>
  <dcterms:modified xsi:type="dcterms:W3CDTF">2021-11-19T07:59:00Z</dcterms:modified>
</cp:coreProperties>
</file>