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09" w:rsidRDefault="000C3A09" w:rsidP="000C3A09">
      <w:pPr>
        <w:rPr>
          <w:b/>
          <w:bCs/>
        </w:rPr>
      </w:pPr>
      <w:r>
        <w:rPr>
          <w:b/>
          <w:bCs/>
        </w:rPr>
        <w:t xml:space="preserve">    Группа А-19    22 ноября 2021г  </w:t>
      </w:r>
    </w:p>
    <w:p w:rsidR="000C3A09" w:rsidRDefault="000C3A09" w:rsidP="000C3A09">
      <w:pPr>
        <w:rPr>
          <w:b/>
          <w:bCs/>
        </w:rPr>
      </w:pPr>
      <w:r>
        <w:rPr>
          <w:b/>
          <w:bCs/>
        </w:rPr>
        <w:t>В.М.Ситников БЖ (безопасность жизнедеятельности)</w:t>
      </w:r>
    </w:p>
    <w:p w:rsidR="000C3A09" w:rsidRDefault="000C3A09" w:rsidP="000C3A09">
      <w:pPr>
        <w:rPr>
          <w:b/>
          <w:bCs/>
        </w:rPr>
      </w:pPr>
    </w:p>
    <w:p w:rsidR="005D0183" w:rsidRDefault="00317C7A" w:rsidP="005D0183">
      <w:r>
        <w:rPr>
          <w:rFonts w:eastAsia="Times New Roman"/>
          <w:b/>
          <w:color w:val="000000"/>
          <w:shd w:val="clear" w:color="auto" w:fill="F4F4F4"/>
        </w:rPr>
        <w:t xml:space="preserve">     </w:t>
      </w:r>
      <w:r w:rsidRPr="006079BE">
        <w:rPr>
          <w:rFonts w:eastAsia="Times New Roman"/>
          <w:b/>
          <w:color w:val="000000"/>
          <w:shd w:val="clear" w:color="auto" w:fill="F4F4F4"/>
        </w:rPr>
        <w:t>Тема:</w:t>
      </w:r>
      <w:r>
        <w:rPr>
          <w:rFonts w:eastAsia="Times New Roman"/>
          <w:b/>
          <w:color w:val="000000"/>
          <w:shd w:val="clear" w:color="auto" w:fill="F4F4F4"/>
        </w:rPr>
        <w:t>6</w:t>
      </w:r>
      <w:r w:rsidRPr="006079BE">
        <w:rPr>
          <w:rFonts w:eastAsia="Times New Roman"/>
          <w:b/>
          <w:color w:val="000000"/>
          <w:shd w:val="clear" w:color="auto" w:fill="F4F4F4"/>
        </w:rPr>
        <w:t xml:space="preserve"> </w:t>
      </w:r>
      <w:r w:rsidR="005D0183">
        <w:rPr>
          <w:b/>
        </w:rPr>
        <w:t>Занятие 21</w:t>
      </w:r>
      <w:r w:rsidR="005D0183">
        <w:rPr>
          <w:b/>
          <w:bCs/>
        </w:rPr>
        <w:t xml:space="preserve"> Обеспечение безопасности на производстве</w:t>
      </w:r>
      <w:r w:rsidR="005D0183">
        <w:t xml:space="preserve"> </w:t>
      </w:r>
    </w:p>
    <w:p w:rsidR="005D0183" w:rsidRDefault="005D0183" w:rsidP="005D0183"/>
    <w:p w:rsidR="005D0183" w:rsidRDefault="005D0183" w:rsidP="005D0183">
      <w:r>
        <w:t xml:space="preserve">   А) </w:t>
      </w:r>
      <w:r>
        <w:rPr>
          <w:b/>
        </w:rPr>
        <w:t>Обеспечение безопасности на рабочем месте</w:t>
      </w:r>
      <w:r>
        <w:t xml:space="preserve">. </w:t>
      </w:r>
    </w:p>
    <w:p w:rsidR="005D0183" w:rsidRDefault="005D0183" w:rsidP="005D0183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r>
        <w:rPr>
          <w:rFonts w:eastAsia="Times New Roman"/>
          <w:i/>
        </w:rPr>
        <w:t>Обязанности по обеспечению безопасных условий и охраны труда возлагаются на работодателя.</w:t>
      </w:r>
    </w:p>
    <w:p w:rsidR="005D0183" w:rsidRDefault="005D0183" w:rsidP="005D0183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Федерального </w:t>
      </w:r>
      <w:hyperlink r:id="rId5" w:anchor="dst100965" w:history="1">
        <w:r>
          <w:rPr>
            <w:rStyle w:val="a4"/>
            <w:rFonts w:eastAsia="Times New Roman"/>
            <w:i/>
          </w:rPr>
          <w:t>закона</w:t>
        </w:r>
      </w:hyperlink>
      <w:r>
        <w:rPr>
          <w:rFonts w:eastAsia="Times New Roman"/>
          <w:i/>
        </w:rPr>
        <w:t> от 30.06.2006 N 90-ФЗ)</w:t>
      </w:r>
    </w:p>
    <w:p w:rsidR="005D0183" w:rsidRDefault="005D0183" w:rsidP="005D0183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5D0183" w:rsidRDefault="005D0183" w:rsidP="005D0183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0" w:name="dst101286"/>
      <w:bookmarkEnd w:id="0"/>
      <w:r>
        <w:rPr>
          <w:rFonts w:eastAsia="Times New Roman"/>
          <w:i/>
        </w:rPr>
        <w:t>Работодатель обязан обеспечить:</w:t>
      </w:r>
    </w:p>
    <w:p w:rsidR="005D0183" w:rsidRDefault="005D0183" w:rsidP="005D0183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" w:name="dst101287"/>
      <w:bookmarkEnd w:id="1"/>
      <w:r>
        <w:rPr>
          <w:rFonts w:eastAsia="Times New Roman"/>
          <w:i/>
        </w:rPr>
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5D0183" w:rsidRDefault="005D0183" w:rsidP="005D0183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2" w:name="dst102536"/>
      <w:bookmarkEnd w:id="2"/>
      <w:r>
        <w:rPr>
          <w:rFonts w:eastAsia="Times New Roman"/>
          <w:i/>
        </w:rPr>
        <w:t>создание и функционирование </w:t>
      </w:r>
      <w:hyperlink r:id="rId6" w:anchor="dst102531" w:history="1">
        <w:r>
          <w:rPr>
            <w:rStyle w:val="a4"/>
            <w:rFonts w:eastAsia="Times New Roman"/>
            <w:i/>
          </w:rPr>
          <w:t>системы управления охраной труда</w:t>
        </w:r>
      </w:hyperlink>
      <w:r>
        <w:rPr>
          <w:rFonts w:eastAsia="Times New Roman"/>
          <w:i/>
        </w:rPr>
        <w:t>;</w:t>
      </w:r>
    </w:p>
    <w:p w:rsidR="005D0183" w:rsidRDefault="005D0183" w:rsidP="005D0183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(абзац введен Федеральным </w:t>
      </w:r>
      <w:hyperlink r:id="rId7" w:anchor="dst100261" w:history="1">
        <w:r>
          <w:rPr>
            <w:rStyle w:val="a4"/>
            <w:rFonts w:eastAsia="Times New Roman"/>
            <w:i/>
          </w:rPr>
          <w:t>законом</w:t>
        </w:r>
      </w:hyperlink>
      <w:r>
        <w:rPr>
          <w:rFonts w:eastAsia="Times New Roman"/>
          <w:i/>
        </w:rPr>
        <w:t> от 28.12.2013 N 421-ФЗ)</w:t>
      </w:r>
    </w:p>
    <w:p w:rsidR="005D0183" w:rsidRDefault="005D0183" w:rsidP="005D0183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3" w:name="dst102422"/>
      <w:bookmarkEnd w:id="3"/>
      <w:r>
        <w:rPr>
          <w:rFonts w:eastAsia="Times New Roman"/>
          <w:i/>
        </w:rPr>
        <w:t>применение прошедших обязательную сертификацию или декларирование соответствия в установленном законодательством Российской Федерации о техническом регулировании порядке средств индивидуальной и коллективной защиты работников;</w:t>
      </w:r>
    </w:p>
    <w:p w:rsidR="005D0183" w:rsidRDefault="005D0183" w:rsidP="005D0183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Федерального </w:t>
      </w:r>
      <w:hyperlink r:id="rId8" w:anchor="dst100104" w:history="1">
        <w:r>
          <w:rPr>
            <w:rStyle w:val="a4"/>
            <w:rFonts w:eastAsia="Times New Roman"/>
            <w:i/>
          </w:rPr>
          <w:t>закона</w:t>
        </w:r>
      </w:hyperlink>
      <w:r>
        <w:rPr>
          <w:rFonts w:eastAsia="Times New Roman"/>
          <w:i/>
        </w:rPr>
        <w:t> от 30.12.2008 N 313-ФЗ)</w:t>
      </w:r>
    </w:p>
    <w:p w:rsidR="005D0183" w:rsidRDefault="005D0183" w:rsidP="005D0183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5D0183" w:rsidRDefault="005D0183" w:rsidP="005D0183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4" w:name="dst101289"/>
      <w:bookmarkEnd w:id="4"/>
      <w:r>
        <w:rPr>
          <w:rFonts w:eastAsia="Times New Roman"/>
          <w:i/>
        </w:rPr>
        <w:t>соответствующие требованиям охраны труда условия труда на каждом рабочем месте;</w:t>
      </w:r>
    </w:p>
    <w:p w:rsidR="005D0183" w:rsidRDefault="005D0183" w:rsidP="005D0183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5" w:name="dst852"/>
      <w:bookmarkEnd w:id="5"/>
      <w:r>
        <w:rPr>
          <w:rFonts w:eastAsia="Times New Roman"/>
          <w:i/>
        </w:rP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5D0183" w:rsidRDefault="005D0183" w:rsidP="005D0183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Федерального </w:t>
      </w:r>
      <w:hyperlink r:id="rId9" w:anchor="dst100968" w:history="1">
        <w:r>
          <w:rPr>
            <w:rStyle w:val="a4"/>
            <w:rFonts w:eastAsia="Times New Roman"/>
            <w:i/>
          </w:rPr>
          <w:t>закона</w:t>
        </w:r>
      </w:hyperlink>
      <w:r>
        <w:rPr>
          <w:rFonts w:eastAsia="Times New Roman"/>
          <w:i/>
        </w:rPr>
        <w:t> от 30.06.2006 N 90-ФЗ)</w:t>
      </w:r>
    </w:p>
    <w:p w:rsidR="005D0183" w:rsidRDefault="005D0183" w:rsidP="005D0183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5D0183" w:rsidRDefault="005D0183" w:rsidP="005D0183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6" w:name="dst102423"/>
      <w:bookmarkEnd w:id="6"/>
      <w:proofErr w:type="gramStart"/>
      <w:r>
        <w:rPr>
          <w:rFonts w:eastAsia="Times New Roman"/>
          <w:i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 нормами работникам, занятым на работах с вредными и (или) опасными условиями труда, а также на работах, выполняемых в особых температурных условиях</w:t>
      </w:r>
      <w:proofErr w:type="gramEnd"/>
      <w:r>
        <w:rPr>
          <w:rFonts w:eastAsia="Times New Roman"/>
          <w:i/>
        </w:rPr>
        <w:t xml:space="preserve"> или </w:t>
      </w:r>
      <w:proofErr w:type="gramStart"/>
      <w:r>
        <w:rPr>
          <w:rFonts w:eastAsia="Times New Roman"/>
          <w:i/>
        </w:rPr>
        <w:t>связанных</w:t>
      </w:r>
      <w:proofErr w:type="gramEnd"/>
      <w:r>
        <w:rPr>
          <w:rFonts w:eastAsia="Times New Roman"/>
          <w:i/>
        </w:rPr>
        <w:t xml:space="preserve"> с загрязнением;</w:t>
      </w:r>
    </w:p>
    <w:p w:rsidR="005D0183" w:rsidRDefault="005D0183" w:rsidP="005D0183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Федеральных законов от 30.06.2006 </w:t>
      </w:r>
      <w:hyperlink r:id="rId10" w:anchor="dst100969" w:history="1">
        <w:r>
          <w:rPr>
            <w:rStyle w:val="a4"/>
            <w:rFonts w:eastAsia="Times New Roman"/>
            <w:i/>
          </w:rPr>
          <w:t>N 90-ФЗ</w:t>
        </w:r>
      </w:hyperlink>
      <w:r>
        <w:rPr>
          <w:rFonts w:eastAsia="Times New Roman"/>
          <w:i/>
        </w:rPr>
        <w:t>, от 30.12.2008 </w:t>
      </w:r>
      <w:hyperlink r:id="rId11" w:anchor="dst100106" w:history="1">
        <w:r>
          <w:rPr>
            <w:rStyle w:val="a4"/>
            <w:rFonts w:eastAsia="Times New Roman"/>
            <w:i/>
          </w:rPr>
          <w:t>N 313-ФЗ</w:t>
        </w:r>
      </w:hyperlink>
      <w:r>
        <w:rPr>
          <w:rFonts w:eastAsia="Times New Roman"/>
          <w:i/>
        </w:rPr>
        <w:t>)</w:t>
      </w:r>
    </w:p>
    <w:p w:rsidR="005D0183" w:rsidRDefault="005D0183" w:rsidP="005D0183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5D0183" w:rsidRDefault="005D0183" w:rsidP="005D0183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7" w:name="dst854"/>
      <w:bookmarkEnd w:id="7"/>
      <w:r>
        <w:rPr>
          <w:rFonts w:eastAsia="Times New Roman"/>
          <w:i/>
        </w:rPr>
        <w:lastRenderedPageBreak/>
        <w:t xml:space="preserve">обучение безопасным методам и приемам выполнения работ и оказанию первой </w:t>
      </w:r>
      <w:proofErr w:type="gramStart"/>
      <w:r>
        <w:rPr>
          <w:rFonts w:eastAsia="Times New Roman"/>
          <w:i/>
        </w:rPr>
        <w:t>помощи</w:t>
      </w:r>
      <w:proofErr w:type="gramEnd"/>
      <w:r>
        <w:rPr>
          <w:rFonts w:eastAsia="Times New Roman"/>
          <w:i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5D0183" w:rsidRDefault="005D0183" w:rsidP="005D0183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Федерального </w:t>
      </w:r>
      <w:hyperlink r:id="rId12" w:anchor="dst100970" w:history="1">
        <w:r>
          <w:rPr>
            <w:rStyle w:val="a4"/>
            <w:rFonts w:eastAsia="Times New Roman"/>
            <w:i/>
          </w:rPr>
          <w:t>закона</w:t>
        </w:r>
      </w:hyperlink>
      <w:r>
        <w:rPr>
          <w:rFonts w:eastAsia="Times New Roman"/>
          <w:i/>
        </w:rPr>
        <w:t> от 30.06.2006 N 90-ФЗ)</w:t>
      </w:r>
    </w:p>
    <w:p w:rsidR="005D0183" w:rsidRDefault="005D0183" w:rsidP="005D0183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5D0183" w:rsidRDefault="005D0183" w:rsidP="005D0183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8" w:name="dst101293"/>
      <w:bookmarkEnd w:id="8"/>
      <w:r>
        <w:rPr>
          <w:rFonts w:eastAsia="Times New Roman"/>
          <w:i/>
        </w:rPr>
        <w:t>недопущение к работе лиц, не прошедших в установленном </w:t>
      </w:r>
      <w:hyperlink r:id="rId13" w:anchor="dst100012" w:history="1">
        <w:r>
          <w:rPr>
            <w:rStyle w:val="a4"/>
            <w:rFonts w:eastAsia="Times New Roman"/>
            <w:i/>
          </w:rPr>
          <w:t>порядке</w:t>
        </w:r>
      </w:hyperlink>
      <w:r>
        <w:rPr>
          <w:rFonts w:eastAsia="Times New Roman"/>
          <w:i/>
        </w:rPr>
        <w:t> обучение и инструктаж по охране труда, стажировку и проверку знаний требований охраны труда;</w:t>
      </w:r>
    </w:p>
    <w:p w:rsidR="005D0183" w:rsidRDefault="005D0183" w:rsidP="005D0183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9" w:name="dst101294"/>
      <w:bookmarkEnd w:id="9"/>
      <w:r>
        <w:rPr>
          <w:rFonts w:eastAsia="Times New Roman"/>
          <w:i/>
        </w:rPr>
        <w:t xml:space="preserve">организацию </w:t>
      </w:r>
      <w:proofErr w:type="gramStart"/>
      <w:r>
        <w:rPr>
          <w:rFonts w:eastAsia="Times New Roman"/>
          <w:i/>
        </w:rPr>
        <w:t>контроля за</w:t>
      </w:r>
      <w:proofErr w:type="gramEnd"/>
      <w:r>
        <w:rPr>
          <w:rFonts w:eastAsia="Times New Roman"/>
          <w:i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5D0183" w:rsidRDefault="005D0183" w:rsidP="005D0183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0" w:name="dst102537"/>
      <w:bookmarkEnd w:id="10"/>
      <w:r>
        <w:rPr>
          <w:rFonts w:eastAsia="Times New Roman"/>
          <w:i/>
        </w:rPr>
        <w:t>проведение специальной оценки условий труда в соответствии с </w:t>
      </w:r>
      <w:hyperlink r:id="rId14" w:anchor="dst100070" w:history="1">
        <w:r>
          <w:rPr>
            <w:rStyle w:val="a4"/>
            <w:rFonts w:eastAsia="Times New Roman"/>
            <w:i/>
          </w:rPr>
          <w:t>законодательством</w:t>
        </w:r>
      </w:hyperlink>
      <w:r>
        <w:rPr>
          <w:rFonts w:eastAsia="Times New Roman"/>
          <w:i/>
        </w:rPr>
        <w:t> о специальной оценке условий труда;</w:t>
      </w:r>
    </w:p>
    <w:p w:rsidR="005D0183" w:rsidRDefault="005D0183" w:rsidP="005D0183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Федерального </w:t>
      </w:r>
      <w:hyperlink r:id="rId15" w:anchor="dst100264" w:history="1">
        <w:r>
          <w:rPr>
            <w:rStyle w:val="a4"/>
            <w:rFonts w:eastAsia="Times New Roman"/>
            <w:i/>
          </w:rPr>
          <w:t>закона</w:t>
        </w:r>
      </w:hyperlink>
      <w:r>
        <w:rPr>
          <w:rFonts w:eastAsia="Times New Roman"/>
          <w:i/>
        </w:rPr>
        <w:t> от 28.12.2013 N 421-ФЗ)</w:t>
      </w:r>
    </w:p>
    <w:p w:rsidR="005D0183" w:rsidRDefault="005D0183" w:rsidP="005D0183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5D0183" w:rsidRDefault="005D0183" w:rsidP="005D0183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1" w:name="dst102454"/>
      <w:bookmarkEnd w:id="11"/>
      <w:proofErr w:type="gramStart"/>
      <w:r>
        <w:rPr>
          <w:rFonts w:eastAsia="Times New Roman"/>
          <w:i/>
        </w:rPr>
        <w:t>в случаях, предусмотренных трудовым </w:t>
      </w:r>
      <w:hyperlink r:id="rId16" w:anchor="dst101309" w:history="1">
        <w:r>
          <w:rPr>
            <w:rStyle w:val="a4"/>
            <w:rFonts w:eastAsia="Times New Roman"/>
            <w:i/>
          </w:rPr>
          <w:t>законодательством</w:t>
        </w:r>
      </w:hyperlink>
      <w:r>
        <w:rPr>
          <w:rFonts w:eastAsia="Times New Roman"/>
          <w:i/>
        </w:rPr>
        <w:t> и иными нормативными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 соответствии с медицинскими рекомендациями с сохранением за</w:t>
      </w:r>
      <w:proofErr w:type="gramEnd"/>
      <w:r>
        <w:rPr>
          <w:rFonts w:eastAsia="Times New Roman"/>
          <w:i/>
        </w:rPr>
        <w:t xml:space="preserve"> ними места работы (должности) и среднего заработка на время прохождения указанных медицинских осмотров, обязательных психиатрических освидетельствований;</w:t>
      </w:r>
    </w:p>
    <w:p w:rsidR="005D0183" w:rsidRDefault="005D0183" w:rsidP="005D0183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Федеральных законов от 30.06.2006 </w:t>
      </w:r>
      <w:hyperlink r:id="rId17" w:anchor="dst100973" w:history="1">
        <w:r>
          <w:rPr>
            <w:rStyle w:val="a4"/>
            <w:rFonts w:eastAsia="Times New Roman"/>
            <w:i/>
          </w:rPr>
          <w:t>N 90-ФЗ</w:t>
        </w:r>
      </w:hyperlink>
      <w:r>
        <w:rPr>
          <w:rFonts w:eastAsia="Times New Roman"/>
          <w:i/>
        </w:rPr>
        <w:t>, от 30.11.2011 </w:t>
      </w:r>
      <w:hyperlink r:id="rId18" w:anchor="dst100016" w:history="1">
        <w:r>
          <w:rPr>
            <w:rStyle w:val="a4"/>
            <w:rFonts w:eastAsia="Times New Roman"/>
            <w:i/>
          </w:rPr>
          <w:t>N 353-ФЗ</w:t>
        </w:r>
      </w:hyperlink>
      <w:r>
        <w:rPr>
          <w:rFonts w:eastAsia="Times New Roman"/>
          <w:i/>
        </w:rPr>
        <w:t>, от 25.11.2013 </w:t>
      </w:r>
      <w:hyperlink r:id="rId19" w:anchor="dst100914" w:history="1">
        <w:r>
          <w:rPr>
            <w:rStyle w:val="a4"/>
            <w:rFonts w:eastAsia="Times New Roman"/>
            <w:i/>
          </w:rPr>
          <w:t>N 317-ФЗ</w:t>
        </w:r>
      </w:hyperlink>
      <w:r>
        <w:rPr>
          <w:rFonts w:eastAsia="Times New Roman"/>
          <w:i/>
        </w:rPr>
        <w:t>)</w:t>
      </w:r>
    </w:p>
    <w:p w:rsidR="005D0183" w:rsidRDefault="005D0183" w:rsidP="005D0183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5D0183" w:rsidRDefault="005D0183" w:rsidP="005D0183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2" w:name="dst102455"/>
      <w:bookmarkEnd w:id="12"/>
      <w:r>
        <w:rPr>
          <w:rFonts w:eastAsia="Times New Roman"/>
          <w:i/>
        </w:rPr>
        <w:t>недопущение работников к исполнению ими трудовых обязанностей без прохождения обязательных медицинских осмотров, обязательных психиатрических освидетельствований, а также в случае медицинских противопоказаний;</w:t>
      </w:r>
    </w:p>
    <w:p w:rsidR="005D0183" w:rsidRDefault="005D0183" w:rsidP="005D0183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Федеральных законов от 30.06.2006 </w:t>
      </w:r>
      <w:hyperlink r:id="rId20" w:anchor="dst100974" w:history="1">
        <w:r>
          <w:rPr>
            <w:rStyle w:val="a4"/>
            <w:rFonts w:eastAsia="Times New Roman"/>
            <w:i/>
          </w:rPr>
          <w:t>N 90-ФЗ</w:t>
        </w:r>
      </w:hyperlink>
      <w:r>
        <w:rPr>
          <w:rFonts w:eastAsia="Times New Roman"/>
          <w:i/>
        </w:rPr>
        <w:t>, от 25.11.2013 </w:t>
      </w:r>
      <w:hyperlink r:id="rId21" w:anchor="dst100914" w:history="1">
        <w:r>
          <w:rPr>
            <w:rStyle w:val="a4"/>
            <w:rFonts w:eastAsia="Times New Roman"/>
            <w:i/>
          </w:rPr>
          <w:t>N 317-ФЗ</w:t>
        </w:r>
      </w:hyperlink>
      <w:r>
        <w:rPr>
          <w:rFonts w:eastAsia="Times New Roman"/>
          <w:i/>
        </w:rPr>
        <w:t>)</w:t>
      </w:r>
    </w:p>
    <w:p w:rsidR="005D0183" w:rsidRDefault="005D0183" w:rsidP="005D0183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5D0183" w:rsidRDefault="005D0183" w:rsidP="005D0183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3" w:name="dst102538"/>
      <w:bookmarkEnd w:id="13"/>
      <w:r>
        <w:rPr>
          <w:rFonts w:eastAsia="Times New Roman"/>
          <w:i/>
        </w:rPr>
        <w:t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5D0183" w:rsidRDefault="005D0183" w:rsidP="005D0183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Федеральных законов от 30.06.2006 </w:t>
      </w:r>
      <w:hyperlink r:id="rId22" w:anchor="dst100975" w:history="1">
        <w:r>
          <w:rPr>
            <w:rStyle w:val="a4"/>
            <w:rFonts w:eastAsia="Times New Roman"/>
            <w:i/>
          </w:rPr>
          <w:t>N 90-ФЗ</w:t>
        </w:r>
      </w:hyperlink>
      <w:r>
        <w:rPr>
          <w:rFonts w:eastAsia="Times New Roman"/>
          <w:i/>
        </w:rPr>
        <w:t>, от 28.12.2013 </w:t>
      </w:r>
      <w:hyperlink r:id="rId23" w:anchor="dst100267" w:history="1">
        <w:r>
          <w:rPr>
            <w:rStyle w:val="a4"/>
            <w:rFonts w:eastAsia="Times New Roman"/>
            <w:i/>
          </w:rPr>
          <w:t>N 421-ФЗ</w:t>
        </w:r>
      </w:hyperlink>
      <w:r>
        <w:rPr>
          <w:rFonts w:eastAsia="Times New Roman"/>
          <w:i/>
        </w:rPr>
        <w:t>)</w:t>
      </w:r>
    </w:p>
    <w:p w:rsidR="005D0183" w:rsidRDefault="005D0183" w:rsidP="005D0183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5D0183" w:rsidRDefault="005D0183" w:rsidP="005D0183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4" w:name="dst1638"/>
      <w:bookmarkEnd w:id="14"/>
      <w:proofErr w:type="gramStart"/>
      <w:r>
        <w:rPr>
          <w:rFonts w:eastAsia="Times New Roman"/>
          <w:i/>
        </w:rPr>
        <w:lastRenderedPageBreak/>
        <w:t>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федеральному органу исполнительной власти, уполномоченному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субъектов Российской Федерации в</w:t>
      </w:r>
      <w:proofErr w:type="gramEnd"/>
      <w:r>
        <w:rPr>
          <w:rFonts w:eastAsia="Times New Roman"/>
          <w:i/>
        </w:rPr>
        <w:t xml:space="preserve"> области охраны труда, органам профсоюзного </w:t>
      </w:r>
      <w:proofErr w:type="gramStart"/>
      <w:r>
        <w:rPr>
          <w:rFonts w:eastAsia="Times New Roman"/>
          <w:i/>
        </w:rPr>
        <w:t>контроля за</w:t>
      </w:r>
      <w:proofErr w:type="gramEnd"/>
      <w:r>
        <w:rPr>
          <w:rFonts w:eastAsia="Times New Roman"/>
          <w:i/>
        </w:rPr>
        <w:t xml:space="preserve">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полномочий;</w:t>
      </w:r>
    </w:p>
    <w:p w:rsidR="005D0183" w:rsidRDefault="005D0183" w:rsidP="005D0183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Федеральных законов от 22.08.2004 </w:t>
      </w:r>
      <w:hyperlink r:id="rId24" w:anchor="dst105556" w:history="1">
        <w:r>
          <w:rPr>
            <w:rStyle w:val="a4"/>
            <w:rFonts w:eastAsia="Times New Roman"/>
            <w:i/>
          </w:rPr>
          <w:t>N 122-ФЗ</w:t>
        </w:r>
      </w:hyperlink>
      <w:r>
        <w:rPr>
          <w:rFonts w:eastAsia="Times New Roman"/>
          <w:i/>
        </w:rPr>
        <w:t>, от 30.06.2006 </w:t>
      </w:r>
      <w:hyperlink r:id="rId25" w:anchor="dst100976" w:history="1">
        <w:r>
          <w:rPr>
            <w:rStyle w:val="a4"/>
            <w:rFonts w:eastAsia="Times New Roman"/>
            <w:i/>
          </w:rPr>
          <w:t>N 90-ФЗ</w:t>
        </w:r>
      </w:hyperlink>
      <w:r>
        <w:rPr>
          <w:rFonts w:eastAsia="Times New Roman"/>
          <w:i/>
        </w:rPr>
        <w:t>, от 18.07.2011 </w:t>
      </w:r>
      <w:hyperlink r:id="rId26" w:anchor="dst101088" w:history="1">
        <w:r>
          <w:rPr>
            <w:rStyle w:val="a4"/>
            <w:rFonts w:eastAsia="Times New Roman"/>
            <w:i/>
          </w:rPr>
          <w:t>N 242-ФЗ</w:t>
        </w:r>
      </w:hyperlink>
      <w:r>
        <w:rPr>
          <w:rFonts w:eastAsia="Times New Roman"/>
          <w:i/>
        </w:rPr>
        <w:t>)</w:t>
      </w:r>
    </w:p>
    <w:p w:rsidR="005D0183" w:rsidRDefault="005D0183" w:rsidP="005D0183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5D0183" w:rsidRDefault="005D0183" w:rsidP="005D0183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5" w:name="dst101300"/>
      <w:bookmarkEnd w:id="15"/>
      <w:r>
        <w:rPr>
          <w:rFonts w:eastAsia="Times New Roman"/>
          <w:i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5D0183" w:rsidRDefault="005D0183" w:rsidP="005D0183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6" w:name="dst860"/>
      <w:bookmarkEnd w:id="16"/>
      <w:r>
        <w:rPr>
          <w:rFonts w:eastAsia="Times New Roman"/>
          <w:i/>
        </w:rPr>
        <w:t>расследование и учет в установленном настоящим Кодексом, другими федеральными законами и иными нормативными правовыми актами Российской Федерации порядке несчастных случаев на производстве и профессиональных заболеваний;</w:t>
      </w:r>
    </w:p>
    <w:p w:rsidR="005D0183" w:rsidRDefault="005D0183" w:rsidP="005D0183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Федерального </w:t>
      </w:r>
      <w:hyperlink r:id="rId27" w:anchor="dst100977" w:history="1">
        <w:r>
          <w:rPr>
            <w:rStyle w:val="a4"/>
            <w:rFonts w:eastAsia="Times New Roman"/>
            <w:i/>
          </w:rPr>
          <w:t>закона</w:t>
        </w:r>
      </w:hyperlink>
      <w:r>
        <w:rPr>
          <w:rFonts w:eastAsia="Times New Roman"/>
          <w:i/>
        </w:rPr>
        <w:t> от 30.06.2006 N 90-ФЗ)</w:t>
      </w:r>
    </w:p>
    <w:p w:rsidR="005D0183" w:rsidRDefault="005D0183" w:rsidP="005D0183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5D0183" w:rsidRDefault="005D0183" w:rsidP="005D0183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7" w:name="dst102456"/>
      <w:bookmarkEnd w:id="17"/>
      <w:r>
        <w:rPr>
          <w:rFonts w:eastAsia="Times New Roman"/>
          <w:i/>
        </w:rPr>
        <w:t>санитарно-бытовое обслуживание и медицинское обеспечение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5D0183" w:rsidRDefault="005D0183" w:rsidP="005D0183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Федеральных законов от 30.06.2006 </w:t>
      </w:r>
      <w:hyperlink r:id="rId28" w:anchor="dst100978" w:history="1">
        <w:r>
          <w:rPr>
            <w:rStyle w:val="a4"/>
            <w:rFonts w:eastAsia="Times New Roman"/>
            <w:i/>
          </w:rPr>
          <w:t>N 90-ФЗ</w:t>
        </w:r>
      </w:hyperlink>
      <w:r>
        <w:rPr>
          <w:rFonts w:eastAsia="Times New Roman"/>
          <w:i/>
        </w:rPr>
        <w:t>, от 25.11.2013 </w:t>
      </w:r>
      <w:hyperlink r:id="rId29" w:anchor="dst100915" w:history="1">
        <w:r>
          <w:rPr>
            <w:rStyle w:val="a4"/>
            <w:rFonts w:eastAsia="Times New Roman"/>
            <w:i/>
          </w:rPr>
          <w:t>N 317-ФЗ</w:t>
        </w:r>
      </w:hyperlink>
      <w:r>
        <w:rPr>
          <w:rFonts w:eastAsia="Times New Roman"/>
          <w:i/>
        </w:rPr>
        <w:t>)</w:t>
      </w:r>
    </w:p>
    <w:p w:rsidR="005D0183" w:rsidRDefault="005D0183" w:rsidP="005D0183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5D0183" w:rsidRDefault="005D0183" w:rsidP="005D0183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8" w:name="dst1639"/>
      <w:bookmarkEnd w:id="18"/>
      <w:proofErr w:type="gramStart"/>
      <w:r>
        <w:rPr>
          <w:rFonts w:eastAsia="Times New Roman"/>
          <w:i/>
        </w:rPr>
        <w:t>беспрепятственный допуск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</w:t>
      </w:r>
      <w:proofErr w:type="gramEnd"/>
      <w:r>
        <w:rPr>
          <w:rFonts w:eastAsia="Times New Roman"/>
          <w:i/>
        </w:rPr>
        <w:t xml:space="preserve"> общественного контроля в целях проведения проверок </w:t>
      </w:r>
      <w:r>
        <w:rPr>
          <w:rFonts w:eastAsia="Times New Roman"/>
          <w:i/>
        </w:rPr>
        <w:lastRenderedPageBreak/>
        <w:t>условий и охраны труда и расследования несчастных случаев на производстве и профессиональных заболеваний;</w:t>
      </w:r>
    </w:p>
    <w:p w:rsidR="005D0183" w:rsidRDefault="005D0183" w:rsidP="005D0183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Федерального </w:t>
      </w:r>
      <w:hyperlink r:id="rId30" w:anchor="dst101089" w:history="1">
        <w:r>
          <w:rPr>
            <w:rStyle w:val="a4"/>
            <w:rFonts w:eastAsia="Times New Roman"/>
            <w:i/>
          </w:rPr>
          <w:t>закона</w:t>
        </w:r>
      </w:hyperlink>
      <w:r>
        <w:rPr>
          <w:rFonts w:eastAsia="Times New Roman"/>
          <w:i/>
        </w:rPr>
        <w:t> от 18.07.2011 N 242-ФЗ)</w:t>
      </w:r>
    </w:p>
    <w:p w:rsidR="005D0183" w:rsidRDefault="005D0183" w:rsidP="005D0183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5D0183" w:rsidRDefault="005D0183" w:rsidP="005D0183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9" w:name="dst1640"/>
      <w:bookmarkEnd w:id="19"/>
      <w:proofErr w:type="gramStart"/>
      <w:r>
        <w:rPr>
          <w:rFonts w:eastAsia="Times New Roman"/>
          <w:i/>
        </w:rPr>
        <w:t>выполнение предписаний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настоящим Кодексом, иными федеральными законами сроки;</w:t>
      </w:r>
      <w:proofErr w:type="gramEnd"/>
    </w:p>
    <w:p w:rsidR="005D0183" w:rsidRDefault="005D0183" w:rsidP="005D0183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Федеральных законов от 22.08.2004 </w:t>
      </w:r>
      <w:hyperlink r:id="rId31" w:anchor="dst105558" w:history="1">
        <w:r>
          <w:rPr>
            <w:rStyle w:val="a4"/>
            <w:rFonts w:eastAsia="Times New Roman"/>
            <w:i/>
          </w:rPr>
          <w:t>N 122-ФЗ</w:t>
        </w:r>
      </w:hyperlink>
      <w:r>
        <w:rPr>
          <w:rFonts w:eastAsia="Times New Roman"/>
          <w:i/>
        </w:rPr>
        <w:t>, от 30.06.2006 </w:t>
      </w:r>
      <w:hyperlink r:id="rId32" w:anchor="dst100980" w:history="1">
        <w:r>
          <w:rPr>
            <w:rStyle w:val="a4"/>
            <w:rFonts w:eastAsia="Times New Roman"/>
            <w:i/>
          </w:rPr>
          <w:t>N 90-ФЗ</w:t>
        </w:r>
      </w:hyperlink>
      <w:r>
        <w:rPr>
          <w:rFonts w:eastAsia="Times New Roman"/>
          <w:i/>
        </w:rPr>
        <w:t>, от 18.07.2011 </w:t>
      </w:r>
      <w:hyperlink r:id="rId33" w:anchor="dst101091" w:history="1">
        <w:r>
          <w:rPr>
            <w:rStyle w:val="a4"/>
            <w:rFonts w:eastAsia="Times New Roman"/>
            <w:i/>
          </w:rPr>
          <w:t>N 242-ФЗ</w:t>
        </w:r>
      </w:hyperlink>
      <w:r>
        <w:rPr>
          <w:rFonts w:eastAsia="Times New Roman"/>
          <w:i/>
        </w:rPr>
        <w:t>)</w:t>
      </w:r>
    </w:p>
    <w:p w:rsidR="005D0183" w:rsidRDefault="005D0183" w:rsidP="005D0183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5D0183" w:rsidRDefault="005D0183" w:rsidP="005D0183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20" w:name="dst101305"/>
      <w:bookmarkEnd w:id="20"/>
      <w:r>
        <w:rPr>
          <w:rFonts w:eastAsia="Times New Roman"/>
          <w:i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5D0183" w:rsidRDefault="005D0183" w:rsidP="005D0183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21" w:name="dst101306"/>
      <w:bookmarkEnd w:id="21"/>
      <w:r>
        <w:rPr>
          <w:rFonts w:eastAsia="Times New Roman"/>
          <w:i/>
        </w:rPr>
        <w:t>ознакомление работников с требованиями охраны труда;</w:t>
      </w:r>
    </w:p>
    <w:p w:rsidR="005D0183" w:rsidRDefault="005D0183" w:rsidP="005D0183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22" w:name="dst864"/>
      <w:bookmarkEnd w:id="22"/>
      <w:r>
        <w:rPr>
          <w:rFonts w:eastAsia="Times New Roman"/>
          <w:i/>
        </w:rPr>
        <w:t>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 </w:t>
      </w:r>
      <w:hyperlink r:id="rId34" w:anchor="dst1292" w:history="1">
        <w:r>
          <w:rPr>
            <w:rStyle w:val="a4"/>
            <w:rFonts w:eastAsia="Times New Roman"/>
            <w:i/>
          </w:rPr>
          <w:t>статьей 372</w:t>
        </w:r>
      </w:hyperlink>
      <w:r>
        <w:rPr>
          <w:rFonts w:eastAsia="Times New Roman"/>
          <w:i/>
        </w:rPr>
        <w:t> настоящего Кодекса для принятия локальных нормативных актов;</w:t>
      </w:r>
    </w:p>
    <w:p w:rsidR="005D0183" w:rsidRDefault="005D0183" w:rsidP="005D0183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Федерального </w:t>
      </w:r>
      <w:hyperlink r:id="rId35" w:anchor="dst100981" w:history="1">
        <w:r>
          <w:rPr>
            <w:rStyle w:val="a4"/>
            <w:rFonts w:eastAsia="Times New Roman"/>
            <w:i/>
          </w:rPr>
          <w:t>закона</w:t>
        </w:r>
      </w:hyperlink>
      <w:r>
        <w:rPr>
          <w:rFonts w:eastAsia="Times New Roman"/>
          <w:i/>
        </w:rPr>
        <w:t> от 30.06.2006 N 90-ФЗ)</w:t>
      </w:r>
    </w:p>
    <w:p w:rsidR="005D0183" w:rsidRDefault="005D0183" w:rsidP="005D0183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5D0183" w:rsidRDefault="005D0183" w:rsidP="005D0183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23" w:name="dst865"/>
      <w:bookmarkEnd w:id="23"/>
      <w:r>
        <w:rPr>
          <w:rFonts w:eastAsia="Times New Roman"/>
          <w:i/>
        </w:rPr>
        <w:t>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5D0183" w:rsidRDefault="005D0183" w:rsidP="005D0183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Федерального </w:t>
      </w:r>
      <w:hyperlink r:id="rId36" w:anchor="dst100983" w:history="1">
        <w:r>
          <w:rPr>
            <w:rStyle w:val="a4"/>
            <w:rFonts w:eastAsia="Times New Roman"/>
            <w:i/>
          </w:rPr>
          <w:t>закона</w:t>
        </w:r>
      </w:hyperlink>
      <w:r>
        <w:rPr>
          <w:rFonts w:eastAsia="Times New Roman"/>
          <w:i/>
        </w:rPr>
        <w:t> от 30.06.2006 N 90-ФЗ)</w:t>
      </w:r>
    </w:p>
    <w:p w:rsidR="005D0183" w:rsidRDefault="005D0183" w:rsidP="005D0183">
      <w:pPr>
        <w:shd w:val="clear" w:color="auto" w:fill="FFFFFF"/>
        <w:spacing w:line="464" w:lineRule="atLeast"/>
        <w:jc w:val="both"/>
        <w:rPr>
          <w:rFonts w:eastAsia="Times New Roman"/>
          <w:i/>
          <w:color w:val="333333"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  <w:r>
        <w:rPr>
          <w:rFonts w:eastAsia="Times New Roman"/>
          <w:i/>
          <w:color w:val="333333"/>
        </w:rPr>
        <w:t> </w:t>
      </w:r>
    </w:p>
    <w:p w:rsidR="005D0183" w:rsidRDefault="005D0183" w:rsidP="005D0183">
      <w:pPr>
        <w:rPr>
          <w:i/>
        </w:rPr>
      </w:pPr>
    </w:p>
    <w:p w:rsidR="005D0183" w:rsidRDefault="005D0183" w:rsidP="005D0183">
      <w:pPr>
        <w:rPr>
          <w:i/>
        </w:rPr>
      </w:pPr>
    </w:p>
    <w:p w:rsidR="005D0183" w:rsidRDefault="005D0183" w:rsidP="005D0183">
      <w:pPr>
        <w:rPr>
          <w:b/>
        </w:rPr>
      </w:pPr>
      <w:r>
        <w:t xml:space="preserve">   Б) </w:t>
      </w:r>
      <w:r>
        <w:rPr>
          <w:b/>
        </w:rPr>
        <w:t>Локализация негативного воздействия производственных факторов на безопасность и здоровье работников</w:t>
      </w:r>
    </w:p>
    <w:p w:rsidR="005D0183" w:rsidRDefault="005D0183" w:rsidP="005D0183">
      <w:pPr>
        <w:shd w:val="clear" w:color="auto" w:fill="FFFFFF"/>
        <w:spacing w:before="100" w:beforeAutospacing="1" w:after="100" w:afterAutospacing="1"/>
        <w:ind w:firstLine="288"/>
        <w:jc w:val="both"/>
        <w:rPr>
          <w:rFonts w:ascii="Open Sans" w:eastAsia="Times New Roman" w:hAnsi="Open Sans"/>
          <w:i/>
          <w:color w:val="000000"/>
          <w:sz w:val="25"/>
          <w:szCs w:val="25"/>
        </w:rPr>
      </w:pPr>
      <w:r>
        <w:rPr>
          <w:rFonts w:ascii="Open Sans" w:eastAsia="Times New Roman" w:hAnsi="Open Sans"/>
          <w:i/>
          <w:color w:val="000000"/>
          <w:sz w:val="25"/>
          <w:szCs w:val="25"/>
        </w:rPr>
        <w:t>Методы защиты работников от влияния вредных и опасных факторов в силу их большого разнообразия также многочисленны. Несмотря на это, методы защиты работников могут быть классифицированы по определенным принципам, и один и тот же метод может служить для защиты работников одновременно от нескольких вредных и опасных факторов производственной среды и трудового процесса.</w:t>
      </w:r>
    </w:p>
    <w:p w:rsidR="005D0183" w:rsidRDefault="005D0183" w:rsidP="005D0183">
      <w:pPr>
        <w:shd w:val="clear" w:color="auto" w:fill="FFFFFF"/>
        <w:spacing w:before="100" w:beforeAutospacing="1" w:after="100" w:afterAutospacing="1"/>
        <w:ind w:firstLine="288"/>
        <w:jc w:val="both"/>
        <w:rPr>
          <w:rFonts w:ascii="Open Sans" w:eastAsia="Times New Roman" w:hAnsi="Open Sans"/>
          <w:i/>
          <w:color w:val="000000"/>
          <w:sz w:val="25"/>
          <w:szCs w:val="25"/>
        </w:rPr>
      </w:pPr>
      <w:r>
        <w:rPr>
          <w:rFonts w:ascii="Open Sans" w:eastAsia="Times New Roman" w:hAnsi="Open Sans"/>
          <w:i/>
          <w:color w:val="000000"/>
          <w:sz w:val="25"/>
          <w:szCs w:val="25"/>
        </w:rPr>
        <w:t xml:space="preserve">Методы, мероприятия и средства </w:t>
      </w:r>
      <w:proofErr w:type="gramStart"/>
      <w:r>
        <w:rPr>
          <w:rFonts w:ascii="Open Sans" w:eastAsia="Times New Roman" w:hAnsi="Open Sans"/>
          <w:i/>
          <w:color w:val="000000"/>
          <w:sz w:val="25"/>
          <w:szCs w:val="25"/>
        </w:rPr>
        <w:t>защиты</w:t>
      </w:r>
      <w:proofErr w:type="gramEnd"/>
      <w:r>
        <w:rPr>
          <w:rFonts w:ascii="Open Sans" w:eastAsia="Times New Roman" w:hAnsi="Open Sans"/>
          <w:i/>
          <w:color w:val="000000"/>
          <w:sz w:val="25"/>
          <w:szCs w:val="25"/>
        </w:rPr>
        <w:t xml:space="preserve"> работающих от воздействия вредных и опасных производственных факторов могут быть сгруппированы по ряду критериев.</w:t>
      </w:r>
    </w:p>
    <w:p w:rsidR="005D0183" w:rsidRDefault="005D0183" w:rsidP="005D0183">
      <w:pPr>
        <w:shd w:val="clear" w:color="auto" w:fill="FFFFFF"/>
        <w:spacing w:before="100" w:beforeAutospacing="1" w:after="100" w:afterAutospacing="1"/>
        <w:ind w:firstLine="288"/>
        <w:jc w:val="both"/>
        <w:rPr>
          <w:rFonts w:ascii="Open Sans" w:eastAsia="Times New Roman" w:hAnsi="Open Sans"/>
          <w:i/>
          <w:color w:val="000000"/>
          <w:sz w:val="25"/>
          <w:szCs w:val="25"/>
        </w:rPr>
      </w:pPr>
      <w:r>
        <w:rPr>
          <w:rFonts w:ascii="Open Sans" w:eastAsia="Times New Roman" w:hAnsi="Open Sans"/>
          <w:i/>
          <w:color w:val="000000"/>
          <w:sz w:val="25"/>
          <w:szCs w:val="25"/>
        </w:rPr>
        <w:lastRenderedPageBreak/>
        <w:t xml:space="preserve">В качестве одного из критериев для такой классификации может быть принят принцип защиты. По этому критерию методы и средства защиты </w:t>
      </w:r>
      <w:proofErr w:type="gramStart"/>
      <w:r>
        <w:rPr>
          <w:rFonts w:ascii="Open Sans" w:eastAsia="Times New Roman" w:hAnsi="Open Sans"/>
          <w:i/>
          <w:color w:val="000000"/>
          <w:sz w:val="25"/>
          <w:szCs w:val="25"/>
        </w:rPr>
        <w:t>работающих</w:t>
      </w:r>
      <w:proofErr w:type="gramEnd"/>
      <w:r>
        <w:rPr>
          <w:rFonts w:ascii="Open Sans" w:eastAsia="Times New Roman" w:hAnsi="Open Sans"/>
          <w:i/>
          <w:color w:val="000000"/>
          <w:sz w:val="25"/>
          <w:szCs w:val="25"/>
        </w:rPr>
        <w:t xml:space="preserve"> представлены следующим образом.</w:t>
      </w:r>
    </w:p>
    <w:p w:rsidR="005D0183" w:rsidRDefault="005D0183" w:rsidP="005D01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384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>
        <w:rPr>
          <w:rFonts w:ascii="Open Sans" w:eastAsia="Times New Roman" w:hAnsi="Open Sans"/>
          <w:i/>
          <w:color w:val="242424"/>
          <w:sz w:val="25"/>
          <w:szCs w:val="25"/>
        </w:rPr>
        <w:t>1. Нормализация условий труда: Сущность этого метода состоит в проведении организационных, технических и иных мероприятий, направленных на снижение уровня факторов, вызывающих риск повреждения здоровья, и приведение значений вредных и опасных производственных факторов к нормированным величинам. На основе идентификации опасностей и вредностей и определения значений факторов производственной среды в процессе аттестации рабочих мест по условиям труда намечается и реализуется план мероприятий по охране труда, в который, в частности, включается:</w:t>
      </w:r>
    </w:p>
    <w:p w:rsidR="005D0183" w:rsidRDefault="005D0183" w:rsidP="005D01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>
        <w:rPr>
          <w:rFonts w:ascii="Open Sans" w:eastAsia="Times New Roman" w:hAnsi="Open Sans"/>
          <w:i/>
          <w:color w:val="242424"/>
          <w:sz w:val="25"/>
          <w:szCs w:val="25"/>
        </w:rPr>
        <w:t>- совершенствование технологических процессов с целью уменьшения вредных выбросов, шума, вибрации и т.п.;</w:t>
      </w:r>
    </w:p>
    <w:p w:rsidR="005D0183" w:rsidRDefault="005D0183" w:rsidP="005D01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>
        <w:rPr>
          <w:rFonts w:ascii="Open Sans" w:eastAsia="Times New Roman" w:hAnsi="Open Sans"/>
          <w:i/>
          <w:color w:val="242424"/>
          <w:sz w:val="25"/>
          <w:szCs w:val="25"/>
        </w:rPr>
        <w:t>- модернизация или замена оборудования, не удовлетворяющего современным требованиям безопасности труда и санитарно-гигиенических нормативов;</w:t>
      </w:r>
    </w:p>
    <w:p w:rsidR="005D0183" w:rsidRDefault="005D0183" w:rsidP="005D01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>
        <w:rPr>
          <w:rFonts w:ascii="Open Sans" w:eastAsia="Times New Roman" w:hAnsi="Open Sans"/>
          <w:i/>
          <w:color w:val="242424"/>
          <w:sz w:val="25"/>
          <w:szCs w:val="25"/>
        </w:rPr>
        <w:t>- оснащение помещений, оборудования и рабочих мест необходимыми средствами коллективной защиты (вентиляцией, приборами освещения, ограждениями и др.);</w:t>
      </w:r>
    </w:p>
    <w:p w:rsidR="005D0183" w:rsidRDefault="005D0183" w:rsidP="005D01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>
        <w:rPr>
          <w:rFonts w:ascii="Open Sans" w:eastAsia="Times New Roman" w:hAnsi="Open Sans"/>
          <w:i/>
          <w:color w:val="242424"/>
          <w:sz w:val="25"/>
          <w:szCs w:val="25"/>
        </w:rPr>
        <w:t>- проведение ремонтных и профилактических работ на тех средствах коллективной защиты, которые имеются в организации, но не выполняют частично или в полной мере своих защитных функций.</w:t>
      </w:r>
    </w:p>
    <w:p w:rsidR="005D0183" w:rsidRDefault="005D0183" w:rsidP="005D01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384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>
        <w:rPr>
          <w:rFonts w:ascii="Open Sans" w:eastAsia="Times New Roman" w:hAnsi="Open Sans"/>
          <w:i/>
          <w:color w:val="242424"/>
          <w:sz w:val="25"/>
          <w:szCs w:val="25"/>
        </w:rPr>
        <w:t xml:space="preserve">2. Защита расстоянием: Данный метод защиты заключается в том, чтобы по возможности устранить зоны пересечения гомосферы (пространство, в котором действует человек) и </w:t>
      </w:r>
      <w:proofErr w:type="spellStart"/>
      <w:r>
        <w:rPr>
          <w:rFonts w:ascii="Open Sans" w:eastAsia="Times New Roman" w:hAnsi="Open Sans"/>
          <w:i/>
          <w:color w:val="242424"/>
          <w:sz w:val="25"/>
          <w:szCs w:val="25"/>
        </w:rPr>
        <w:t>ноксосферы</w:t>
      </w:r>
      <w:proofErr w:type="spellEnd"/>
      <w:r>
        <w:rPr>
          <w:rFonts w:ascii="Open Sans" w:eastAsia="Times New Roman" w:hAnsi="Open Sans"/>
          <w:i/>
          <w:color w:val="242424"/>
          <w:sz w:val="25"/>
          <w:szCs w:val="25"/>
        </w:rPr>
        <w:t xml:space="preserve"> (пространство, в котором возможно проявление опасных и вредных производственных факторов). Достигается это путем:</w:t>
      </w:r>
    </w:p>
    <w:p w:rsidR="005D0183" w:rsidRDefault="005D0183" w:rsidP="005D01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>
        <w:rPr>
          <w:rFonts w:ascii="Open Sans" w:eastAsia="Times New Roman" w:hAnsi="Open Sans"/>
          <w:i/>
          <w:color w:val="242424"/>
          <w:sz w:val="25"/>
          <w:szCs w:val="25"/>
        </w:rPr>
        <w:t>- ограждения опасных зон с целью создания физической преграды, предотвращающей приближение человека к источнику опасности, устраняющей возможность захвата одежды или частей тела движущимися элементами оборудования, ожога от нагретых поверхностей и т.п.;</w:t>
      </w:r>
    </w:p>
    <w:p w:rsidR="005D0183" w:rsidRDefault="005D0183" w:rsidP="005D01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>
        <w:rPr>
          <w:rFonts w:ascii="Open Sans" w:eastAsia="Times New Roman" w:hAnsi="Open Sans"/>
          <w:i/>
          <w:color w:val="242424"/>
          <w:sz w:val="25"/>
          <w:szCs w:val="25"/>
        </w:rPr>
        <w:t>- удаления операторов из опасных зон с помощью автоматизации работы оборудования, применения дистанционного управления, роботов и манипуляторов;</w:t>
      </w:r>
    </w:p>
    <w:p w:rsidR="005D0183" w:rsidRDefault="005D0183" w:rsidP="005D01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>
        <w:rPr>
          <w:rFonts w:ascii="Open Sans" w:eastAsia="Times New Roman" w:hAnsi="Open Sans"/>
          <w:i/>
          <w:color w:val="242424"/>
          <w:sz w:val="25"/>
          <w:szCs w:val="25"/>
        </w:rPr>
        <w:t>- нормирования минимально допустимых расстояний между оператором и источником повышенной опасности и др.</w:t>
      </w:r>
    </w:p>
    <w:p w:rsidR="005D0183" w:rsidRDefault="005D0183" w:rsidP="005D01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384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>
        <w:rPr>
          <w:rFonts w:ascii="Open Sans" w:eastAsia="Times New Roman" w:hAnsi="Open Sans"/>
          <w:i/>
          <w:color w:val="242424"/>
          <w:sz w:val="25"/>
          <w:szCs w:val="25"/>
        </w:rPr>
        <w:t>3. Защита временем: Этот метод используется в тех случаях, когда первые два метода невозможно применить по техническим причинам или их реализация не дает удовлетворительного результата. В таком случае нормативно устанавливается допустимое время пребывания человека в зоне повышенной опасности или вредности (например, в условиях воздействия ионизирующего излучения, вблизи мощных источников электромагнитного излучения и др.). Работнику может устанавливаться: сокращенная рабочая неделя или уменьшенная длительность рабочей смены, наибольшее время непрерывной работы в условиях действия вредных производственных факторов, время и периодичность дополнительных перерывов в течение смены.</w:t>
      </w:r>
    </w:p>
    <w:p w:rsidR="005D0183" w:rsidRDefault="005D0183" w:rsidP="005D0183">
      <w:pPr>
        <w:shd w:val="clear" w:color="auto" w:fill="FFFFFF"/>
        <w:spacing w:before="100" w:beforeAutospacing="1" w:after="100" w:afterAutospacing="1"/>
        <w:ind w:firstLine="288"/>
        <w:jc w:val="both"/>
        <w:rPr>
          <w:rFonts w:ascii="Open Sans" w:eastAsia="Times New Roman" w:hAnsi="Open Sans"/>
          <w:i/>
          <w:color w:val="000000"/>
          <w:sz w:val="25"/>
          <w:szCs w:val="25"/>
        </w:rPr>
      </w:pPr>
      <w:r>
        <w:rPr>
          <w:rFonts w:ascii="Open Sans" w:eastAsia="Times New Roman" w:hAnsi="Open Sans"/>
          <w:i/>
          <w:color w:val="000000"/>
          <w:sz w:val="25"/>
          <w:szCs w:val="25"/>
        </w:rPr>
        <w:t>Различаются методы защиты и по месту их применения.</w:t>
      </w:r>
    </w:p>
    <w:p w:rsidR="005D0183" w:rsidRDefault="005D0183" w:rsidP="005D0183">
      <w:pPr>
        <w:shd w:val="clear" w:color="auto" w:fill="FFFFFF"/>
        <w:spacing w:before="100" w:beforeAutospacing="1" w:after="100" w:afterAutospacing="1"/>
        <w:ind w:firstLine="288"/>
        <w:jc w:val="both"/>
        <w:rPr>
          <w:rFonts w:ascii="Open Sans" w:eastAsia="Times New Roman" w:hAnsi="Open Sans"/>
          <w:i/>
          <w:color w:val="000000"/>
          <w:sz w:val="25"/>
          <w:szCs w:val="25"/>
        </w:rPr>
      </w:pPr>
      <w:r>
        <w:rPr>
          <w:rFonts w:ascii="Open Sans" w:eastAsia="Times New Roman" w:hAnsi="Open Sans"/>
          <w:i/>
          <w:color w:val="000000"/>
          <w:sz w:val="25"/>
          <w:szCs w:val="25"/>
        </w:rPr>
        <w:lastRenderedPageBreak/>
        <w:t>Наиболее радикальными признаны методы борьбы с вредными и опасными производственными факторами в источнике их образования, а также методы, направленные на устранение непосредственного контакта с ними работника. Эти методы реализуются самыми разными путями, имеющими свою специфику в зависимости от характера опасности или вредности.</w:t>
      </w:r>
    </w:p>
    <w:p w:rsidR="005D0183" w:rsidRDefault="005D0183" w:rsidP="005D0183">
      <w:pPr>
        <w:shd w:val="clear" w:color="auto" w:fill="FFFFFF"/>
        <w:spacing w:line="0" w:lineRule="auto"/>
        <w:ind w:firstLine="192"/>
        <w:jc w:val="both"/>
        <w:rPr>
          <w:rFonts w:ascii="Open Sans" w:eastAsia="Times New Roman" w:hAnsi="Open Sans"/>
          <w:i/>
          <w:color w:val="656565"/>
          <w:sz w:val="29"/>
          <w:szCs w:val="29"/>
        </w:rPr>
      </w:pPr>
      <w:r>
        <w:rPr>
          <w:rFonts w:ascii="Open Sans" w:eastAsia="Times New Roman" w:hAnsi="Open Sans"/>
          <w:i/>
          <w:color w:val="656565"/>
          <w:sz w:val="29"/>
          <w:szCs w:val="2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5D0183" w:rsidRDefault="005D0183" w:rsidP="005D0183">
      <w:pPr>
        <w:shd w:val="clear" w:color="auto" w:fill="FFFFFF"/>
        <w:spacing w:before="100" w:beforeAutospacing="1" w:after="100" w:afterAutospacing="1"/>
        <w:ind w:firstLine="288"/>
        <w:jc w:val="both"/>
        <w:rPr>
          <w:b/>
          <w:i/>
        </w:rPr>
      </w:pPr>
      <w:r>
        <w:rPr>
          <w:rFonts w:ascii="Open Sans" w:eastAsia="Times New Roman" w:hAnsi="Open Sans"/>
          <w:i/>
          <w:color w:val="000000"/>
          <w:sz w:val="25"/>
          <w:szCs w:val="25"/>
        </w:rPr>
        <w:t>Важным методом защиты работающих от воздействия опасных и вредных производственных факторов является борьба с ними на пути их распространения. Эти методы также реализуются различными способами, суть которых состоит в создании преграды, ослаблении интенсивности, поглощении энергии и т.п.</w:t>
      </w:r>
    </w:p>
    <w:p w:rsidR="005D0183" w:rsidRDefault="005D0183" w:rsidP="005D0183">
      <w:r>
        <w:rPr>
          <w:spacing w:val="-2"/>
        </w:rPr>
        <w:t xml:space="preserve">   В) </w:t>
      </w:r>
      <w:r>
        <w:rPr>
          <w:b/>
          <w:spacing w:val="-2"/>
        </w:rPr>
        <w:t xml:space="preserve">Общие требования безопасности к производственным процессам определены </w:t>
      </w:r>
      <w:r>
        <w:rPr>
          <w:spacing w:val="-2"/>
        </w:rPr>
        <w:t>ГОСТ</w:t>
      </w:r>
      <w:r>
        <w:rPr>
          <w:spacing w:val="-2"/>
          <w:lang w:val="en-US"/>
        </w:rPr>
        <w:t> </w:t>
      </w:r>
      <w:r>
        <w:rPr>
          <w:spacing w:val="-2"/>
        </w:rPr>
        <w:t xml:space="preserve">12.3.002-75* ССБТ «Процессы производственные. Общие требования безопасности», </w:t>
      </w:r>
      <w:r>
        <w:rPr>
          <w:spacing w:val="-4"/>
        </w:rPr>
        <w:t>ГОСТ 12.2.003-91 ССБТ «Оборудование производственное. Общие требования безопасности»,</w:t>
      </w:r>
      <w:r>
        <w:rPr>
          <w:spacing w:val="-2"/>
        </w:rPr>
        <w:t xml:space="preserve"> СП 2.2.2.1327-03 «Гигиенические требования к организации технологических процессов, производственному оборудованию и рабочему инструменту» и рядом других документов.   </w:t>
      </w:r>
      <w:proofErr w:type="gramStart"/>
      <w:r>
        <w:rPr>
          <w:i/>
          <w:spacing w:val="-2"/>
        </w:rPr>
        <w:t xml:space="preserve">(ДЗ: </w:t>
      </w:r>
      <w:r>
        <w:rPr>
          <w:i/>
        </w:rPr>
        <w:t>разработать самостоятельно требования безопасности на рабочем месте (по своей специальности)</w:t>
      </w:r>
      <w:r>
        <w:t xml:space="preserve"> </w:t>
      </w:r>
      <w:proofErr w:type="gramEnd"/>
    </w:p>
    <w:p w:rsidR="005D0183" w:rsidRDefault="005D0183" w:rsidP="005D0183">
      <w:pPr>
        <w:rPr>
          <w:spacing w:val="-2"/>
        </w:rPr>
      </w:pPr>
    </w:p>
    <w:p w:rsidR="005D0183" w:rsidRDefault="005D0183" w:rsidP="005D0183">
      <w:pPr>
        <w:rPr>
          <w:b/>
        </w:rPr>
      </w:pPr>
      <w:r>
        <w:t xml:space="preserve">     Г) </w:t>
      </w:r>
      <w:r>
        <w:rPr>
          <w:b/>
        </w:rPr>
        <w:t>Основные требования безопасности к технологическим процессам</w:t>
      </w:r>
    </w:p>
    <w:p w:rsidR="005D0183" w:rsidRDefault="005D0183" w:rsidP="005D018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b/>
          <w:i/>
          <w:iCs/>
        </w:rPr>
        <w:t>Безопасность технологических процессов</w:t>
      </w:r>
      <w:r>
        <w:rPr>
          <w:rFonts w:eastAsia="Times New Roman"/>
          <w:i/>
          <w:iCs/>
        </w:rPr>
        <w:t> </w:t>
      </w:r>
      <w:r>
        <w:rPr>
          <w:rFonts w:eastAsia="Times New Roman"/>
          <w:i/>
        </w:rPr>
        <w:t xml:space="preserve">определяется безопасностью производственного оборудования, используемых сырья и материалов и технологических операций. Она обеспечивается комплексом проектно-конструкторских и организационно-технических решений, состоящих в рациональном </w:t>
      </w:r>
      <w:proofErr w:type="gramStart"/>
      <w:r>
        <w:rPr>
          <w:rFonts w:eastAsia="Times New Roman"/>
          <w:i/>
        </w:rPr>
        <w:t>выборе</w:t>
      </w:r>
      <w:proofErr w:type="gramEnd"/>
      <w:r>
        <w:rPr>
          <w:rFonts w:eastAsia="Times New Roman"/>
          <w:i/>
        </w:rPr>
        <w:t xml:space="preserve"> как всего технологического процесса, так и отдельных производственных операций; подборе производственного оборудования и помещений; в выборе способов транспортирования и условий хранения исходных сырья и материалов, полуфабрикатов, отходов производства и готовой продукции, средств защиты работающих. Большое значение имеет правильное распределение функций между человеком и оборудованием в целях уменьшения тяжести труда, а также организации профессионального отбора и обучения работающих.</w:t>
      </w:r>
    </w:p>
    <w:p w:rsidR="005D0183" w:rsidRDefault="005D0183" w:rsidP="005D018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Технологические процессы очень разнообразны, однако имеется ряд общих требований, осуществление которых способствует их безо</w:t>
      </w:r>
      <w:r>
        <w:rPr>
          <w:rFonts w:eastAsia="Times New Roman"/>
          <w:i/>
        </w:rPr>
        <w:softHyphen/>
        <w:t>пасности. Эти требования изложены в ГОСТ 12.3.002-75 "Процессы производственные. Общие требования безопасности".</w:t>
      </w:r>
    </w:p>
    <w:p w:rsidR="005D0183" w:rsidRDefault="005D0183" w:rsidP="005D018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b/>
          <w:bCs/>
          <w:i/>
        </w:rPr>
        <w:t>К этим требованиям относят:</w:t>
      </w:r>
    </w:p>
    <w:p w:rsidR="005D0183" w:rsidRDefault="005D0183" w:rsidP="005D018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устранение непосредственного контакта работающего персонала с вредными исходными материалами, заготовками, веществами, готовой продукцией, отходами и т.д.;</w:t>
      </w:r>
    </w:p>
    <w:p w:rsidR="005D0183" w:rsidRDefault="005D0183" w:rsidP="005D018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замена вредных процессов и операций на менее вредные процессы и операции;</w:t>
      </w:r>
    </w:p>
    <w:p w:rsidR="005D0183" w:rsidRDefault="005D0183" w:rsidP="005D018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комплексная механизация и автоматизация производственного процесса;</w:t>
      </w:r>
    </w:p>
    <w:p w:rsidR="005D0183" w:rsidRDefault="005D0183" w:rsidP="005D018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применение дистанционного управления технологическими процессами;</w:t>
      </w:r>
    </w:p>
    <w:p w:rsidR="005D0183" w:rsidRDefault="005D0183" w:rsidP="005D018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герметизация оборудования;</w:t>
      </w:r>
    </w:p>
    <w:p w:rsidR="005D0183" w:rsidRDefault="005D0183" w:rsidP="005D018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lastRenderedPageBreak/>
        <w:t xml:space="preserve">- переход от периодических процессов к </w:t>
      </w:r>
      <w:proofErr w:type="gramStart"/>
      <w:r>
        <w:rPr>
          <w:rFonts w:eastAsia="Times New Roman"/>
          <w:i/>
        </w:rPr>
        <w:t>непрерывным</w:t>
      </w:r>
      <w:proofErr w:type="gramEnd"/>
      <w:r>
        <w:rPr>
          <w:rFonts w:eastAsia="Times New Roman"/>
          <w:i/>
        </w:rPr>
        <w:t>;</w:t>
      </w:r>
    </w:p>
    <w:p w:rsidR="005D0183" w:rsidRDefault="005D0183" w:rsidP="005D018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применение систем контроля и управления технологическими процессами, обеспечивающие защиту работающих и исключение аварийных ситуаций;</w:t>
      </w:r>
    </w:p>
    <w:p w:rsidR="005D0183" w:rsidRDefault="005D0183" w:rsidP="005D018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применение средств коллективной защиты работающих;</w:t>
      </w:r>
    </w:p>
    <w:p w:rsidR="005D0183" w:rsidRDefault="005D0183" w:rsidP="005D018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удаление и обезвреживание отходов производства;</w:t>
      </w:r>
    </w:p>
    <w:p w:rsidR="005D0183" w:rsidRDefault="005D0183" w:rsidP="005D018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 xml:space="preserve">- обеспечение </w:t>
      </w:r>
      <w:proofErr w:type="spellStart"/>
      <w:r>
        <w:rPr>
          <w:rFonts w:eastAsia="Times New Roman"/>
          <w:i/>
        </w:rPr>
        <w:t>пожаро</w:t>
      </w:r>
      <w:proofErr w:type="spellEnd"/>
      <w:r>
        <w:rPr>
          <w:rFonts w:eastAsia="Times New Roman"/>
          <w:i/>
        </w:rPr>
        <w:t xml:space="preserve"> - и взрывобезопасности технологических процессов;</w:t>
      </w:r>
    </w:p>
    <w:p w:rsidR="005D0183" w:rsidRDefault="005D0183" w:rsidP="005D0183">
      <w:pPr>
        <w:spacing w:before="100" w:beforeAutospacing="1" w:after="100" w:afterAutospacing="1"/>
        <w:rPr>
          <w:rFonts w:eastAsia="Times New Roman"/>
          <w:i/>
        </w:rPr>
      </w:pPr>
      <w:proofErr w:type="gramStart"/>
      <w:r>
        <w:rPr>
          <w:rFonts w:eastAsia="Times New Roman"/>
          <w:i/>
        </w:rPr>
        <w:t xml:space="preserve">- использование рациональной организации труда и отдыха с целью профилактики опасных и вредных психофизиологических производственных факторов (монотонности,  </w:t>
      </w:r>
      <w:proofErr w:type="gramEnd"/>
    </w:p>
    <w:p w:rsidR="005D0183" w:rsidRDefault="005D0183" w:rsidP="005D018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 xml:space="preserve">   Повышению безопасности технологических процессов способствуют гигиенические условия труда в производственных помещениях: рациональное освещение рабочих мест и проходов, шумовой климат, микроклимат, загазованность и запылённость воздушной среды, наличие производственных излучений и других факторов. В связи с этим уровни опасных и вредных производственных факторов на рабочих местах не должны превышать допустимых значений. Неправильное цветовое оформление производственных помещений, а также отсутствие комнат отдыха или разгрузки приводят к неблагоприятному психофизиологическому воздействию </w:t>
      </w:r>
      <w:proofErr w:type="gramStart"/>
      <w:r>
        <w:rPr>
          <w:rFonts w:eastAsia="Times New Roman"/>
          <w:i/>
        </w:rPr>
        <w:t>на</w:t>
      </w:r>
      <w:proofErr w:type="gramEnd"/>
      <w:r>
        <w:rPr>
          <w:rFonts w:eastAsia="Times New Roman"/>
          <w:i/>
        </w:rPr>
        <w:t xml:space="preserve"> работающих.</w:t>
      </w:r>
    </w:p>
    <w:p w:rsidR="005D0183" w:rsidRDefault="005D0183" w:rsidP="005D018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 xml:space="preserve">   Размещение производственного оборудования, исходных материалов, готовой продукции и отходов производства не должно представлять опасности </w:t>
      </w:r>
      <w:proofErr w:type="gramStart"/>
      <w:r>
        <w:rPr>
          <w:rFonts w:eastAsia="Times New Roman"/>
          <w:i/>
        </w:rPr>
        <w:t>для</w:t>
      </w:r>
      <w:proofErr w:type="gramEnd"/>
      <w:r>
        <w:rPr>
          <w:rFonts w:eastAsia="Times New Roman"/>
          <w:i/>
        </w:rPr>
        <w:t xml:space="preserve"> работающих. Расстояние между единицами оборудования, между оборудования и конструктивными элементами зданий (стенами, колоннами), а также ширина проходов и проездов должны соответствовать нормам технологического проектирования и строительным нормам и правилам.</w:t>
      </w:r>
    </w:p>
    <w:p w:rsidR="005D0183" w:rsidRDefault="005D0183" w:rsidP="005D018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 xml:space="preserve">    Рациональная организация рабочих мест требует учёта эргономических требований (правильную компоновку оборудования, расположение органов информации и управления, экономию движений и мышечных нагрузок, удобную рабочую позу и т.п.), предусмотренных ГОСТ 12.2.049-80 “Оборудование производственное. Общие эргономические требования”.</w:t>
      </w:r>
    </w:p>
    <w:p w:rsidR="005D0183" w:rsidRDefault="005D0183" w:rsidP="005D018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 xml:space="preserve">   Основным направлением повышения уровня безопасности технологических процессов является их механизация, автоматизация и дистанционное управление. Автоматизация производственных процессов выдвигает дополнительные требования к охране труда оператора. При управлении технологическими процессами, которое выполняется с пульта управления, не исключены ручные регулировочные и наладочные работы непосредственно на оборудовании. В связи с этим должны применяться блокировки и сигнальные устройства.</w:t>
      </w:r>
    </w:p>
    <w:p w:rsidR="005D0183" w:rsidRDefault="005D0183" w:rsidP="005D018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 xml:space="preserve">    Одним из направлений комплексной автоматизации технологических процессов является использование промышленных роботов – перепрограммируемых автоматических машин, применяемых в производственных процессах для выполнения двигательных функций по перемещению предметов производства и технологической оснастки.</w:t>
      </w:r>
    </w:p>
    <w:p w:rsidR="005D0183" w:rsidRDefault="005D0183" w:rsidP="005D018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  <w:iCs/>
        </w:rPr>
        <w:lastRenderedPageBreak/>
        <w:t>Безопасность производственного оборудования. </w:t>
      </w:r>
      <w:r>
        <w:rPr>
          <w:rFonts w:eastAsia="Times New Roman"/>
          <w:i/>
        </w:rPr>
        <w:t>Требования безопасности к производственному оборудованию из</w:t>
      </w:r>
      <w:r>
        <w:rPr>
          <w:rFonts w:eastAsia="Times New Roman"/>
          <w:i/>
        </w:rPr>
        <w:softHyphen/>
        <w:t>ложены в ГОСТ 12.2.003-91 "Оборудование производственное. Общие требования безопасности".</w:t>
      </w:r>
    </w:p>
    <w:p w:rsidR="005D0183" w:rsidRDefault="005D0183" w:rsidP="005D018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b/>
          <w:bCs/>
          <w:i/>
        </w:rPr>
        <w:t>Общие требования безопасности следующие:</w:t>
      </w:r>
    </w:p>
    <w:p w:rsidR="005D0183" w:rsidRDefault="005D0183" w:rsidP="005D018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безопасность для здоровья и жизни работающих (выбор материала, конструкции, средств защиты, заземление оборудования, устройства для транспортировки и т. д.);</w:t>
      </w:r>
    </w:p>
    <w:p w:rsidR="005D0183" w:rsidRDefault="005D0183" w:rsidP="005D018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надежность в эксплуатации (обеспечивается выбором размеров элементов с учетом запаса прочности, крепежных изделий - болтов, заклепок, сварки и т. п.);</w:t>
      </w:r>
    </w:p>
    <w:p w:rsidR="005D0183" w:rsidRDefault="005D0183" w:rsidP="005D018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удобство в эксплуатации (выполнение требований эргономики).</w:t>
      </w:r>
    </w:p>
    <w:p w:rsidR="005D0183" w:rsidRDefault="005D0183" w:rsidP="005D018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 xml:space="preserve">Согласно этим требованиям производственное оборудование должно быть безопасным при монтаже, эксплуатации и ремонте как отдельно, так и в составе комплексов и технологических схем, а также при хранении и транспортировке. Оно должно быть </w:t>
      </w:r>
      <w:proofErr w:type="spellStart"/>
      <w:r>
        <w:rPr>
          <w:rFonts w:eastAsia="Times New Roman"/>
          <w:i/>
        </w:rPr>
        <w:t>пожаровзрывобезопасным</w:t>
      </w:r>
      <w:proofErr w:type="spellEnd"/>
      <w:r>
        <w:rPr>
          <w:rFonts w:eastAsia="Times New Roman"/>
          <w:i/>
        </w:rPr>
        <w:t xml:space="preserve"> и не загрязнять окружающую среду выбросами вредных веществ выше установленных норм.</w:t>
      </w:r>
    </w:p>
    <w:p w:rsidR="005D0183" w:rsidRDefault="005D0183" w:rsidP="005D018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Безопасность производственного оборудования обеспечивается правильным выбором принципов действия, кинематических схем, конструктивных решений, параметров рабочих процессов; использованием средств механизации и автоматизации; применением специальных защитных средств; соблюдение эргономических требований; включение специфических требований безопасности в техническую документацию и т.д.</w:t>
      </w:r>
    </w:p>
    <w:p w:rsidR="005D0183" w:rsidRDefault="005D0183" w:rsidP="005D018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 xml:space="preserve">Все оборудование и машины имеют опасные зоны. Опасная зона - это пространство, в котором возникают периодически или действуют постоянно факторы, опасные для жизни и здоровья человека. Опасная зона может быть локализована вокруг или вблизи движущихся элементов оборудования (например, кранов, тележек и др.) и предметов (например, горячий металл на раскатном поле прокатного стана). Опасная зона также может обусловливаться возможностью поражения электрическим током, воздействием электромагнитных, ионизирующих, лазерных, </w:t>
      </w:r>
      <w:proofErr w:type="spellStart"/>
      <w:r>
        <w:rPr>
          <w:rFonts w:eastAsia="Times New Roman"/>
          <w:i/>
        </w:rPr>
        <w:t>ульрафиолетовых</w:t>
      </w:r>
      <w:proofErr w:type="spellEnd"/>
      <w:r>
        <w:rPr>
          <w:rFonts w:eastAsia="Times New Roman"/>
          <w:i/>
        </w:rPr>
        <w:t xml:space="preserve"> и инфракрасных излучений, шума, вибрации, ультразвука, вредных газов, паров и </w:t>
      </w:r>
      <w:proofErr w:type="spellStart"/>
      <w:r>
        <w:rPr>
          <w:rFonts w:eastAsia="Times New Roman"/>
          <w:i/>
        </w:rPr>
        <w:t>пылей</w:t>
      </w:r>
      <w:proofErr w:type="spellEnd"/>
      <w:r>
        <w:rPr>
          <w:rFonts w:eastAsia="Times New Roman"/>
          <w:i/>
        </w:rPr>
        <w:t xml:space="preserve">, а также возможностью </w:t>
      </w:r>
      <w:proofErr w:type="spellStart"/>
      <w:r>
        <w:rPr>
          <w:rFonts w:eastAsia="Times New Roman"/>
          <w:i/>
        </w:rPr>
        <w:t>травмирования</w:t>
      </w:r>
      <w:proofErr w:type="spellEnd"/>
      <w:r>
        <w:rPr>
          <w:rFonts w:eastAsia="Times New Roman"/>
          <w:i/>
        </w:rPr>
        <w:t xml:space="preserve"> отлетающими предметами.</w:t>
      </w:r>
    </w:p>
    <w:p w:rsidR="005D0183" w:rsidRDefault="005D0183" w:rsidP="005D018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Габариты опасной зоны могут быть постоянными (например, зона между набегающей ветвью ремня и шкивом, между пуансоном и матрицей в прессах и т.д.) или перемен</w:t>
      </w:r>
      <w:r>
        <w:rPr>
          <w:rFonts w:eastAsia="Times New Roman"/>
          <w:i/>
        </w:rPr>
        <w:softHyphen/>
        <w:t>ными (раскатное поле, рольганг, литейный двор, зона работы крана и др.).</w:t>
      </w:r>
    </w:p>
    <w:p w:rsidR="005D0183" w:rsidRDefault="005D0183" w:rsidP="005D018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Для обеспечения безопасности работы оборудования предусматриваются защитные устройства.</w:t>
      </w:r>
    </w:p>
    <w:p w:rsidR="005D0183" w:rsidRDefault="005D0183" w:rsidP="005D018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Оборудование должно снабжаться средствами сигнализации о нарушении нормального режима работы, а в необходимых случаях – средствами аварийного останова и отключения.</w:t>
      </w:r>
    </w:p>
    <w:p w:rsidR="005D0183" w:rsidRDefault="005D0183" w:rsidP="005D018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 xml:space="preserve">Для предотвращения опасности при внезапном отключении энергии все рабочие органы, подъёмные, зажимные и захватывающие устройства и приспособления должны оборудоваться защитными устройствами, исключающими выброс или падение изделий или инструмента. Должно также исключаться возможность произвольного включения </w:t>
      </w:r>
      <w:r>
        <w:rPr>
          <w:rFonts w:eastAsia="Times New Roman"/>
          <w:i/>
        </w:rPr>
        <w:lastRenderedPageBreak/>
        <w:t>приводов рабочих органов при повторной подаче энергии после ее произвольного отключения.</w:t>
      </w:r>
    </w:p>
    <w:p w:rsidR="005D0183" w:rsidRDefault="005D0183" w:rsidP="005D018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Органы управления должны иметь символические обозначения или соответствующие надписи. Органы аварийного управления (чаще всего – «Стоп») следует окрашивать в красный цвет, снабжать соответствующими указателями и располагать на видных легкодоступных местах.</w:t>
      </w:r>
    </w:p>
    <w:p w:rsidR="005D0183" w:rsidRDefault="005D0183" w:rsidP="005D0183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i/>
        </w:rPr>
        <w:t>Средства защиты, являющиеся конструктивными элементами оборудования, должны постоянно выполнять свои защитные функции: срабатывать при проникновении человека в опасную зону оборудования, при появлении опасного или вредного фактора. При отключенных, неисправных или снятых средствах защиты оборудование не должно функционировать, т.е. оно должно автоматически отключаться и должна исключаться возможность его включения до восстановления средств защиты. Средства защиты должны осуществлять самоконтроль или быть легкодоступными для контроля и обслужив</w:t>
      </w:r>
      <w:r>
        <w:rPr>
          <w:rFonts w:eastAsia="Times New Roman"/>
        </w:rPr>
        <w:t>ания.</w:t>
      </w:r>
    </w:p>
    <w:p w:rsidR="005D0183" w:rsidRDefault="005D0183" w:rsidP="005D0183">
      <w:r>
        <w:rPr>
          <w:b/>
        </w:rPr>
        <w:t>Домашнее задание:</w:t>
      </w:r>
      <w:r>
        <w:t xml:space="preserve"> </w:t>
      </w:r>
      <w:r>
        <w:rPr>
          <w:i/>
        </w:rPr>
        <w:t>разработать самостоятельно требования безопасности на рабочем месте (по своей специальности)</w:t>
      </w:r>
    </w:p>
    <w:p w:rsidR="005D0183" w:rsidRDefault="005D0183" w:rsidP="005D0183">
      <w:pPr>
        <w:ind w:left="426"/>
        <w:rPr>
          <w:spacing w:val="-4"/>
        </w:rPr>
      </w:pPr>
      <w:r>
        <w:rPr>
          <w:spacing w:val="-4"/>
        </w:rPr>
        <w:t xml:space="preserve">материалы предоставить до13  мая  на </w:t>
      </w:r>
      <w:proofErr w:type="spellStart"/>
      <w:r>
        <w:rPr>
          <w:spacing w:val="-4"/>
        </w:rPr>
        <w:t>эл</w:t>
      </w:r>
      <w:proofErr w:type="spellEnd"/>
      <w:r>
        <w:rPr>
          <w:spacing w:val="-4"/>
        </w:rPr>
        <w:t>. адрес:</w:t>
      </w:r>
      <w:proofErr w:type="spellStart"/>
      <w:r>
        <w:rPr>
          <w:spacing w:val="-4"/>
          <w:lang w:val="en-US"/>
        </w:rPr>
        <w:t>sitnikovv</w:t>
      </w:r>
      <w:proofErr w:type="spellEnd"/>
      <w:r>
        <w:rPr>
          <w:spacing w:val="-4"/>
        </w:rPr>
        <w:t>56@</w:t>
      </w:r>
      <w:r>
        <w:rPr>
          <w:spacing w:val="-4"/>
          <w:lang w:val="en-US"/>
        </w:rPr>
        <w:t>mail</w:t>
      </w:r>
      <w:r>
        <w:rPr>
          <w:spacing w:val="-4"/>
        </w:rPr>
        <w:t>.</w:t>
      </w:r>
      <w:proofErr w:type="spellStart"/>
      <w:r>
        <w:rPr>
          <w:spacing w:val="-4"/>
          <w:lang w:val="en-US"/>
        </w:rPr>
        <w:t>ru</w:t>
      </w:r>
      <w:proofErr w:type="spellEnd"/>
    </w:p>
    <w:p w:rsidR="005D0183" w:rsidRDefault="005D0183" w:rsidP="005D0183">
      <w:pPr>
        <w:rPr>
          <w:b/>
          <w:i/>
        </w:rPr>
      </w:pPr>
    </w:p>
    <w:p w:rsidR="005D0183" w:rsidRDefault="005D0183" w:rsidP="005D0183">
      <w:pPr>
        <w:rPr>
          <w:b/>
          <w:i/>
        </w:rPr>
      </w:pPr>
    </w:p>
    <w:p w:rsidR="005D0183" w:rsidRDefault="005D0183" w:rsidP="005D0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4"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5D0183" w:rsidRDefault="005D0183" w:rsidP="005D0183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Основы безопасности жизнедеятельности: электронный учебник для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2015.</w:t>
      </w:r>
    </w:p>
    <w:p w:rsidR="005D0183" w:rsidRDefault="005D0183" w:rsidP="005D0183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учебник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5D0183" w:rsidRDefault="005D0183" w:rsidP="005D0183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электронное учебное издание для обучающихся по профессиям в учреждениях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5D0183" w:rsidRDefault="005D0183" w:rsidP="005D0183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электронное приложение к учебнику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5D0183" w:rsidRDefault="005D0183" w:rsidP="005D0183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электронный учебно-методический комплекс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5D0183" w:rsidRDefault="005D0183" w:rsidP="005D0183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Микрюков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 Безопасность жизнедеятельности: учебник для студентов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5D0183" w:rsidRDefault="005D0183" w:rsidP="005D018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</w:t>
      </w:r>
    </w:p>
    <w:p w:rsidR="005D0183" w:rsidRDefault="005D0183" w:rsidP="005D018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 Федеральный закон от 8 августа 2001 г. № 134-ФЗ «О защите прав юридических лиц и индивидуальных предпринимателей при проведении государственного контроля (надзора)», приказ Минздрава России от 17 июля 2002 г. № 965 «О порядке проведения мероприятий по контролю при осуществлении государственного санитарно-эпидемиологического надзора» и другие.</w:t>
      </w:r>
    </w:p>
    <w:p w:rsidR="005D0183" w:rsidRDefault="005D0183" w:rsidP="005D0183">
      <w:pPr>
        <w:shd w:val="clear" w:color="auto" w:fill="FFFFFF"/>
        <w:ind w:firstLine="708"/>
        <w:jc w:val="center"/>
        <w:rPr>
          <w:color w:val="000000"/>
        </w:rPr>
      </w:pPr>
      <w:r>
        <w:rPr>
          <w:b/>
          <w:bCs/>
          <w:color w:val="000000"/>
        </w:rPr>
        <w:t>Интернет-ресурсы.</w:t>
      </w:r>
    </w:p>
    <w:p w:rsidR="005D0183" w:rsidRDefault="005D0183" w:rsidP="005D0183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mchs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МЧС РФ).</w:t>
      </w:r>
    </w:p>
    <w:p w:rsidR="005D0183" w:rsidRDefault="005D0183" w:rsidP="005D0183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mvd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МВД РФ).</w:t>
      </w:r>
    </w:p>
    <w:p w:rsidR="005D0183" w:rsidRDefault="005D0183" w:rsidP="005D0183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fsb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ФСБ РФ).</w:t>
      </w:r>
    </w:p>
    <w:p w:rsidR="005D0183" w:rsidRDefault="005D0183" w:rsidP="005D0183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dic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academic.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Академик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Словари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энциклопедии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5D0183" w:rsidRDefault="005D0183" w:rsidP="005D0183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booksgid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com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Воок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Gid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Электронная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библиотека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).</w:t>
      </w:r>
      <w:proofErr w:type="gramEnd"/>
    </w:p>
    <w:p w:rsidR="005D0183" w:rsidRDefault="005D0183" w:rsidP="005D0183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globalteka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/index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html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Глобалтека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Глобальная библиотека научных ресурсов).</w:t>
      </w:r>
    </w:p>
    <w:p w:rsidR="005D0183" w:rsidRDefault="005D0183" w:rsidP="005D0183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window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(Единое окно доступа к образовательным ресурсам).</w:t>
      </w:r>
    </w:p>
    <w:p w:rsidR="005D0183" w:rsidRDefault="005D0183" w:rsidP="005D0183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iprbookshop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(Электронно-библиотечная система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5D0183" w:rsidRDefault="005D0183" w:rsidP="005D01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D0183" w:rsidRDefault="005D0183" w:rsidP="005D0183">
      <w:pPr>
        <w:rPr>
          <w:b/>
        </w:rPr>
      </w:pPr>
    </w:p>
    <w:p w:rsidR="005D0183" w:rsidRDefault="005D0183" w:rsidP="005D0183"/>
    <w:p w:rsidR="005D0183" w:rsidRDefault="005D0183" w:rsidP="005D0183"/>
    <w:p w:rsidR="005D0183" w:rsidRDefault="005D0183" w:rsidP="005D0183"/>
    <w:p w:rsidR="005D0183" w:rsidRDefault="005D0183" w:rsidP="005D0183"/>
    <w:p w:rsidR="005D0183" w:rsidRDefault="005D0183" w:rsidP="005D0183"/>
    <w:p w:rsidR="00E465DC" w:rsidRDefault="00E465DC" w:rsidP="005D0183"/>
    <w:sectPr w:rsidR="00E465DC" w:rsidSect="00E4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07428"/>
    <w:multiLevelType w:val="hybridMultilevel"/>
    <w:tmpl w:val="C44A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A94135"/>
    <w:multiLevelType w:val="multilevel"/>
    <w:tmpl w:val="8490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8528EE"/>
    <w:multiLevelType w:val="hybridMultilevel"/>
    <w:tmpl w:val="B706CE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C3A09"/>
    <w:rsid w:val="000C3A09"/>
    <w:rsid w:val="00317C7A"/>
    <w:rsid w:val="004F3ED9"/>
    <w:rsid w:val="005D0183"/>
    <w:rsid w:val="00DE3B10"/>
    <w:rsid w:val="00E4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7C7A"/>
    <w:rPr>
      <w:b/>
      <w:bCs/>
    </w:rPr>
  </w:style>
  <w:style w:type="character" w:styleId="a4">
    <w:name w:val="Hyperlink"/>
    <w:basedOn w:val="a0"/>
    <w:uiPriority w:val="99"/>
    <w:semiHidden/>
    <w:unhideWhenUsed/>
    <w:rsid w:val="005D0183"/>
    <w:rPr>
      <w:color w:val="0000FF"/>
      <w:u w:val="single"/>
    </w:rPr>
  </w:style>
  <w:style w:type="paragraph" w:customStyle="1" w:styleId="a5">
    <w:name w:val="Основной абзац"/>
    <w:rsid w:val="005D0183"/>
    <w:pPr>
      <w:spacing w:after="0" w:line="264" w:lineRule="auto"/>
      <w:ind w:firstLine="567"/>
      <w:jc w:val="both"/>
    </w:pPr>
    <w:rPr>
      <w:rFonts w:ascii="HeliosCond" w:eastAsia="Times New Roman" w:hAnsi="HeliosCond" w:cs="HeliosCond"/>
      <w:sz w:val="26"/>
      <w:szCs w:val="26"/>
      <w:lang w:eastAsia="ru-RU"/>
    </w:rPr>
  </w:style>
  <w:style w:type="paragraph" w:customStyle="1" w:styleId="1">
    <w:name w:val="Абзац списка1"/>
    <w:basedOn w:val="a"/>
    <w:rsid w:val="005D0183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9761/11914d877cee9b491e32f855edfde9c36625c38d/" TargetMode="External"/><Relationship Id="rId13" Type="http://schemas.openxmlformats.org/officeDocument/2006/relationships/hyperlink" Target="http://www.consultant.ru/document/cons_doc_LAW_209079/584f8b216bb0593017082b99ebee1c8c0bb19797/" TargetMode="External"/><Relationship Id="rId18" Type="http://schemas.openxmlformats.org/officeDocument/2006/relationships/hyperlink" Target="http://www.consultant.ru/document/cons_doc_LAW_122334/3d0cac60971a511280cbba229d9b6329c07731f7/" TargetMode="External"/><Relationship Id="rId26" Type="http://schemas.openxmlformats.org/officeDocument/2006/relationships/hyperlink" Target="http://www.consultant.ru/document/cons_doc_LAW_219419/696b7e140fb7b0ea70d02644d41aa7a80308916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97264/82cbdb7729d7e6235be3fe2f137a350994f90172/" TargetMode="External"/><Relationship Id="rId34" Type="http://schemas.openxmlformats.org/officeDocument/2006/relationships/hyperlink" Target="http://www.consultant.ru/document/cons_doc_LAW_340339/dbc2a634dfe4e186078b674c285dad8ba051ab68/" TargetMode="External"/><Relationship Id="rId7" Type="http://schemas.openxmlformats.org/officeDocument/2006/relationships/hyperlink" Target="http://www.consultant.ru/document/cons_doc_LAW_321549/e07f3a5e4b089705af512b1d4058f49e1857300d/" TargetMode="External"/><Relationship Id="rId12" Type="http://schemas.openxmlformats.org/officeDocument/2006/relationships/hyperlink" Target="http://www.consultant.ru/document/cons_doc_LAW_172552/3d0cac60971a511280cbba229d9b6329c07731f7/" TargetMode="External"/><Relationship Id="rId17" Type="http://schemas.openxmlformats.org/officeDocument/2006/relationships/hyperlink" Target="http://www.consultant.ru/document/cons_doc_LAW_172552/3d0cac60971a511280cbba229d9b6329c07731f7/" TargetMode="External"/><Relationship Id="rId25" Type="http://schemas.openxmlformats.org/officeDocument/2006/relationships/hyperlink" Target="http://www.consultant.ru/document/cons_doc_LAW_172552/3d0cac60971a511280cbba229d9b6329c07731f7/" TargetMode="External"/><Relationship Id="rId33" Type="http://schemas.openxmlformats.org/officeDocument/2006/relationships/hyperlink" Target="http://www.consultant.ru/document/cons_doc_LAW_219419/696b7e140fb7b0ea70d02644d41aa7a80308916c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40339/d9fc143202e90392c5cf28fd3270c48238794824/" TargetMode="External"/><Relationship Id="rId20" Type="http://schemas.openxmlformats.org/officeDocument/2006/relationships/hyperlink" Target="http://www.consultant.ru/document/cons_doc_LAW_172552/3d0cac60971a511280cbba229d9b6329c07731f7/" TargetMode="External"/><Relationship Id="rId29" Type="http://schemas.openxmlformats.org/officeDocument/2006/relationships/hyperlink" Target="http://www.consultant.ru/document/cons_doc_LAW_197264/82cbdb7729d7e6235be3fe2f137a350994f9017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0339/78f36e7afa535cf23e1e865a0f38cd3d230eecf0/" TargetMode="External"/><Relationship Id="rId11" Type="http://schemas.openxmlformats.org/officeDocument/2006/relationships/hyperlink" Target="http://www.consultant.ru/document/cons_doc_LAW_209761/11914d877cee9b491e32f855edfde9c36625c38d/" TargetMode="External"/><Relationship Id="rId24" Type="http://schemas.openxmlformats.org/officeDocument/2006/relationships/hyperlink" Target="http://www.consultant.ru/document/cons_doc_LAW_301507/fe7be53b2e8caf1bf550c672c41a76fac2d0cb7c/" TargetMode="External"/><Relationship Id="rId32" Type="http://schemas.openxmlformats.org/officeDocument/2006/relationships/hyperlink" Target="http://www.consultant.ru/document/cons_doc_LAW_172552/3d0cac60971a511280cbba229d9b6329c07731f7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/document/cons_doc_LAW_172552/3d0cac60971a511280cbba229d9b6329c07731f7/" TargetMode="External"/><Relationship Id="rId15" Type="http://schemas.openxmlformats.org/officeDocument/2006/relationships/hyperlink" Target="http://www.consultant.ru/document/cons_doc_LAW_321549/e07f3a5e4b089705af512b1d4058f49e1857300d/" TargetMode="External"/><Relationship Id="rId23" Type="http://schemas.openxmlformats.org/officeDocument/2006/relationships/hyperlink" Target="http://www.consultant.ru/document/cons_doc_LAW_321549/e07f3a5e4b089705af512b1d4058f49e1857300d/" TargetMode="External"/><Relationship Id="rId28" Type="http://schemas.openxmlformats.org/officeDocument/2006/relationships/hyperlink" Target="http://www.consultant.ru/document/cons_doc_LAW_172552/3d0cac60971a511280cbba229d9b6329c07731f7/" TargetMode="External"/><Relationship Id="rId36" Type="http://schemas.openxmlformats.org/officeDocument/2006/relationships/hyperlink" Target="http://www.consultant.ru/document/cons_doc_LAW_172552/3d0cac60971a511280cbba229d9b6329c07731f7/" TargetMode="External"/><Relationship Id="rId10" Type="http://schemas.openxmlformats.org/officeDocument/2006/relationships/hyperlink" Target="http://www.consultant.ru/document/cons_doc_LAW_172552/3d0cac60971a511280cbba229d9b6329c07731f7/" TargetMode="External"/><Relationship Id="rId19" Type="http://schemas.openxmlformats.org/officeDocument/2006/relationships/hyperlink" Target="http://www.consultant.ru/document/cons_doc_LAW_197264/82cbdb7729d7e6235be3fe2f137a350994f90172/" TargetMode="External"/><Relationship Id="rId31" Type="http://schemas.openxmlformats.org/officeDocument/2006/relationships/hyperlink" Target="http://www.consultant.ru/document/cons_doc_LAW_301507/fe7be53b2e8caf1bf550c672c41a76fac2d0cb7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2552/3d0cac60971a511280cbba229d9b6329c07731f7/" TargetMode="External"/><Relationship Id="rId14" Type="http://schemas.openxmlformats.org/officeDocument/2006/relationships/hyperlink" Target="http://www.consultant.ru/document/cons_doc_LAW_341927/2fb4cd806708ab2589845e61eabfcc090c58b651/" TargetMode="External"/><Relationship Id="rId22" Type="http://schemas.openxmlformats.org/officeDocument/2006/relationships/hyperlink" Target="http://www.consultant.ru/document/cons_doc_LAW_172552/3d0cac60971a511280cbba229d9b6329c07731f7/" TargetMode="External"/><Relationship Id="rId27" Type="http://schemas.openxmlformats.org/officeDocument/2006/relationships/hyperlink" Target="http://www.consultant.ru/document/cons_doc_LAW_172552/3d0cac60971a511280cbba229d9b6329c07731f7/" TargetMode="External"/><Relationship Id="rId30" Type="http://schemas.openxmlformats.org/officeDocument/2006/relationships/hyperlink" Target="http://www.consultant.ru/document/cons_doc_LAW_219419/696b7e140fb7b0ea70d02644d41aa7a80308916c/" TargetMode="External"/><Relationship Id="rId35" Type="http://schemas.openxmlformats.org/officeDocument/2006/relationships/hyperlink" Target="http://www.consultant.ru/document/cons_doc_LAW_172552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4023</Words>
  <Characters>22933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2021-11-20T10:23:00Z</dcterms:created>
  <dcterms:modified xsi:type="dcterms:W3CDTF">2021-11-20T10:40:00Z</dcterms:modified>
</cp:coreProperties>
</file>