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02" w:rsidRPr="00BE4602" w:rsidRDefault="00BE4602" w:rsidP="00BE4602">
      <w:pPr>
        <w:jc w:val="center"/>
        <w:rPr>
          <w:rFonts w:eastAsia="Calibri"/>
          <w:b/>
          <w:sz w:val="27"/>
          <w:szCs w:val="27"/>
          <w:lang w:eastAsia="en-US"/>
        </w:rPr>
      </w:pPr>
      <w:r w:rsidRPr="00BE4602">
        <w:rPr>
          <w:rFonts w:eastAsia="Calibri"/>
          <w:b/>
          <w:sz w:val="27"/>
          <w:szCs w:val="27"/>
          <w:lang w:eastAsia="en-US"/>
        </w:rPr>
        <w:t>Задание для обучающихся с применением дистанционных образовательных технологий и электронного обучения</w:t>
      </w:r>
    </w:p>
    <w:p w:rsidR="00BE4602" w:rsidRPr="00BE4602" w:rsidRDefault="00BE4602" w:rsidP="00BE4602">
      <w:pPr>
        <w:jc w:val="both"/>
        <w:rPr>
          <w:rFonts w:eastAsia="Calibri"/>
          <w:sz w:val="27"/>
          <w:szCs w:val="27"/>
          <w:lang w:eastAsia="en-US"/>
        </w:rPr>
      </w:pPr>
    </w:p>
    <w:p w:rsidR="00BE4602" w:rsidRPr="00BE4602" w:rsidRDefault="00BE4602" w:rsidP="00BE4602">
      <w:pPr>
        <w:jc w:val="both"/>
        <w:rPr>
          <w:rFonts w:eastAsia="Calibri"/>
          <w:i/>
          <w:sz w:val="27"/>
          <w:szCs w:val="27"/>
          <w:lang w:eastAsia="en-US"/>
        </w:rPr>
      </w:pPr>
      <w:r w:rsidRPr="00BE4602">
        <w:rPr>
          <w:rFonts w:eastAsia="Calibri"/>
          <w:sz w:val="27"/>
          <w:szCs w:val="27"/>
          <w:lang w:eastAsia="en-US"/>
        </w:rPr>
        <w:t>Дата</w:t>
      </w:r>
      <w:r>
        <w:rPr>
          <w:rFonts w:eastAsia="Calibri"/>
          <w:sz w:val="27"/>
          <w:szCs w:val="27"/>
          <w:lang w:eastAsia="en-US"/>
        </w:rPr>
        <w:t>:</w:t>
      </w:r>
      <w:r w:rsidRPr="00BE4602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i/>
          <w:sz w:val="27"/>
          <w:szCs w:val="27"/>
          <w:lang w:eastAsia="en-US"/>
        </w:rPr>
        <w:t>16.04</w:t>
      </w:r>
    </w:p>
    <w:p w:rsidR="00BE4602" w:rsidRPr="00BE4602" w:rsidRDefault="00BE4602" w:rsidP="00BE4602">
      <w:pPr>
        <w:jc w:val="both"/>
        <w:rPr>
          <w:rFonts w:eastAsia="Calibri"/>
          <w:sz w:val="27"/>
          <w:szCs w:val="27"/>
          <w:lang w:eastAsia="en-US"/>
        </w:rPr>
      </w:pPr>
      <w:r w:rsidRPr="00BE4602">
        <w:rPr>
          <w:rFonts w:eastAsia="Calibri"/>
          <w:sz w:val="27"/>
          <w:szCs w:val="27"/>
          <w:lang w:eastAsia="en-US"/>
        </w:rPr>
        <w:t>Группа</w:t>
      </w:r>
      <w:r>
        <w:rPr>
          <w:rFonts w:eastAsia="Calibri"/>
          <w:sz w:val="27"/>
          <w:szCs w:val="27"/>
          <w:lang w:eastAsia="en-US"/>
        </w:rPr>
        <w:t>:</w:t>
      </w:r>
      <w:r w:rsidRPr="00BE4602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Эз-18</w:t>
      </w:r>
      <w:r w:rsidRPr="00BE4602">
        <w:rPr>
          <w:rFonts w:eastAsia="Calibri"/>
          <w:sz w:val="27"/>
          <w:szCs w:val="27"/>
          <w:lang w:eastAsia="en-US"/>
        </w:rPr>
        <w:t>__</w:t>
      </w:r>
    </w:p>
    <w:p w:rsidR="00BE4602" w:rsidRPr="00BE4602" w:rsidRDefault="00BE4602" w:rsidP="00BE4602">
      <w:pPr>
        <w:jc w:val="both"/>
        <w:rPr>
          <w:rFonts w:eastAsia="Calibri"/>
          <w:sz w:val="27"/>
          <w:szCs w:val="27"/>
          <w:lang w:eastAsia="en-US"/>
        </w:rPr>
      </w:pPr>
      <w:r w:rsidRPr="00BE4602">
        <w:rPr>
          <w:rFonts w:eastAsia="Calibri"/>
          <w:sz w:val="27"/>
          <w:szCs w:val="27"/>
          <w:lang w:eastAsia="en-US"/>
        </w:rPr>
        <w:t>Междисциплинарный курс</w:t>
      </w:r>
      <w:r>
        <w:rPr>
          <w:rFonts w:eastAsia="Calibri"/>
          <w:sz w:val="27"/>
          <w:szCs w:val="27"/>
          <w:lang w:eastAsia="en-US"/>
        </w:rPr>
        <w:t>:</w:t>
      </w:r>
      <w:r w:rsidRPr="00BE4602">
        <w:rPr>
          <w:rFonts w:eastAsia="Calibri"/>
          <w:sz w:val="27"/>
          <w:szCs w:val="27"/>
          <w:lang w:eastAsia="en-US"/>
        </w:rPr>
        <w:t xml:space="preserve"> </w:t>
      </w:r>
      <w:r w:rsidRPr="00BE4602">
        <w:rPr>
          <w:rFonts w:eastAsia="Calibri"/>
          <w:i/>
          <w:sz w:val="27"/>
          <w:szCs w:val="27"/>
          <w:lang w:eastAsia="en-US"/>
        </w:rPr>
        <w:t>МДК 01.04 Электроснабжение отрасли</w:t>
      </w:r>
    </w:p>
    <w:p w:rsidR="00BE4602" w:rsidRPr="00BE4602" w:rsidRDefault="00BE4602" w:rsidP="00BE4602">
      <w:pPr>
        <w:jc w:val="both"/>
        <w:rPr>
          <w:rFonts w:eastAsia="Calibri"/>
          <w:lang w:eastAsia="en-US"/>
        </w:rPr>
      </w:pPr>
      <w:r w:rsidRPr="00BE4602">
        <w:rPr>
          <w:rFonts w:eastAsia="Calibri"/>
          <w:sz w:val="27"/>
          <w:szCs w:val="27"/>
          <w:lang w:eastAsia="en-US"/>
        </w:rPr>
        <w:t>Форма</w:t>
      </w:r>
      <w:r>
        <w:rPr>
          <w:rFonts w:eastAsia="Calibri"/>
          <w:sz w:val="27"/>
          <w:szCs w:val="27"/>
          <w:lang w:eastAsia="en-US"/>
        </w:rPr>
        <w:t xml:space="preserve">: </w:t>
      </w:r>
      <w:r w:rsidRPr="00BE4602">
        <w:rPr>
          <w:rFonts w:eastAsia="Calibri"/>
          <w:i/>
          <w:sz w:val="27"/>
          <w:szCs w:val="27"/>
          <w:lang w:eastAsia="en-US"/>
        </w:rPr>
        <w:t>дифференцированный зачет</w:t>
      </w:r>
    </w:p>
    <w:p w:rsidR="00124862" w:rsidRPr="00DB5805" w:rsidRDefault="00124862" w:rsidP="00124862">
      <w:pPr>
        <w:jc w:val="center"/>
        <w:rPr>
          <w:sz w:val="27"/>
          <w:szCs w:val="27"/>
        </w:rPr>
      </w:pPr>
    </w:p>
    <w:p w:rsidR="00124862" w:rsidRPr="00DB5805" w:rsidRDefault="00124862" w:rsidP="00124862">
      <w:pPr>
        <w:jc w:val="center"/>
        <w:rPr>
          <w:sz w:val="27"/>
          <w:szCs w:val="27"/>
        </w:rPr>
      </w:pPr>
      <w:r w:rsidRPr="00DB5805">
        <w:rPr>
          <w:sz w:val="27"/>
          <w:szCs w:val="27"/>
        </w:rPr>
        <w:t>Уважаемые студенты!</w:t>
      </w:r>
    </w:p>
    <w:p w:rsidR="00124862" w:rsidRPr="00DB5805" w:rsidRDefault="00124862" w:rsidP="00124862">
      <w:pPr>
        <w:ind w:firstLine="851"/>
        <w:jc w:val="both"/>
        <w:rPr>
          <w:sz w:val="27"/>
          <w:szCs w:val="27"/>
        </w:rPr>
      </w:pPr>
      <w:r w:rsidRPr="00DB5805">
        <w:rPr>
          <w:sz w:val="27"/>
          <w:szCs w:val="27"/>
        </w:rPr>
        <w:t>Формой промежуточной аттестации по МДК 01.0</w:t>
      </w:r>
      <w:r w:rsidR="00E95471">
        <w:rPr>
          <w:sz w:val="27"/>
          <w:szCs w:val="27"/>
        </w:rPr>
        <w:t xml:space="preserve">4 ЭЛЕКТРОСНАБЖЕНИЕ ОТРАСЛИ </w:t>
      </w:r>
      <w:r w:rsidRPr="00DB5805">
        <w:rPr>
          <w:sz w:val="27"/>
          <w:szCs w:val="27"/>
        </w:rPr>
        <w:t xml:space="preserve">является </w:t>
      </w:r>
      <w:r w:rsidR="00A15768" w:rsidRPr="00BE4602">
        <w:rPr>
          <w:sz w:val="27"/>
          <w:szCs w:val="27"/>
        </w:rPr>
        <w:t>дифференцированный зачет</w:t>
      </w:r>
      <w:r w:rsidRPr="00BE4602">
        <w:rPr>
          <w:sz w:val="27"/>
          <w:szCs w:val="27"/>
        </w:rPr>
        <w:t>. Условием</w:t>
      </w:r>
      <w:r w:rsidRPr="00DB5805">
        <w:rPr>
          <w:sz w:val="27"/>
          <w:szCs w:val="27"/>
        </w:rPr>
        <w:t xml:space="preserve"> допуска к промежуточной аттестации является успешное (оценки 3, 4, 5) выполнение всех контрольных точек текущего контроля. Итоговая оценка по МДК 01.0</w:t>
      </w:r>
      <w:r w:rsidR="00E95471">
        <w:rPr>
          <w:sz w:val="27"/>
          <w:szCs w:val="27"/>
        </w:rPr>
        <w:t>4</w:t>
      </w:r>
      <w:r w:rsidRPr="00DB5805">
        <w:rPr>
          <w:sz w:val="27"/>
          <w:szCs w:val="27"/>
        </w:rPr>
        <w:t xml:space="preserve"> определяется как среднее арифметическое всех оценок текущей аттестации и оценки за </w:t>
      </w:r>
      <w:r w:rsidR="00BE4602" w:rsidRPr="00BE4602">
        <w:rPr>
          <w:sz w:val="27"/>
          <w:szCs w:val="27"/>
        </w:rPr>
        <w:t>дифференцированный зачет</w:t>
      </w:r>
      <w:r w:rsidRPr="00DB5805">
        <w:rPr>
          <w:sz w:val="27"/>
          <w:szCs w:val="27"/>
        </w:rPr>
        <w:t xml:space="preserve">. Итоговые оценки выставляются целыми числами в соответствии с правилами математического округления. </w:t>
      </w:r>
    </w:p>
    <w:p w:rsidR="00124862" w:rsidRPr="00DB5805" w:rsidRDefault="00124862" w:rsidP="00124862">
      <w:pPr>
        <w:ind w:firstLine="708"/>
        <w:jc w:val="both"/>
        <w:rPr>
          <w:b/>
          <w:sz w:val="27"/>
          <w:szCs w:val="27"/>
        </w:rPr>
      </w:pPr>
    </w:p>
    <w:p w:rsidR="00124862" w:rsidRPr="00DB5805" w:rsidRDefault="00124862" w:rsidP="00124862">
      <w:pPr>
        <w:ind w:firstLine="708"/>
        <w:jc w:val="both"/>
        <w:rPr>
          <w:sz w:val="27"/>
          <w:szCs w:val="27"/>
        </w:rPr>
      </w:pPr>
      <w:r w:rsidRPr="00DB5805">
        <w:rPr>
          <w:sz w:val="27"/>
          <w:szCs w:val="27"/>
        </w:rPr>
        <w:t>Состав промежуточной аттестации</w:t>
      </w:r>
    </w:p>
    <w:p w:rsidR="00124862" w:rsidRPr="00DB5805" w:rsidRDefault="00124862" w:rsidP="00124862">
      <w:pPr>
        <w:ind w:firstLine="708"/>
        <w:jc w:val="both"/>
        <w:rPr>
          <w:sz w:val="27"/>
          <w:szCs w:val="27"/>
        </w:rPr>
      </w:pPr>
    </w:p>
    <w:p w:rsidR="00124862" w:rsidRPr="00DB5805" w:rsidRDefault="00124862" w:rsidP="00124862">
      <w:pPr>
        <w:ind w:firstLine="708"/>
        <w:jc w:val="both"/>
        <w:rPr>
          <w:i/>
          <w:color w:val="000000"/>
          <w:sz w:val="27"/>
          <w:szCs w:val="27"/>
        </w:rPr>
      </w:pPr>
      <w:r w:rsidRPr="00DB5805">
        <w:rPr>
          <w:sz w:val="27"/>
          <w:szCs w:val="27"/>
        </w:rPr>
        <w:t xml:space="preserve">В рамках экзамена Вам необходимо </w:t>
      </w:r>
      <w:r w:rsidRPr="00DB5805">
        <w:rPr>
          <w:color w:val="000000"/>
          <w:sz w:val="27"/>
          <w:szCs w:val="27"/>
        </w:rPr>
        <w:t>выполнить тестовое задание</w:t>
      </w:r>
      <w:r w:rsidRPr="00DB5805">
        <w:rPr>
          <w:i/>
          <w:color w:val="000000"/>
          <w:sz w:val="27"/>
          <w:szCs w:val="27"/>
        </w:rPr>
        <w:t>.</w:t>
      </w:r>
    </w:p>
    <w:p w:rsidR="00124862" w:rsidRPr="00DB5805" w:rsidRDefault="00124862" w:rsidP="00124862">
      <w:pPr>
        <w:ind w:firstLine="708"/>
        <w:jc w:val="both"/>
        <w:rPr>
          <w:sz w:val="27"/>
          <w:szCs w:val="27"/>
        </w:rPr>
      </w:pPr>
      <w:r w:rsidRPr="00DB5805">
        <w:rPr>
          <w:sz w:val="27"/>
          <w:szCs w:val="27"/>
        </w:rPr>
        <w:t xml:space="preserve">Тест состоит </w:t>
      </w:r>
      <w:r w:rsidRPr="00EC02E3">
        <w:rPr>
          <w:sz w:val="27"/>
          <w:szCs w:val="27"/>
        </w:rPr>
        <w:t>из 50</w:t>
      </w:r>
      <w:r w:rsidR="00424FF2">
        <w:rPr>
          <w:sz w:val="27"/>
          <w:szCs w:val="27"/>
        </w:rPr>
        <w:t xml:space="preserve"> </w:t>
      </w:r>
      <w:r w:rsidRPr="00EC02E3">
        <w:rPr>
          <w:sz w:val="27"/>
          <w:szCs w:val="27"/>
        </w:rPr>
        <w:t>тестовых</w:t>
      </w:r>
      <w:r w:rsidRPr="00DB5805">
        <w:rPr>
          <w:sz w:val="27"/>
          <w:szCs w:val="27"/>
        </w:rPr>
        <w:t xml:space="preserve"> заданий (вопросов):</w:t>
      </w:r>
    </w:p>
    <w:p w:rsidR="00124862" w:rsidRPr="00DB5805" w:rsidRDefault="00BE4602" w:rsidP="001248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Время тестирования — 9</w:t>
      </w:r>
      <w:r w:rsidR="00124862" w:rsidRPr="00DB5805">
        <w:rPr>
          <w:sz w:val="27"/>
          <w:szCs w:val="27"/>
        </w:rPr>
        <w:t xml:space="preserve">0 минут. </w:t>
      </w:r>
    </w:p>
    <w:p w:rsidR="00124862" w:rsidRPr="00DB5805" w:rsidRDefault="00124862" w:rsidP="00124862">
      <w:pPr>
        <w:ind w:firstLine="709"/>
        <w:jc w:val="both"/>
        <w:rPr>
          <w:sz w:val="27"/>
          <w:szCs w:val="27"/>
        </w:rPr>
      </w:pPr>
      <w:r w:rsidRPr="00DB5805">
        <w:rPr>
          <w:sz w:val="27"/>
          <w:szCs w:val="27"/>
        </w:rPr>
        <w:t xml:space="preserve">Тестирование проводится в программе </w:t>
      </w:r>
      <w:r w:rsidRPr="00DB5805">
        <w:rPr>
          <w:sz w:val="27"/>
          <w:szCs w:val="27"/>
          <w:lang w:val="en-US"/>
        </w:rPr>
        <w:t>NETTEST</w:t>
      </w:r>
      <w:r w:rsidRPr="00DB5805">
        <w:rPr>
          <w:sz w:val="27"/>
          <w:szCs w:val="27"/>
        </w:rPr>
        <w:t xml:space="preserve"> в компьютерном классе. </w:t>
      </w:r>
    </w:p>
    <w:p w:rsidR="00124862" w:rsidRPr="00DB5805" w:rsidRDefault="00124862" w:rsidP="00124862">
      <w:pPr>
        <w:ind w:firstLine="709"/>
        <w:jc w:val="both"/>
        <w:rPr>
          <w:sz w:val="27"/>
          <w:szCs w:val="27"/>
        </w:rPr>
      </w:pPr>
      <w:r w:rsidRPr="00DB5805">
        <w:rPr>
          <w:sz w:val="27"/>
          <w:szCs w:val="27"/>
        </w:rPr>
        <w:t>Критерии оценки: за каждый верный ответ на вопрос тестового задания ставится 1 балл. За неверный ответ ставится 0 баллов.</w:t>
      </w:r>
    </w:p>
    <w:p w:rsidR="00124862" w:rsidRPr="00DB5805" w:rsidRDefault="00124862" w:rsidP="00124862">
      <w:pPr>
        <w:ind w:firstLine="708"/>
        <w:jc w:val="both"/>
        <w:rPr>
          <w:i/>
          <w:color w:val="000000"/>
          <w:sz w:val="27"/>
          <w:szCs w:val="27"/>
        </w:rPr>
      </w:pPr>
    </w:p>
    <w:p w:rsidR="00124862" w:rsidRPr="00DB5805" w:rsidRDefault="00124862" w:rsidP="00124862">
      <w:pPr>
        <w:ind w:firstLine="720"/>
        <w:jc w:val="both"/>
        <w:rPr>
          <w:sz w:val="27"/>
          <w:szCs w:val="27"/>
        </w:rPr>
      </w:pPr>
      <w:r w:rsidRPr="00DB5805">
        <w:rPr>
          <w:sz w:val="27"/>
          <w:szCs w:val="27"/>
        </w:rPr>
        <w:t xml:space="preserve">Оценка результатов выполнения теста производится в соответствии с универсальной шкалой: </w:t>
      </w:r>
    </w:p>
    <w:tbl>
      <w:tblPr>
        <w:tblW w:w="9961" w:type="dxa"/>
        <w:jc w:val="center"/>
        <w:tblInd w:w="-2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87"/>
        <w:gridCol w:w="1102"/>
        <w:gridCol w:w="2238"/>
        <w:gridCol w:w="3334"/>
      </w:tblGrid>
      <w:tr w:rsidR="00124862" w:rsidRPr="00DB5805" w:rsidTr="009457E1">
        <w:trPr>
          <w:trHeight w:val="20"/>
          <w:jc w:val="center"/>
        </w:trPr>
        <w:tc>
          <w:tcPr>
            <w:tcW w:w="3287" w:type="dxa"/>
            <w:vMerge w:val="restart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62" w:rsidRPr="00DB5805" w:rsidRDefault="00124862" w:rsidP="009457E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Процент результативности (правильных ответов)</w:t>
            </w:r>
          </w:p>
        </w:tc>
        <w:tc>
          <w:tcPr>
            <w:tcW w:w="1102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4862" w:rsidRPr="00DB5805" w:rsidRDefault="00124862" w:rsidP="009457E1">
            <w:pPr>
              <w:jc w:val="both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Кол-во баллов</w:t>
            </w:r>
          </w:p>
        </w:tc>
        <w:tc>
          <w:tcPr>
            <w:tcW w:w="557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862" w:rsidRPr="00DB5805" w:rsidRDefault="00124862" w:rsidP="009457E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Качественная оценка индивидуальных образовательных достижений</w:t>
            </w:r>
          </w:p>
        </w:tc>
      </w:tr>
      <w:tr w:rsidR="00124862" w:rsidRPr="00DB5805" w:rsidTr="009457E1">
        <w:trPr>
          <w:trHeight w:val="20"/>
          <w:jc w:val="center"/>
        </w:trPr>
        <w:tc>
          <w:tcPr>
            <w:tcW w:w="3287" w:type="dxa"/>
            <w:vMerge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62" w:rsidRPr="00DB5805" w:rsidRDefault="00124862" w:rsidP="009457E1">
            <w:pPr>
              <w:tabs>
                <w:tab w:val="left" w:pos="180"/>
              </w:tabs>
              <w:ind w:firstLine="360"/>
              <w:jc w:val="center"/>
              <w:rPr>
                <w:sz w:val="27"/>
                <w:szCs w:val="27"/>
              </w:rPr>
            </w:pPr>
          </w:p>
        </w:tc>
        <w:tc>
          <w:tcPr>
            <w:tcW w:w="1102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4862" w:rsidRPr="00DB5805" w:rsidRDefault="00124862" w:rsidP="009457E1">
            <w:pPr>
              <w:tabs>
                <w:tab w:val="left" w:pos="180"/>
              </w:tabs>
              <w:ind w:firstLine="360"/>
              <w:jc w:val="center"/>
              <w:rPr>
                <w:sz w:val="27"/>
                <w:szCs w:val="27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24862" w:rsidRPr="00DB5805" w:rsidRDefault="00124862" w:rsidP="009457E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балл (отметка)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24862" w:rsidRPr="00DB5805" w:rsidRDefault="00124862" w:rsidP="009457E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вербальный аналог</w:t>
            </w:r>
          </w:p>
        </w:tc>
      </w:tr>
      <w:tr w:rsidR="00124862" w:rsidRPr="00DB5805" w:rsidTr="009457E1">
        <w:trPr>
          <w:trHeight w:val="20"/>
          <w:jc w:val="center"/>
        </w:trPr>
        <w:tc>
          <w:tcPr>
            <w:tcW w:w="3287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62" w:rsidRPr="00DB5805" w:rsidRDefault="00124862" w:rsidP="009457E1">
            <w:pPr>
              <w:ind w:firstLine="86"/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9</w:t>
            </w:r>
            <w:r w:rsidRPr="00DB5805">
              <w:rPr>
                <w:sz w:val="27"/>
                <w:szCs w:val="27"/>
                <w:lang w:val="en-US"/>
              </w:rPr>
              <w:t>3</w:t>
            </w:r>
            <w:r w:rsidRPr="00DB5805">
              <w:rPr>
                <w:sz w:val="27"/>
                <w:szCs w:val="27"/>
              </w:rPr>
              <w:t xml:space="preserve"> ÷ 100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4862" w:rsidRPr="00DB5805" w:rsidRDefault="00124862" w:rsidP="009457E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46-50</w:t>
            </w:r>
          </w:p>
        </w:tc>
        <w:tc>
          <w:tcPr>
            <w:tcW w:w="2238" w:type="dxa"/>
            <w:tcBorders>
              <w:top w:val="single" w:sz="8" w:space="0" w:color="auto"/>
            </w:tcBorders>
            <w:vAlign w:val="center"/>
          </w:tcPr>
          <w:p w:rsidR="00124862" w:rsidRPr="00DB5805" w:rsidRDefault="00124862" w:rsidP="009457E1">
            <w:pPr>
              <w:ind w:firstLine="86"/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5</w:t>
            </w:r>
          </w:p>
        </w:tc>
        <w:tc>
          <w:tcPr>
            <w:tcW w:w="3334" w:type="dxa"/>
            <w:tcBorders>
              <w:top w:val="single" w:sz="8" w:space="0" w:color="auto"/>
            </w:tcBorders>
            <w:vAlign w:val="center"/>
          </w:tcPr>
          <w:p w:rsidR="00124862" w:rsidRPr="00DB5805" w:rsidRDefault="00124862" w:rsidP="009457E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отлично</w:t>
            </w:r>
          </w:p>
        </w:tc>
      </w:tr>
      <w:tr w:rsidR="00124862" w:rsidRPr="00DB5805" w:rsidTr="009457E1">
        <w:trPr>
          <w:trHeight w:val="20"/>
          <w:jc w:val="center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62" w:rsidRPr="00DB5805" w:rsidRDefault="00124862" w:rsidP="009457E1">
            <w:pPr>
              <w:ind w:firstLine="86"/>
              <w:jc w:val="center"/>
              <w:rPr>
                <w:sz w:val="27"/>
                <w:szCs w:val="27"/>
                <w:lang w:val="en-US"/>
              </w:rPr>
            </w:pPr>
            <w:r w:rsidRPr="00DB5805">
              <w:rPr>
                <w:sz w:val="27"/>
                <w:szCs w:val="27"/>
              </w:rPr>
              <w:t>80 ÷ 9</w:t>
            </w:r>
            <w:r w:rsidRPr="00DB5805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4862" w:rsidRPr="00DB5805" w:rsidRDefault="00124862" w:rsidP="009457E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40</w:t>
            </w:r>
            <w:r w:rsidRPr="00DB5805">
              <w:rPr>
                <w:sz w:val="27"/>
                <w:szCs w:val="27"/>
                <w:lang w:val="en-US"/>
              </w:rPr>
              <w:t>-</w:t>
            </w:r>
            <w:r w:rsidRPr="00DB5805">
              <w:rPr>
                <w:sz w:val="27"/>
                <w:szCs w:val="27"/>
              </w:rPr>
              <w:t>45</w:t>
            </w:r>
          </w:p>
        </w:tc>
        <w:tc>
          <w:tcPr>
            <w:tcW w:w="2238" w:type="dxa"/>
            <w:vAlign w:val="center"/>
          </w:tcPr>
          <w:p w:rsidR="00124862" w:rsidRPr="00DB5805" w:rsidRDefault="00124862" w:rsidP="009457E1">
            <w:pPr>
              <w:ind w:firstLine="86"/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4</w:t>
            </w:r>
          </w:p>
        </w:tc>
        <w:tc>
          <w:tcPr>
            <w:tcW w:w="3334" w:type="dxa"/>
            <w:vAlign w:val="center"/>
          </w:tcPr>
          <w:p w:rsidR="00124862" w:rsidRPr="00DB5805" w:rsidRDefault="00124862" w:rsidP="009457E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хорошо</w:t>
            </w:r>
          </w:p>
        </w:tc>
      </w:tr>
      <w:tr w:rsidR="00124862" w:rsidRPr="00DB5805" w:rsidTr="009457E1">
        <w:trPr>
          <w:trHeight w:val="20"/>
          <w:jc w:val="center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62" w:rsidRPr="00DB5805" w:rsidRDefault="00124862" w:rsidP="009457E1">
            <w:pPr>
              <w:ind w:firstLine="86"/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57 ÷ 79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4862" w:rsidRPr="00DB5805" w:rsidRDefault="00124862" w:rsidP="009457E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  <w:lang w:val="en-US"/>
              </w:rPr>
              <w:t>2</w:t>
            </w:r>
            <w:r w:rsidRPr="00DB5805">
              <w:rPr>
                <w:sz w:val="27"/>
                <w:szCs w:val="27"/>
              </w:rPr>
              <w:t>9</w:t>
            </w:r>
            <w:r w:rsidRPr="00DB5805">
              <w:rPr>
                <w:sz w:val="27"/>
                <w:szCs w:val="27"/>
                <w:lang w:val="en-US"/>
              </w:rPr>
              <w:t>-3</w:t>
            </w:r>
            <w:r w:rsidRPr="00DB5805">
              <w:rPr>
                <w:sz w:val="27"/>
                <w:szCs w:val="27"/>
              </w:rPr>
              <w:t>9</w:t>
            </w:r>
          </w:p>
        </w:tc>
        <w:tc>
          <w:tcPr>
            <w:tcW w:w="2238" w:type="dxa"/>
            <w:vAlign w:val="center"/>
          </w:tcPr>
          <w:p w:rsidR="00124862" w:rsidRPr="00DB5805" w:rsidRDefault="00124862" w:rsidP="009457E1">
            <w:pPr>
              <w:ind w:firstLine="86"/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3</w:t>
            </w:r>
          </w:p>
        </w:tc>
        <w:tc>
          <w:tcPr>
            <w:tcW w:w="3334" w:type="dxa"/>
            <w:vAlign w:val="center"/>
          </w:tcPr>
          <w:p w:rsidR="00124862" w:rsidRPr="00DB5805" w:rsidRDefault="00124862" w:rsidP="009457E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удовлетворительно</w:t>
            </w:r>
          </w:p>
        </w:tc>
      </w:tr>
      <w:tr w:rsidR="00124862" w:rsidRPr="00DB5805" w:rsidTr="009457E1">
        <w:trPr>
          <w:trHeight w:val="20"/>
          <w:jc w:val="center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62" w:rsidRPr="00DB5805" w:rsidRDefault="00124862" w:rsidP="009457E1">
            <w:pPr>
              <w:ind w:firstLine="86"/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менее 57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4862" w:rsidRPr="00DB5805" w:rsidRDefault="00124862" w:rsidP="009457E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  <w:lang w:val="en-US"/>
              </w:rPr>
              <w:t>1</w:t>
            </w:r>
            <w:r w:rsidRPr="00DB5805">
              <w:rPr>
                <w:sz w:val="27"/>
                <w:szCs w:val="27"/>
              </w:rPr>
              <w:t>5</w:t>
            </w:r>
            <w:r w:rsidRPr="00DB5805">
              <w:rPr>
                <w:sz w:val="27"/>
                <w:szCs w:val="27"/>
                <w:lang w:val="en-US"/>
              </w:rPr>
              <w:t>-2</w:t>
            </w:r>
            <w:r w:rsidRPr="00DB5805">
              <w:rPr>
                <w:sz w:val="27"/>
                <w:szCs w:val="27"/>
              </w:rPr>
              <w:t>8</w:t>
            </w:r>
          </w:p>
        </w:tc>
        <w:tc>
          <w:tcPr>
            <w:tcW w:w="2238" w:type="dxa"/>
            <w:vAlign w:val="center"/>
          </w:tcPr>
          <w:p w:rsidR="00124862" w:rsidRPr="00DB5805" w:rsidRDefault="00124862" w:rsidP="009457E1">
            <w:pPr>
              <w:ind w:firstLine="86"/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2</w:t>
            </w:r>
          </w:p>
        </w:tc>
        <w:tc>
          <w:tcPr>
            <w:tcW w:w="3334" w:type="dxa"/>
            <w:vAlign w:val="center"/>
          </w:tcPr>
          <w:p w:rsidR="00124862" w:rsidRPr="00DB5805" w:rsidRDefault="00124862" w:rsidP="009457E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не удовлетворительно</w:t>
            </w:r>
          </w:p>
        </w:tc>
      </w:tr>
    </w:tbl>
    <w:p w:rsidR="00124862" w:rsidRPr="00DB5805" w:rsidRDefault="00124862" w:rsidP="00124862">
      <w:pPr>
        <w:pStyle w:val="a7"/>
        <w:shd w:val="clear" w:color="auto" w:fill="FFFFFF"/>
        <w:spacing w:after="0" w:line="240" w:lineRule="auto"/>
        <w:ind w:left="0" w:right="2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124862" w:rsidRPr="00DB5805" w:rsidRDefault="00124862" w:rsidP="00124862">
      <w:pPr>
        <w:ind w:firstLine="708"/>
        <w:rPr>
          <w:b/>
          <w:sz w:val="27"/>
          <w:szCs w:val="27"/>
        </w:rPr>
      </w:pPr>
      <w:r w:rsidRPr="00DB5805">
        <w:rPr>
          <w:b/>
          <w:sz w:val="27"/>
          <w:szCs w:val="27"/>
        </w:rPr>
        <w:t>Что подлежит оцениванию:</w:t>
      </w:r>
    </w:p>
    <w:p w:rsidR="00124862" w:rsidRPr="00DB5805" w:rsidRDefault="00124862" w:rsidP="00124862">
      <w:pPr>
        <w:rPr>
          <w:b/>
          <w:bCs/>
          <w:color w:val="000000"/>
          <w:sz w:val="27"/>
          <w:szCs w:val="27"/>
        </w:rPr>
      </w:pPr>
      <w:r w:rsidRPr="00DB5805">
        <w:rPr>
          <w:sz w:val="27"/>
          <w:szCs w:val="27"/>
        </w:rPr>
        <w:t xml:space="preserve">В результате освоения дисциплины </w:t>
      </w:r>
      <w:proofErr w:type="gramStart"/>
      <w:r w:rsidRPr="00DB5805">
        <w:rPr>
          <w:sz w:val="27"/>
          <w:szCs w:val="27"/>
        </w:rPr>
        <w:t>обучающийся</w:t>
      </w:r>
      <w:proofErr w:type="gramEnd"/>
      <w:r w:rsidRPr="00DB5805">
        <w:rPr>
          <w:sz w:val="27"/>
          <w:szCs w:val="27"/>
        </w:rPr>
        <w:t xml:space="preserve"> должен</w:t>
      </w:r>
      <w:r w:rsidRPr="00DB5805">
        <w:rPr>
          <w:b/>
          <w:bCs/>
          <w:color w:val="000000"/>
          <w:sz w:val="27"/>
          <w:szCs w:val="27"/>
        </w:rPr>
        <w:t xml:space="preserve"> </w:t>
      </w:r>
    </w:p>
    <w:p w:rsidR="00124862" w:rsidRPr="00DB5805" w:rsidRDefault="00124862" w:rsidP="00124862">
      <w:pPr>
        <w:spacing w:before="120" w:after="120"/>
        <w:rPr>
          <w:b/>
          <w:bCs/>
          <w:color w:val="000000"/>
          <w:sz w:val="27"/>
          <w:szCs w:val="27"/>
        </w:rPr>
      </w:pPr>
      <w:r w:rsidRPr="00DB5805">
        <w:rPr>
          <w:b/>
          <w:bCs/>
          <w:color w:val="000000"/>
          <w:sz w:val="27"/>
          <w:szCs w:val="27"/>
        </w:rPr>
        <w:t>знать:</w:t>
      </w:r>
    </w:p>
    <w:p w:rsidR="00124862" w:rsidRPr="00DB5805" w:rsidRDefault="00124862" w:rsidP="00124862">
      <w:pPr>
        <w:spacing w:line="228" w:lineRule="auto"/>
        <w:jc w:val="both"/>
        <w:rPr>
          <w:sz w:val="27"/>
          <w:szCs w:val="27"/>
        </w:rPr>
      </w:pPr>
      <w:r w:rsidRPr="00DB5805">
        <w:rPr>
          <w:sz w:val="27"/>
          <w:szCs w:val="27"/>
        </w:rPr>
        <w:t>З.1 устройство систем электроснабжения;</w:t>
      </w:r>
    </w:p>
    <w:p w:rsidR="00124862" w:rsidRPr="00DB5805" w:rsidRDefault="00124862" w:rsidP="00124862">
      <w:pPr>
        <w:pStyle w:val="a7"/>
        <w:spacing w:after="0" w:line="252" w:lineRule="auto"/>
        <w:ind w:left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З.2 выбор элементов схемы электроснабжения и защиты;</w:t>
      </w:r>
    </w:p>
    <w:p w:rsidR="00124862" w:rsidRPr="00DB5805" w:rsidRDefault="00124862" w:rsidP="00124862">
      <w:pPr>
        <w:pStyle w:val="a7"/>
        <w:spacing w:after="0" w:line="252" w:lineRule="auto"/>
        <w:ind w:left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З.3</w:t>
      </w:r>
      <w:r w:rsidRPr="00DB5805">
        <w:rPr>
          <w:sz w:val="27"/>
          <w:szCs w:val="27"/>
        </w:rPr>
        <w:t xml:space="preserve"> </w:t>
      </w:r>
      <w:r w:rsidRPr="00DB5805">
        <w:rPr>
          <w:rFonts w:ascii="Times New Roman" w:hAnsi="Times New Roman"/>
          <w:sz w:val="27"/>
          <w:szCs w:val="27"/>
        </w:rPr>
        <w:t>конструкцию, технические характеристики электрооборудования;</w:t>
      </w:r>
    </w:p>
    <w:p w:rsidR="00124862" w:rsidRPr="00DB5805" w:rsidRDefault="00124862" w:rsidP="00124862">
      <w:pPr>
        <w:jc w:val="both"/>
        <w:rPr>
          <w:sz w:val="27"/>
          <w:szCs w:val="27"/>
        </w:rPr>
      </w:pPr>
      <w:r w:rsidRPr="00DB5805">
        <w:rPr>
          <w:sz w:val="27"/>
          <w:szCs w:val="27"/>
        </w:rPr>
        <w:t>З.4 условия эксплуатации электрооборудования;</w:t>
      </w:r>
    </w:p>
    <w:p w:rsidR="00124862" w:rsidRPr="00DB5805" w:rsidRDefault="00124862" w:rsidP="00124862">
      <w:pPr>
        <w:jc w:val="both"/>
        <w:rPr>
          <w:sz w:val="27"/>
          <w:szCs w:val="27"/>
        </w:rPr>
      </w:pPr>
      <w:r w:rsidRPr="00DB5805">
        <w:rPr>
          <w:sz w:val="27"/>
          <w:szCs w:val="27"/>
        </w:rPr>
        <w:t>З.5 пути и средства повышения долговечности оборудования.</w:t>
      </w:r>
    </w:p>
    <w:p w:rsidR="00124862" w:rsidRPr="00DB5805" w:rsidRDefault="00124862" w:rsidP="00124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7"/>
          <w:szCs w:val="27"/>
        </w:rPr>
      </w:pPr>
      <w:r w:rsidRPr="00DB5805">
        <w:rPr>
          <w:b/>
          <w:sz w:val="27"/>
          <w:szCs w:val="27"/>
        </w:rPr>
        <w:t>уметь:</w:t>
      </w:r>
    </w:p>
    <w:p w:rsidR="00124862" w:rsidRPr="00DB5805" w:rsidRDefault="00124862" w:rsidP="00124862">
      <w:pPr>
        <w:pStyle w:val="a7"/>
        <w:spacing w:after="0" w:line="228" w:lineRule="auto"/>
        <w:ind w:left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lastRenderedPageBreak/>
        <w:t>У.1 определять электроэнергетические параметры электротехнических устройств и систем;</w:t>
      </w:r>
    </w:p>
    <w:p w:rsidR="00124862" w:rsidRPr="00DB5805" w:rsidRDefault="00124862" w:rsidP="00124862">
      <w:pPr>
        <w:pStyle w:val="a7"/>
        <w:spacing w:after="0" w:line="228" w:lineRule="auto"/>
        <w:ind w:left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У.2 определять оптимальные варианты его использования;</w:t>
      </w:r>
    </w:p>
    <w:p w:rsidR="00124862" w:rsidRPr="00DB5805" w:rsidRDefault="00124862" w:rsidP="00124862">
      <w:pPr>
        <w:spacing w:line="228" w:lineRule="auto"/>
        <w:jc w:val="both"/>
        <w:rPr>
          <w:sz w:val="27"/>
          <w:szCs w:val="27"/>
        </w:rPr>
      </w:pPr>
      <w:r w:rsidRPr="00DB5805">
        <w:rPr>
          <w:sz w:val="27"/>
          <w:szCs w:val="27"/>
        </w:rPr>
        <w:t>У.3 эффективно использовать материалы и оборудование;</w:t>
      </w:r>
    </w:p>
    <w:p w:rsidR="00124862" w:rsidRPr="00DB5805" w:rsidRDefault="00124862" w:rsidP="00124862">
      <w:pPr>
        <w:pStyle w:val="a7"/>
        <w:spacing w:after="0" w:line="252" w:lineRule="auto"/>
        <w:ind w:left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У.4 оценивать эффективность работы электрического и электромеханического оборудования;</w:t>
      </w:r>
    </w:p>
    <w:p w:rsidR="00124862" w:rsidRPr="00DB5805" w:rsidRDefault="00124862" w:rsidP="00124862">
      <w:pPr>
        <w:pStyle w:val="a7"/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D961C1" w:rsidRPr="005D6F31" w:rsidRDefault="00D961C1" w:rsidP="00D961C1">
      <w:pPr>
        <w:ind w:firstLine="709"/>
        <w:jc w:val="both"/>
        <w:rPr>
          <w:b/>
          <w:bCs/>
          <w:iCs/>
          <w:sz w:val="27"/>
          <w:szCs w:val="27"/>
        </w:rPr>
      </w:pPr>
      <w:r w:rsidRPr="005D6F31">
        <w:rPr>
          <w:b/>
          <w:bCs/>
          <w:iCs/>
          <w:sz w:val="27"/>
          <w:szCs w:val="27"/>
        </w:rPr>
        <w:t xml:space="preserve">Список рекомендуемых источников  информации для подготовки к </w:t>
      </w:r>
      <w:r w:rsidR="005D6F31">
        <w:rPr>
          <w:b/>
          <w:bCs/>
          <w:iCs/>
          <w:sz w:val="27"/>
          <w:szCs w:val="27"/>
        </w:rPr>
        <w:t>зачету</w:t>
      </w:r>
    </w:p>
    <w:p w:rsidR="00D961C1" w:rsidRPr="002D63F7" w:rsidRDefault="00D961C1" w:rsidP="00D961C1">
      <w:pPr>
        <w:ind w:firstLine="709"/>
        <w:jc w:val="both"/>
        <w:rPr>
          <w:sz w:val="24"/>
          <w:szCs w:val="24"/>
        </w:rPr>
      </w:pPr>
    </w:p>
    <w:p w:rsidR="00D961C1" w:rsidRPr="00D961C1" w:rsidRDefault="00D961C1" w:rsidP="00D961C1">
      <w:pPr>
        <w:ind w:firstLine="709"/>
        <w:jc w:val="both"/>
        <w:rPr>
          <w:sz w:val="27"/>
          <w:szCs w:val="27"/>
        </w:rPr>
      </w:pPr>
      <w:r w:rsidRPr="00D961C1">
        <w:rPr>
          <w:sz w:val="27"/>
          <w:szCs w:val="27"/>
        </w:rPr>
        <w:t xml:space="preserve">Основные источники: </w:t>
      </w:r>
    </w:p>
    <w:p w:rsidR="00D961C1" w:rsidRPr="00D961C1" w:rsidRDefault="00D961C1" w:rsidP="00D961C1">
      <w:pPr>
        <w:ind w:firstLine="709"/>
        <w:jc w:val="both"/>
        <w:rPr>
          <w:sz w:val="27"/>
          <w:szCs w:val="27"/>
        </w:rPr>
      </w:pPr>
    </w:p>
    <w:p w:rsidR="00D961C1" w:rsidRPr="00D961C1" w:rsidRDefault="00D961C1" w:rsidP="00D961C1">
      <w:pPr>
        <w:pStyle w:val="a7"/>
        <w:numPr>
          <w:ilvl w:val="0"/>
          <w:numId w:val="47"/>
        </w:numPr>
        <w:spacing w:after="0"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D961C1">
        <w:rPr>
          <w:rFonts w:ascii="Times New Roman" w:hAnsi="Times New Roman"/>
          <w:sz w:val="27"/>
          <w:szCs w:val="27"/>
        </w:rPr>
        <w:t>Правила устройства электроустановок. Все действующие разделы 6 и 7 изданий с изм. и доп. Утверждены Приказом Минэнерго России от 08.07.2002 № 204 Дата актуализации текста: 01.03.2016.- 645с.</w:t>
      </w:r>
    </w:p>
    <w:p w:rsidR="00D961C1" w:rsidRPr="00D961C1" w:rsidRDefault="00D961C1" w:rsidP="00D961C1">
      <w:pPr>
        <w:ind w:firstLine="284"/>
        <w:jc w:val="both"/>
        <w:rPr>
          <w:sz w:val="27"/>
          <w:szCs w:val="27"/>
        </w:rPr>
      </w:pPr>
      <w:r w:rsidRPr="00D961C1">
        <w:rPr>
          <w:sz w:val="27"/>
          <w:szCs w:val="27"/>
        </w:rPr>
        <w:t>2.</w:t>
      </w:r>
      <w:r w:rsidRPr="00D961C1">
        <w:rPr>
          <w:sz w:val="27"/>
          <w:szCs w:val="27"/>
        </w:rPr>
        <w:tab/>
      </w:r>
      <w:proofErr w:type="spellStart"/>
      <w:r w:rsidRPr="00D961C1">
        <w:rPr>
          <w:sz w:val="27"/>
          <w:szCs w:val="27"/>
        </w:rPr>
        <w:t>Кацман</w:t>
      </w:r>
      <w:proofErr w:type="spellEnd"/>
      <w:r w:rsidRPr="00D961C1">
        <w:rPr>
          <w:sz w:val="27"/>
          <w:szCs w:val="27"/>
        </w:rPr>
        <w:t xml:space="preserve"> М.М. Справочник по электрическим машинам: учебное пособие. / М.М. </w:t>
      </w:r>
      <w:proofErr w:type="spellStart"/>
      <w:r w:rsidRPr="00D961C1">
        <w:rPr>
          <w:sz w:val="27"/>
          <w:szCs w:val="27"/>
        </w:rPr>
        <w:t>Кацман</w:t>
      </w:r>
      <w:proofErr w:type="spellEnd"/>
      <w:r w:rsidRPr="00D961C1">
        <w:rPr>
          <w:sz w:val="27"/>
          <w:szCs w:val="27"/>
        </w:rPr>
        <w:t xml:space="preserve">. – М.: Издательский центр «Академия», 2014. - 480с. </w:t>
      </w:r>
    </w:p>
    <w:p w:rsidR="00D961C1" w:rsidRPr="00D961C1" w:rsidRDefault="00D961C1" w:rsidP="00D961C1">
      <w:pPr>
        <w:pStyle w:val="a7"/>
        <w:numPr>
          <w:ilvl w:val="0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D961C1">
        <w:rPr>
          <w:rFonts w:ascii="Times New Roman" w:hAnsi="Times New Roman"/>
          <w:sz w:val="27"/>
          <w:szCs w:val="27"/>
        </w:rPr>
        <w:t>Конюхова Е.А. Электроснабжение объектов: учеб</w:t>
      </w:r>
      <w:proofErr w:type="gramStart"/>
      <w:r w:rsidRPr="00D961C1">
        <w:rPr>
          <w:rFonts w:ascii="Times New Roman" w:hAnsi="Times New Roman"/>
          <w:sz w:val="27"/>
          <w:szCs w:val="27"/>
        </w:rPr>
        <w:t>.</w:t>
      </w:r>
      <w:proofErr w:type="gramEnd"/>
      <w:r w:rsidRPr="00D961C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D961C1">
        <w:rPr>
          <w:rFonts w:ascii="Times New Roman" w:hAnsi="Times New Roman"/>
          <w:sz w:val="27"/>
          <w:szCs w:val="27"/>
        </w:rPr>
        <w:t>п</w:t>
      </w:r>
      <w:proofErr w:type="gramEnd"/>
      <w:r w:rsidRPr="00D961C1">
        <w:rPr>
          <w:rFonts w:ascii="Times New Roman" w:hAnsi="Times New Roman"/>
          <w:sz w:val="27"/>
          <w:szCs w:val="27"/>
        </w:rPr>
        <w:t>особие / Е.А. Конюхова. – М.: Издательский центр «Академия»,  2014. -  320с</w:t>
      </w:r>
    </w:p>
    <w:p w:rsidR="00D961C1" w:rsidRPr="00D961C1" w:rsidRDefault="00D961C1" w:rsidP="00D9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7"/>
          <w:szCs w:val="27"/>
        </w:rPr>
      </w:pPr>
    </w:p>
    <w:p w:rsidR="00D961C1" w:rsidRPr="00D961C1" w:rsidRDefault="00D961C1" w:rsidP="00D9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7"/>
          <w:szCs w:val="27"/>
        </w:rPr>
      </w:pPr>
      <w:r w:rsidRPr="00D961C1">
        <w:rPr>
          <w:bCs/>
          <w:sz w:val="27"/>
          <w:szCs w:val="27"/>
        </w:rPr>
        <w:t>Дополнительные источники:</w:t>
      </w:r>
    </w:p>
    <w:p w:rsidR="002433DD" w:rsidRPr="002433DD" w:rsidRDefault="002433DD" w:rsidP="002433DD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3DD">
        <w:rPr>
          <w:rFonts w:ascii="Times New Roman" w:hAnsi="Times New Roman"/>
          <w:sz w:val="28"/>
          <w:szCs w:val="28"/>
        </w:rPr>
        <w:t xml:space="preserve">Электронный ресурс «Библиотека электроэнергетика» Форма доступа: http://elektroinf.narod.ru/ </w:t>
      </w:r>
    </w:p>
    <w:p w:rsidR="002433DD" w:rsidRPr="002433DD" w:rsidRDefault="002433DD" w:rsidP="002433DD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3DD">
        <w:rPr>
          <w:rFonts w:ascii="Times New Roman" w:hAnsi="Times New Roman"/>
          <w:sz w:val="28"/>
          <w:szCs w:val="28"/>
        </w:rPr>
        <w:t xml:space="preserve">Электронный ресурс «Электричество и схемы» Форма доступа: http://www.elektroshema.ru/  </w:t>
      </w:r>
    </w:p>
    <w:p w:rsidR="00D961C1" w:rsidRPr="002433DD" w:rsidRDefault="002433DD" w:rsidP="002433DD">
      <w:pPr>
        <w:numPr>
          <w:ilvl w:val="0"/>
          <w:numId w:val="46"/>
        </w:numPr>
        <w:ind w:left="0" w:firstLine="0"/>
        <w:jc w:val="both"/>
      </w:pPr>
      <w:r w:rsidRPr="002433DD">
        <w:t xml:space="preserve">Электронный ресурс «Глоссарий». Форма доступа:   </w:t>
      </w:r>
      <w:hyperlink r:id="rId8" w:history="1">
        <w:r w:rsidRPr="002433DD">
          <w:t>www.glossary.ru</w:t>
        </w:r>
      </w:hyperlink>
    </w:p>
    <w:p w:rsidR="00124862" w:rsidRPr="00D961C1" w:rsidRDefault="00124862" w:rsidP="00124862">
      <w:pPr>
        <w:ind w:left="709" w:hanging="709"/>
        <w:rPr>
          <w:sz w:val="27"/>
          <w:szCs w:val="27"/>
        </w:rPr>
      </w:pPr>
    </w:p>
    <w:p w:rsidR="00676C95" w:rsidRPr="00676C95" w:rsidRDefault="00676C95" w:rsidP="00676C95">
      <w:pPr>
        <w:ind w:left="709"/>
        <w:rPr>
          <w:b/>
          <w:color w:val="FF0000"/>
          <w:sz w:val="27"/>
          <w:szCs w:val="27"/>
        </w:rPr>
      </w:pPr>
      <w:r w:rsidRPr="00676C95">
        <w:rPr>
          <w:b/>
          <w:color w:val="FF0000"/>
          <w:sz w:val="27"/>
          <w:szCs w:val="27"/>
        </w:rPr>
        <w:t>Указания к дифференцированному зачету</w:t>
      </w:r>
    </w:p>
    <w:p w:rsidR="00676C95" w:rsidRDefault="00676C95" w:rsidP="00676C95">
      <w:pPr>
        <w:rPr>
          <w:b/>
          <w:color w:val="FF0000"/>
          <w:sz w:val="27"/>
          <w:szCs w:val="27"/>
        </w:rPr>
      </w:pPr>
    </w:p>
    <w:p w:rsidR="00676C95" w:rsidRDefault="00676C95" w:rsidP="00676C95">
      <w:pPr>
        <w:rPr>
          <w:b/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1.Заполните бланк ответов (ПРИЛОЖЕНИЕБ), выполнив указания </w:t>
      </w:r>
      <w:proofErr w:type="spellStart"/>
      <w:r>
        <w:rPr>
          <w:b/>
          <w:color w:val="FF0000"/>
          <w:sz w:val="27"/>
          <w:szCs w:val="27"/>
        </w:rPr>
        <w:t>тесстового</w:t>
      </w:r>
      <w:proofErr w:type="spellEnd"/>
      <w:r>
        <w:rPr>
          <w:b/>
          <w:color w:val="FF0000"/>
          <w:sz w:val="27"/>
          <w:szCs w:val="27"/>
        </w:rPr>
        <w:t xml:space="preserve"> задания (ПРИЛОЖЕНИЕ А)</w:t>
      </w:r>
    </w:p>
    <w:p w:rsidR="00676C95" w:rsidRDefault="00676C95" w:rsidP="00676C95">
      <w:pPr>
        <w:rPr>
          <w:b/>
          <w:color w:val="FF0000"/>
          <w:sz w:val="27"/>
          <w:szCs w:val="27"/>
        </w:rPr>
      </w:pPr>
    </w:p>
    <w:p w:rsidR="00676C95" w:rsidRPr="00676C95" w:rsidRDefault="00676C95" w:rsidP="00676C95">
      <w:pPr>
        <w:rPr>
          <w:b/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2 Заполненный бланк ответов вышлите на почту по адресу </w:t>
      </w:r>
      <w:hyperlink r:id="rId9" w:history="1">
        <w:r w:rsidRPr="006D438A">
          <w:rPr>
            <w:rStyle w:val="af3"/>
            <w:b/>
            <w:sz w:val="27"/>
            <w:szCs w:val="27"/>
            <w:lang w:val="en-US"/>
          </w:rPr>
          <w:t>kudryashova</w:t>
        </w:r>
        <w:r w:rsidRPr="00676C95">
          <w:rPr>
            <w:rStyle w:val="af3"/>
            <w:b/>
            <w:sz w:val="27"/>
            <w:szCs w:val="27"/>
          </w:rPr>
          <w:t>.</w:t>
        </w:r>
        <w:r w:rsidRPr="006D438A">
          <w:rPr>
            <w:rStyle w:val="af3"/>
            <w:b/>
            <w:sz w:val="27"/>
            <w:szCs w:val="27"/>
            <w:lang w:val="en-US"/>
          </w:rPr>
          <w:t>ta</w:t>
        </w:r>
        <w:r w:rsidRPr="00676C95">
          <w:rPr>
            <w:rStyle w:val="af3"/>
            <w:b/>
            <w:sz w:val="27"/>
            <w:szCs w:val="27"/>
          </w:rPr>
          <w:t>@</w:t>
        </w:r>
        <w:r w:rsidRPr="006D438A">
          <w:rPr>
            <w:rStyle w:val="af3"/>
            <w:b/>
            <w:sz w:val="27"/>
            <w:szCs w:val="27"/>
            <w:lang w:val="en-US"/>
          </w:rPr>
          <w:t>mail</w:t>
        </w:r>
        <w:r w:rsidRPr="00676C95">
          <w:rPr>
            <w:rStyle w:val="af3"/>
            <w:b/>
            <w:sz w:val="27"/>
            <w:szCs w:val="27"/>
          </w:rPr>
          <w:t>.</w:t>
        </w:r>
        <w:proofErr w:type="spellStart"/>
        <w:r w:rsidRPr="006D438A">
          <w:rPr>
            <w:rStyle w:val="af3"/>
            <w:b/>
            <w:sz w:val="27"/>
            <w:szCs w:val="27"/>
            <w:lang w:val="en-US"/>
          </w:rPr>
          <w:t>ru</w:t>
        </w:r>
        <w:proofErr w:type="spellEnd"/>
      </w:hyperlink>
    </w:p>
    <w:p w:rsidR="00676C95" w:rsidRPr="00676C95" w:rsidRDefault="00676C95" w:rsidP="00676C95">
      <w:pPr>
        <w:rPr>
          <w:b/>
          <w:color w:val="FF0000"/>
          <w:sz w:val="27"/>
          <w:szCs w:val="27"/>
        </w:rPr>
      </w:pPr>
      <w:bookmarkStart w:id="0" w:name="_GoBack"/>
      <w:bookmarkEnd w:id="0"/>
    </w:p>
    <w:p w:rsidR="00124862" w:rsidRPr="00D961C1" w:rsidRDefault="00124862" w:rsidP="00124862">
      <w:pPr>
        <w:ind w:left="709" w:hanging="709"/>
        <w:rPr>
          <w:sz w:val="27"/>
          <w:szCs w:val="27"/>
        </w:rPr>
      </w:pPr>
      <w:r w:rsidRPr="00D961C1">
        <w:rPr>
          <w:sz w:val="27"/>
          <w:szCs w:val="27"/>
        </w:rPr>
        <w:br w:type="page"/>
      </w:r>
    </w:p>
    <w:p w:rsidR="00124862" w:rsidRPr="00DB5805" w:rsidRDefault="00837D9C" w:rsidP="00124862">
      <w:pPr>
        <w:jc w:val="center"/>
        <w:rPr>
          <w:b/>
          <w:sz w:val="27"/>
          <w:szCs w:val="27"/>
        </w:rPr>
      </w:pPr>
      <w:r w:rsidRPr="00DB5805">
        <w:rPr>
          <w:b/>
          <w:sz w:val="27"/>
          <w:szCs w:val="27"/>
        </w:rPr>
        <w:t xml:space="preserve">ПРИЛОЖЕНИЕ </w:t>
      </w:r>
      <w:r w:rsidR="00124862" w:rsidRPr="00DB5805">
        <w:rPr>
          <w:b/>
          <w:sz w:val="27"/>
          <w:szCs w:val="27"/>
        </w:rPr>
        <w:t>А</w:t>
      </w:r>
    </w:p>
    <w:p w:rsidR="00124862" w:rsidRPr="00DB5805" w:rsidRDefault="00124862" w:rsidP="00124862">
      <w:pPr>
        <w:jc w:val="center"/>
        <w:rPr>
          <w:b/>
          <w:sz w:val="27"/>
          <w:szCs w:val="27"/>
        </w:rPr>
      </w:pPr>
    </w:p>
    <w:p w:rsidR="00424FF2" w:rsidRPr="00DB5805" w:rsidRDefault="00424FF2" w:rsidP="00424FF2">
      <w:pPr>
        <w:pStyle w:val="a7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B5805">
        <w:rPr>
          <w:rFonts w:ascii="Times New Roman" w:hAnsi="Times New Roman"/>
          <w:b/>
          <w:sz w:val="27"/>
          <w:szCs w:val="27"/>
        </w:rPr>
        <w:t>Тестовое задание</w:t>
      </w:r>
    </w:p>
    <w:p w:rsidR="00424FF2" w:rsidRPr="00DB5805" w:rsidRDefault="00424FF2" w:rsidP="00424FF2">
      <w:pPr>
        <w:rPr>
          <w:i/>
          <w:sz w:val="27"/>
          <w:szCs w:val="27"/>
        </w:rPr>
      </w:pPr>
    </w:p>
    <w:p w:rsidR="00424FF2" w:rsidRPr="00DB5805" w:rsidRDefault="00424FF2" w:rsidP="00424FF2">
      <w:pPr>
        <w:numPr>
          <w:ilvl w:val="1"/>
          <w:numId w:val="5"/>
        </w:numPr>
        <w:rPr>
          <w:b/>
          <w:sz w:val="27"/>
          <w:szCs w:val="27"/>
        </w:rPr>
      </w:pPr>
      <w:r w:rsidRPr="00DB5805">
        <w:rPr>
          <w:b/>
          <w:sz w:val="27"/>
          <w:szCs w:val="27"/>
        </w:rPr>
        <w:t>Укажи все правильные ответы (задания 1-31).</w:t>
      </w:r>
    </w:p>
    <w:p w:rsidR="00424FF2" w:rsidRPr="00DB5805" w:rsidRDefault="00424FF2" w:rsidP="00424FF2">
      <w:pPr>
        <w:rPr>
          <w:i/>
          <w:sz w:val="27"/>
          <w:szCs w:val="27"/>
        </w:rPr>
      </w:pP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 xml:space="preserve">1. Выключатели выбирают </w:t>
      </w:r>
      <w:proofErr w:type="gramStart"/>
      <w:r w:rsidRPr="00DB5805">
        <w:rPr>
          <w:sz w:val="27"/>
          <w:szCs w:val="27"/>
        </w:rPr>
        <w:t>по</w:t>
      </w:r>
      <w:proofErr w:type="gramEnd"/>
    </w:p>
    <w:p w:rsidR="00424FF2" w:rsidRPr="00DB5805" w:rsidRDefault="00424FF2" w:rsidP="00424FF2">
      <w:pPr>
        <w:pStyle w:val="a7"/>
        <w:numPr>
          <w:ilvl w:val="0"/>
          <w:numId w:val="8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номинальным параметрам </w:t>
      </w:r>
    </w:p>
    <w:p w:rsidR="00424FF2" w:rsidRPr="00DB5805" w:rsidRDefault="00424FF2" w:rsidP="00424FF2">
      <w:pPr>
        <w:pStyle w:val="a7"/>
        <w:numPr>
          <w:ilvl w:val="0"/>
          <w:numId w:val="8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термической и электродинамической стойкости </w:t>
      </w:r>
    </w:p>
    <w:p w:rsidR="00424FF2" w:rsidRPr="00DB5805" w:rsidRDefault="00424FF2" w:rsidP="00424FF2">
      <w:pPr>
        <w:pStyle w:val="a7"/>
        <w:numPr>
          <w:ilvl w:val="0"/>
          <w:numId w:val="8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нагрузке вторичных цепей </w:t>
      </w:r>
    </w:p>
    <w:p w:rsidR="00424FF2" w:rsidRPr="00DB5805" w:rsidRDefault="00424FF2" w:rsidP="00424FF2">
      <w:pPr>
        <w:pStyle w:val="a7"/>
        <w:numPr>
          <w:ilvl w:val="0"/>
          <w:numId w:val="8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потерям напряжения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 xml:space="preserve"> 2. Разъединители предназначены </w:t>
      </w:r>
      <w:proofErr w:type="gramStart"/>
      <w:r w:rsidRPr="00DB5805">
        <w:rPr>
          <w:sz w:val="27"/>
          <w:szCs w:val="27"/>
        </w:rPr>
        <w:t>для</w:t>
      </w:r>
      <w:proofErr w:type="gramEnd"/>
    </w:p>
    <w:p w:rsidR="00424FF2" w:rsidRPr="00DB5805" w:rsidRDefault="00424FF2" w:rsidP="00424FF2">
      <w:pPr>
        <w:pStyle w:val="a7"/>
        <w:numPr>
          <w:ilvl w:val="0"/>
          <w:numId w:val="9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создания видимого разрыва при ремонте электрооборудования</w:t>
      </w:r>
    </w:p>
    <w:p w:rsidR="00424FF2" w:rsidRPr="00DB5805" w:rsidRDefault="00424FF2" w:rsidP="00424FF2">
      <w:pPr>
        <w:pStyle w:val="a7"/>
        <w:numPr>
          <w:ilvl w:val="0"/>
          <w:numId w:val="9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коммутации любых токов</w:t>
      </w:r>
    </w:p>
    <w:p w:rsidR="00424FF2" w:rsidRPr="00DB5805" w:rsidRDefault="00424FF2" w:rsidP="00424FF2">
      <w:pPr>
        <w:pStyle w:val="a7"/>
        <w:numPr>
          <w:ilvl w:val="0"/>
          <w:numId w:val="9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автоматического отключения токов</w:t>
      </w:r>
    </w:p>
    <w:p w:rsidR="00424FF2" w:rsidRPr="00DB5805" w:rsidRDefault="00424FF2" w:rsidP="00424FF2">
      <w:pPr>
        <w:pStyle w:val="a7"/>
        <w:numPr>
          <w:ilvl w:val="0"/>
          <w:numId w:val="9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перевода с одной параллельной ветви на другую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 xml:space="preserve">3. Выбор схем электроснабжения зависит </w:t>
      </w:r>
      <w:proofErr w:type="gramStart"/>
      <w:r w:rsidRPr="00DB5805">
        <w:rPr>
          <w:sz w:val="27"/>
          <w:szCs w:val="27"/>
        </w:rPr>
        <w:t>от</w:t>
      </w:r>
      <w:proofErr w:type="gramEnd"/>
    </w:p>
    <w:p w:rsidR="00424FF2" w:rsidRPr="00DB5805" w:rsidRDefault="00424FF2" w:rsidP="00424FF2">
      <w:pPr>
        <w:pStyle w:val="a7"/>
        <w:numPr>
          <w:ilvl w:val="0"/>
          <w:numId w:val="10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категории потребителей</w:t>
      </w:r>
    </w:p>
    <w:p w:rsidR="00424FF2" w:rsidRPr="00DB5805" w:rsidRDefault="00424FF2" w:rsidP="00424FF2">
      <w:pPr>
        <w:pStyle w:val="a7"/>
        <w:numPr>
          <w:ilvl w:val="0"/>
          <w:numId w:val="10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расчетной мощности</w:t>
      </w:r>
    </w:p>
    <w:p w:rsidR="00424FF2" w:rsidRPr="00DB5805" w:rsidRDefault="00424FF2" w:rsidP="00424FF2">
      <w:pPr>
        <w:pStyle w:val="a7"/>
        <w:numPr>
          <w:ilvl w:val="0"/>
          <w:numId w:val="10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удаленности от источника питания</w:t>
      </w:r>
    </w:p>
    <w:p w:rsidR="00424FF2" w:rsidRPr="00DB5805" w:rsidRDefault="00424FF2" w:rsidP="00424FF2">
      <w:pPr>
        <w:pStyle w:val="a7"/>
        <w:numPr>
          <w:ilvl w:val="0"/>
          <w:numId w:val="10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количества подстанций</w:t>
      </w:r>
    </w:p>
    <w:p w:rsidR="00424FF2" w:rsidRPr="00DB5805" w:rsidRDefault="00424FF2" w:rsidP="00424FF2">
      <w:pPr>
        <w:pStyle w:val="a7"/>
        <w:numPr>
          <w:ilvl w:val="0"/>
          <w:numId w:val="10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дозы ветров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4. Обеспечение надежности электроснабжения в зависимости от категории применение</w:t>
      </w:r>
    </w:p>
    <w:p w:rsidR="00424FF2" w:rsidRPr="00DB5805" w:rsidRDefault="00424FF2" w:rsidP="00424FF2">
      <w:pPr>
        <w:pStyle w:val="a7"/>
        <w:numPr>
          <w:ilvl w:val="0"/>
          <w:numId w:val="11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двух источников питания</w:t>
      </w:r>
    </w:p>
    <w:p w:rsidR="00424FF2" w:rsidRPr="00DB5805" w:rsidRDefault="00424FF2" w:rsidP="00424FF2">
      <w:pPr>
        <w:pStyle w:val="a7"/>
        <w:numPr>
          <w:ilvl w:val="0"/>
          <w:numId w:val="11"/>
        </w:numPr>
        <w:ind w:left="426" w:firstLine="0"/>
        <w:rPr>
          <w:rFonts w:ascii="Times New Roman" w:hAnsi="Times New Roman"/>
          <w:sz w:val="27"/>
          <w:szCs w:val="27"/>
        </w:rPr>
      </w:pPr>
      <w:proofErr w:type="spellStart"/>
      <w:r w:rsidRPr="00DB5805">
        <w:rPr>
          <w:rFonts w:ascii="Times New Roman" w:hAnsi="Times New Roman"/>
          <w:sz w:val="27"/>
          <w:szCs w:val="27"/>
        </w:rPr>
        <w:t>трехтрансформаторных</w:t>
      </w:r>
      <w:proofErr w:type="spellEnd"/>
      <w:r w:rsidRPr="00DB5805">
        <w:rPr>
          <w:rFonts w:ascii="Times New Roman" w:hAnsi="Times New Roman"/>
          <w:sz w:val="27"/>
          <w:szCs w:val="27"/>
        </w:rPr>
        <w:t xml:space="preserve"> подстанций</w:t>
      </w:r>
    </w:p>
    <w:p w:rsidR="00424FF2" w:rsidRPr="00DB5805" w:rsidRDefault="00424FF2" w:rsidP="00424FF2">
      <w:pPr>
        <w:pStyle w:val="a7"/>
        <w:numPr>
          <w:ilvl w:val="0"/>
          <w:numId w:val="11"/>
        </w:numPr>
        <w:ind w:left="426" w:firstLine="0"/>
        <w:rPr>
          <w:rFonts w:ascii="Times New Roman" w:hAnsi="Times New Roman"/>
          <w:sz w:val="27"/>
          <w:szCs w:val="27"/>
        </w:rPr>
      </w:pPr>
      <w:proofErr w:type="spellStart"/>
      <w:r w:rsidRPr="00DB5805">
        <w:rPr>
          <w:rFonts w:ascii="Times New Roman" w:hAnsi="Times New Roman"/>
          <w:sz w:val="27"/>
          <w:szCs w:val="27"/>
        </w:rPr>
        <w:t>двухтрансформаторных</w:t>
      </w:r>
      <w:proofErr w:type="spellEnd"/>
      <w:r w:rsidRPr="00DB5805">
        <w:rPr>
          <w:rFonts w:ascii="Times New Roman" w:hAnsi="Times New Roman"/>
          <w:sz w:val="27"/>
          <w:szCs w:val="27"/>
        </w:rPr>
        <w:t xml:space="preserve"> подстанций</w:t>
      </w:r>
    </w:p>
    <w:p w:rsidR="00424FF2" w:rsidRPr="00DB5805" w:rsidRDefault="00424FF2" w:rsidP="00424FF2">
      <w:pPr>
        <w:pStyle w:val="a7"/>
        <w:numPr>
          <w:ilvl w:val="0"/>
          <w:numId w:val="11"/>
        </w:numPr>
        <w:ind w:left="426" w:firstLine="0"/>
        <w:rPr>
          <w:rFonts w:ascii="Times New Roman" w:hAnsi="Times New Roman"/>
          <w:sz w:val="27"/>
          <w:szCs w:val="27"/>
        </w:rPr>
      </w:pPr>
      <w:proofErr w:type="spellStart"/>
      <w:r w:rsidRPr="00DB5805">
        <w:rPr>
          <w:rFonts w:ascii="Times New Roman" w:hAnsi="Times New Roman"/>
          <w:sz w:val="27"/>
          <w:szCs w:val="27"/>
        </w:rPr>
        <w:t>четырехтрансформаторных</w:t>
      </w:r>
      <w:proofErr w:type="spellEnd"/>
      <w:r w:rsidRPr="00DB5805">
        <w:rPr>
          <w:rFonts w:ascii="Times New Roman" w:hAnsi="Times New Roman"/>
          <w:sz w:val="27"/>
          <w:szCs w:val="27"/>
        </w:rPr>
        <w:t xml:space="preserve"> подстанций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5</w:t>
      </w:r>
      <w:proofErr w:type="gramStart"/>
      <w:r w:rsidRPr="00DB5805">
        <w:rPr>
          <w:sz w:val="27"/>
          <w:szCs w:val="27"/>
        </w:rPr>
        <w:t xml:space="preserve"> К</w:t>
      </w:r>
      <w:proofErr w:type="gramEnd"/>
      <w:r w:rsidRPr="00DB5805">
        <w:rPr>
          <w:sz w:val="27"/>
          <w:szCs w:val="27"/>
        </w:rPr>
        <w:t xml:space="preserve"> I категории по степени бесперебойности электроснабжения относятся электроприемники</w:t>
      </w:r>
    </w:p>
    <w:p w:rsidR="00424FF2" w:rsidRPr="00DB5805" w:rsidRDefault="00424FF2" w:rsidP="00424FF2">
      <w:pPr>
        <w:pStyle w:val="a7"/>
        <w:numPr>
          <w:ilvl w:val="0"/>
          <w:numId w:val="12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перерыв в электроснабжении, которое влечет за собой обязательное отключение оборудование.</w:t>
      </w:r>
    </w:p>
    <w:p w:rsidR="00424FF2" w:rsidRPr="00DB5805" w:rsidRDefault="00424FF2" w:rsidP="00424FF2">
      <w:pPr>
        <w:pStyle w:val="a7"/>
        <w:numPr>
          <w:ilvl w:val="0"/>
          <w:numId w:val="12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 опасность для жизни людей </w:t>
      </w:r>
    </w:p>
    <w:p w:rsidR="00424FF2" w:rsidRPr="00DB5805" w:rsidRDefault="00424FF2" w:rsidP="00424FF2">
      <w:pPr>
        <w:pStyle w:val="a7"/>
        <w:numPr>
          <w:ilvl w:val="0"/>
          <w:numId w:val="12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короткие замыкания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6. Перерыв в электроснабжении для I категории допускается на время</w:t>
      </w:r>
    </w:p>
    <w:p w:rsidR="00424FF2" w:rsidRPr="00DB5805" w:rsidRDefault="00424FF2" w:rsidP="00424FF2">
      <w:pPr>
        <w:pStyle w:val="a7"/>
        <w:numPr>
          <w:ilvl w:val="0"/>
          <w:numId w:val="13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включения резерва силами дежурного персонала</w:t>
      </w:r>
    </w:p>
    <w:p w:rsidR="00424FF2" w:rsidRPr="00DB5805" w:rsidRDefault="00424FF2" w:rsidP="00424FF2">
      <w:pPr>
        <w:pStyle w:val="a7"/>
        <w:numPr>
          <w:ilvl w:val="0"/>
          <w:numId w:val="13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автоматического включения резерва </w:t>
      </w:r>
    </w:p>
    <w:p w:rsidR="00424FF2" w:rsidRPr="00DB5805" w:rsidRDefault="00424FF2" w:rsidP="00424FF2">
      <w:pPr>
        <w:pStyle w:val="a7"/>
        <w:numPr>
          <w:ilvl w:val="0"/>
          <w:numId w:val="13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выполнения операций диспетчером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7. Какие виды нагрузок существуют?</w:t>
      </w:r>
    </w:p>
    <w:p w:rsidR="00424FF2" w:rsidRPr="00DB5805" w:rsidRDefault="00424FF2" w:rsidP="00424FF2">
      <w:pPr>
        <w:pStyle w:val="a7"/>
        <w:numPr>
          <w:ilvl w:val="0"/>
          <w:numId w:val="14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активная </w:t>
      </w:r>
    </w:p>
    <w:p w:rsidR="00424FF2" w:rsidRPr="00DB5805" w:rsidRDefault="00424FF2" w:rsidP="00424FF2">
      <w:pPr>
        <w:pStyle w:val="a7"/>
        <w:numPr>
          <w:ilvl w:val="0"/>
          <w:numId w:val="14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смешанная </w:t>
      </w:r>
    </w:p>
    <w:p w:rsidR="00424FF2" w:rsidRPr="00DB5805" w:rsidRDefault="00424FF2" w:rsidP="00424FF2">
      <w:pPr>
        <w:pStyle w:val="a7"/>
        <w:numPr>
          <w:ilvl w:val="0"/>
          <w:numId w:val="14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емкостная </w:t>
      </w:r>
    </w:p>
    <w:p w:rsidR="00424FF2" w:rsidRPr="00DB5805" w:rsidRDefault="00424FF2" w:rsidP="00424FF2">
      <w:pPr>
        <w:pStyle w:val="a7"/>
        <w:numPr>
          <w:ilvl w:val="0"/>
          <w:numId w:val="14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реактивная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8. Исходные данные для определения нагрузок</w:t>
      </w:r>
    </w:p>
    <w:p w:rsidR="00424FF2" w:rsidRPr="00DB5805" w:rsidRDefault="00424FF2" w:rsidP="00424FF2">
      <w:pPr>
        <w:pStyle w:val="a7"/>
        <w:numPr>
          <w:ilvl w:val="0"/>
          <w:numId w:val="15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генеральный план </w:t>
      </w:r>
    </w:p>
    <w:p w:rsidR="00424FF2" w:rsidRPr="00DB5805" w:rsidRDefault="00424FF2" w:rsidP="00424FF2">
      <w:pPr>
        <w:pStyle w:val="a7"/>
        <w:numPr>
          <w:ilvl w:val="0"/>
          <w:numId w:val="15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ведомость нагрузок </w:t>
      </w:r>
    </w:p>
    <w:p w:rsidR="00424FF2" w:rsidRPr="00DB5805" w:rsidRDefault="00424FF2" w:rsidP="00424FF2">
      <w:pPr>
        <w:pStyle w:val="a7"/>
        <w:numPr>
          <w:ilvl w:val="0"/>
          <w:numId w:val="15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схема </w:t>
      </w:r>
    </w:p>
    <w:p w:rsidR="00424FF2" w:rsidRPr="00DB5805" w:rsidRDefault="00424FF2" w:rsidP="00424FF2">
      <w:pPr>
        <w:pStyle w:val="a7"/>
        <w:numPr>
          <w:ilvl w:val="0"/>
          <w:numId w:val="15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установленная мощность </w:t>
      </w:r>
    </w:p>
    <w:p w:rsidR="00424FF2" w:rsidRPr="00DB5805" w:rsidRDefault="00424FF2" w:rsidP="00424FF2">
      <w:pPr>
        <w:pStyle w:val="a7"/>
        <w:numPr>
          <w:ilvl w:val="0"/>
          <w:numId w:val="15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коэффициенты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9. Для определения нагрузок, используются справочные данные</w:t>
      </w:r>
    </w:p>
    <w:p w:rsidR="00424FF2" w:rsidRPr="00DB5805" w:rsidRDefault="00424FF2" w:rsidP="00424FF2">
      <w:pPr>
        <w:pStyle w:val="a7"/>
        <w:numPr>
          <w:ilvl w:val="0"/>
          <w:numId w:val="16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коэффициент загрузки </w:t>
      </w:r>
    </w:p>
    <w:p w:rsidR="00424FF2" w:rsidRPr="00DB5805" w:rsidRDefault="00424FF2" w:rsidP="00424FF2">
      <w:pPr>
        <w:pStyle w:val="a7"/>
        <w:numPr>
          <w:ilvl w:val="0"/>
          <w:numId w:val="16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коэффициент формы графика </w:t>
      </w:r>
    </w:p>
    <w:p w:rsidR="00424FF2" w:rsidRPr="00DB5805" w:rsidRDefault="00424FF2" w:rsidP="00424FF2">
      <w:pPr>
        <w:pStyle w:val="a7"/>
        <w:numPr>
          <w:ilvl w:val="0"/>
          <w:numId w:val="16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коэффициент спроса</w:t>
      </w:r>
      <w:r w:rsidRPr="00DB5805">
        <w:rPr>
          <w:sz w:val="27"/>
          <w:szCs w:val="27"/>
        </w:rPr>
        <w:t xml:space="preserve"> </w:t>
      </w:r>
    </w:p>
    <w:p w:rsidR="00424FF2" w:rsidRPr="00DB5805" w:rsidRDefault="00424FF2" w:rsidP="00424FF2">
      <w:pPr>
        <w:pStyle w:val="a7"/>
        <w:numPr>
          <w:ilvl w:val="0"/>
          <w:numId w:val="16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коэффициент использования активной мощности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10. Основные составляющие полной расчетной мощности</w:t>
      </w:r>
    </w:p>
    <w:p w:rsidR="00424FF2" w:rsidRPr="00DB5805" w:rsidRDefault="00424FF2" w:rsidP="00424FF2">
      <w:pPr>
        <w:pStyle w:val="a7"/>
        <w:numPr>
          <w:ilvl w:val="0"/>
          <w:numId w:val="17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силовая нагрузка </w:t>
      </w:r>
    </w:p>
    <w:p w:rsidR="00424FF2" w:rsidRPr="00DB5805" w:rsidRDefault="00424FF2" w:rsidP="00424FF2">
      <w:pPr>
        <w:pStyle w:val="a7"/>
        <w:numPr>
          <w:ilvl w:val="0"/>
          <w:numId w:val="17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индивидуальная нагрузка </w:t>
      </w:r>
    </w:p>
    <w:p w:rsidR="00424FF2" w:rsidRPr="00DB5805" w:rsidRDefault="00424FF2" w:rsidP="00424FF2">
      <w:pPr>
        <w:pStyle w:val="a7"/>
        <w:numPr>
          <w:ilvl w:val="0"/>
          <w:numId w:val="17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потери мощности в приемниках электрической энергии </w:t>
      </w:r>
    </w:p>
    <w:p w:rsidR="00424FF2" w:rsidRPr="00DB5805" w:rsidRDefault="00424FF2" w:rsidP="00424FF2">
      <w:pPr>
        <w:pStyle w:val="a7"/>
        <w:numPr>
          <w:ilvl w:val="0"/>
          <w:numId w:val="17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потери мощности в трансформаторах </w:t>
      </w:r>
    </w:p>
    <w:p w:rsidR="00424FF2" w:rsidRPr="00DB5805" w:rsidRDefault="00424FF2" w:rsidP="00424FF2">
      <w:pPr>
        <w:pStyle w:val="a7"/>
        <w:numPr>
          <w:ilvl w:val="0"/>
          <w:numId w:val="17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осветительная нагрузка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11. При определении расчетной мощности потери в элементах схемы учитываются</w:t>
      </w:r>
    </w:p>
    <w:p w:rsidR="00424FF2" w:rsidRPr="00DB5805" w:rsidRDefault="00424FF2" w:rsidP="00424FF2">
      <w:pPr>
        <w:pStyle w:val="a7"/>
        <w:numPr>
          <w:ilvl w:val="0"/>
          <w:numId w:val="18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в линиях </w:t>
      </w:r>
    </w:p>
    <w:p w:rsidR="00424FF2" w:rsidRPr="00DB5805" w:rsidRDefault="00424FF2" w:rsidP="00424FF2">
      <w:pPr>
        <w:pStyle w:val="a7"/>
        <w:numPr>
          <w:ilvl w:val="0"/>
          <w:numId w:val="18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в коммутационных аппаратах </w:t>
      </w:r>
    </w:p>
    <w:p w:rsidR="00424FF2" w:rsidRPr="00DB5805" w:rsidRDefault="00424FF2" w:rsidP="00424FF2">
      <w:pPr>
        <w:pStyle w:val="a7"/>
        <w:numPr>
          <w:ilvl w:val="0"/>
          <w:numId w:val="18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в трансформаторах </w:t>
      </w:r>
    </w:p>
    <w:p w:rsidR="00424FF2" w:rsidRPr="00DB5805" w:rsidRDefault="00424FF2" w:rsidP="00424FF2">
      <w:pPr>
        <w:pStyle w:val="a7"/>
        <w:numPr>
          <w:ilvl w:val="0"/>
          <w:numId w:val="18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в электродвигателях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12. Компенсирующие устройства, мощность которых учитывается при определении полной расчетной мощности, применяется</w:t>
      </w:r>
    </w:p>
    <w:p w:rsidR="00424FF2" w:rsidRPr="00DB5805" w:rsidRDefault="00424FF2" w:rsidP="00424FF2">
      <w:pPr>
        <w:pStyle w:val="a7"/>
        <w:numPr>
          <w:ilvl w:val="0"/>
          <w:numId w:val="19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для компенсации емкостных токов </w:t>
      </w:r>
    </w:p>
    <w:p w:rsidR="00424FF2" w:rsidRPr="00DB5805" w:rsidRDefault="00424FF2" w:rsidP="00424FF2">
      <w:pPr>
        <w:pStyle w:val="a7"/>
        <w:numPr>
          <w:ilvl w:val="0"/>
          <w:numId w:val="19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для компенсации реактивной мощности </w:t>
      </w:r>
    </w:p>
    <w:p w:rsidR="00424FF2" w:rsidRPr="00DB5805" w:rsidRDefault="00424FF2" w:rsidP="00424FF2">
      <w:pPr>
        <w:pStyle w:val="a7"/>
        <w:numPr>
          <w:ilvl w:val="0"/>
          <w:numId w:val="19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для компенсации потерь мощности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13. Для приближенного определения нагрузки на освещение требуются исходные данные</w:t>
      </w:r>
    </w:p>
    <w:p w:rsidR="00424FF2" w:rsidRPr="00DB5805" w:rsidRDefault="00424FF2" w:rsidP="00424FF2">
      <w:pPr>
        <w:pStyle w:val="a7"/>
        <w:numPr>
          <w:ilvl w:val="0"/>
          <w:numId w:val="20"/>
        </w:numPr>
        <w:ind w:left="426" w:hanging="11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количество светильников </w:t>
      </w:r>
    </w:p>
    <w:p w:rsidR="00424FF2" w:rsidRPr="00DB5805" w:rsidRDefault="00424FF2" w:rsidP="00424FF2">
      <w:pPr>
        <w:pStyle w:val="a7"/>
        <w:numPr>
          <w:ilvl w:val="0"/>
          <w:numId w:val="20"/>
        </w:numPr>
        <w:ind w:left="426" w:hanging="11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площадь освещаемой поверхности </w:t>
      </w:r>
    </w:p>
    <w:p w:rsidR="00424FF2" w:rsidRPr="00DB5805" w:rsidRDefault="00424FF2" w:rsidP="00424FF2">
      <w:pPr>
        <w:pStyle w:val="a7"/>
        <w:numPr>
          <w:ilvl w:val="0"/>
          <w:numId w:val="20"/>
        </w:numPr>
        <w:ind w:left="426" w:hanging="11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удельная нагрузка</w:t>
      </w:r>
      <w:r w:rsidRPr="00DB5805">
        <w:rPr>
          <w:rFonts w:ascii="Times New Roman" w:hAnsi="Times New Roman"/>
          <w:b/>
          <w:sz w:val="27"/>
          <w:szCs w:val="27"/>
        </w:rPr>
        <w:t xml:space="preserve"> </w:t>
      </w:r>
      <w:r w:rsidRPr="00DB5805">
        <w:rPr>
          <w:rFonts w:ascii="Times New Roman" w:hAnsi="Times New Roman"/>
          <w:b/>
          <w:position w:val="-18"/>
          <w:sz w:val="27"/>
          <w:szCs w:val="27"/>
        </w:rPr>
        <w:object w:dxaOrig="4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22.45pt" o:ole="">
            <v:imagedata r:id="rId10" o:title=""/>
          </v:shape>
          <o:OLEObject Type="Embed" ProgID="Equation.3" ShapeID="_x0000_i1025" DrawAspect="Content" ObjectID="_1647970216" r:id="rId11"/>
        </w:object>
      </w:r>
      <w:r w:rsidRPr="00DB5805">
        <w:rPr>
          <w:rFonts w:ascii="Times New Roman" w:hAnsi="Times New Roman"/>
          <w:sz w:val="27"/>
          <w:szCs w:val="27"/>
        </w:rPr>
        <w:t xml:space="preserve"> </w:t>
      </w:r>
    </w:p>
    <w:p w:rsidR="00424FF2" w:rsidRPr="00DB5805" w:rsidRDefault="00424FF2" w:rsidP="00424FF2">
      <w:pPr>
        <w:pStyle w:val="a7"/>
        <w:numPr>
          <w:ilvl w:val="0"/>
          <w:numId w:val="20"/>
        </w:numPr>
        <w:ind w:left="426" w:hanging="11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норма освещенности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14. Полная расчетная мощность определяется</w:t>
      </w:r>
    </w:p>
    <w:p w:rsidR="00424FF2" w:rsidRPr="00DB5805" w:rsidRDefault="00424FF2" w:rsidP="00424FF2">
      <w:pPr>
        <w:pStyle w:val="a7"/>
        <w:numPr>
          <w:ilvl w:val="0"/>
          <w:numId w:val="21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для выбора двигателей </w:t>
      </w:r>
    </w:p>
    <w:p w:rsidR="00424FF2" w:rsidRPr="00DB5805" w:rsidRDefault="00424FF2" w:rsidP="00424FF2">
      <w:pPr>
        <w:pStyle w:val="a7"/>
        <w:numPr>
          <w:ilvl w:val="0"/>
          <w:numId w:val="21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для выбора шинопроводов </w:t>
      </w:r>
    </w:p>
    <w:p w:rsidR="00424FF2" w:rsidRPr="00DB5805" w:rsidRDefault="00424FF2" w:rsidP="00424FF2">
      <w:pPr>
        <w:pStyle w:val="a7"/>
        <w:numPr>
          <w:ilvl w:val="0"/>
          <w:numId w:val="21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для выбора мощности трансформаторов </w:t>
      </w:r>
    </w:p>
    <w:p w:rsidR="00424FF2" w:rsidRPr="00DB5805" w:rsidRDefault="00424FF2" w:rsidP="00424FF2">
      <w:pPr>
        <w:pStyle w:val="a7"/>
        <w:numPr>
          <w:ilvl w:val="0"/>
          <w:numId w:val="21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для выбора сечений питающих линий </w:t>
      </w:r>
    </w:p>
    <w:p w:rsidR="00424FF2" w:rsidRPr="00DB5805" w:rsidRDefault="00424FF2" w:rsidP="00424FF2">
      <w:pPr>
        <w:pStyle w:val="a7"/>
        <w:numPr>
          <w:ilvl w:val="0"/>
          <w:numId w:val="21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для выбора типа трансформаторов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15. Число трансформаторов, устанавливаемых на ТП, питающей потребителей первой и второй категории принимают равным</w:t>
      </w:r>
    </w:p>
    <w:p w:rsidR="00424FF2" w:rsidRPr="00DB5805" w:rsidRDefault="00424FF2" w:rsidP="00424FF2">
      <w:pPr>
        <w:pStyle w:val="a7"/>
        <w:numPr>
          <w:ilvl w:val="0"/>
          <w:numId w:val="22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1, один </w:t>
      </w:r>
    </w:p>
    <w:p w:rsidR="00424FF2" w:rsidRPr="00DB5805" w:rsidRDefault="00424FF2" w:rsidP="00424FF2">
      <w:pPr>
        <w:pStyle w:val="a7"/>
        <w:numPr>
          <w:ilvl w:val="0"/>
          <w:numId w:val="22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2, два </w:t>
      </w:r>
    </w:p>
    <w:p w:rsidR="00424FF2" w:rsidRPr="00DB5805" w:rsidRDefault="00424FF2" w:rsidP="00424FF2">
      <w:pPr>
        <w:pStyle w:val="a7"/>
        <w:numPr>
          <w:ilvl w:val="0"/>
          <w:numId w:val="22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3, три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16. Сечения проводов и жил кабелей выбирают</w:t>
      </w:r>
    </w:p>
    <w:p w:rsidR="00424FF2" w:rsidRPr="00DB5805" w:rsidRDefault="00424FF2" w:rsidP="00424FF2">
      <w:pPr>
        <w:pStyle w:val="a7"/>
        <w:numPr>
          <w:ilvl w:val="0"/>
          <w:numId w:val="23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по способу прокладки </w:t>
      </w:r>
    </w:p>
    <w:p w:rsidR="00424FF2" w:rsidRPr="00DB5805" w:rsidRDefault="00424FF2" w:rsidP="00424FF2">
      <w:pPr>
        <w:pStyle w:val="a7"/>
        <w:numPr>
          <w:ilvl w:val="0"/>
          <w:numId w:val="23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по номинальному напряжению </w:t>
      </w:r>
    </w:p>
    <w:p w:rsidR="00424FF2" w:rsidRPr="00DB5805" w:rsidRDefault="00424FF2" w:rsidP="00424FF2">
      <w:pPr>
        <w:pStyle w:val="a7"/>
        <w:numPr>
          <w:ilvl w:val="0"/>
          <w:numId w:val="23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по стоимости </w:t>
      </w:r>
    </w:p>
    <w:p w:rsidR="00424FF2" w:rsidRPr="00DB5805" w:rsidRDefault="00424FF2" w:rsidP="00424FF2">
      <w:pPr>
        <w:pStyle w:val="a7"/>
        <w:numPr>
          <w:ilvl w:val="0"/>
          <w:numId w:val="23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по потерям напряжения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17. Выбор напряжения питающих и распределительных сетей зависит</w:t>
      </w:r>
    </w:p>
    <w:p w:rsidR="00424FF2" w:rsidRPr="00DB5805" w:rsidRDefault="00424FF2" w:rsidP="00424FF2">
      <w:pPr>
        <w:pStyle w:val="a7"/>
        <w:numPr>
          <w:ilvl w:val="0"/>
          <w:numId w:val="24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от мощности, потребляемой предприятием</w:t>
      </w:r>
    </w:p>
    <w:p w:rsidR="00424FF2" w:rsidRPr="00DB5805" w:rsidRDefault="00424FF2" w:rsidP="00424FF2">
      <w:pPr>
        <w:pStyle w:val="a7"/>
        <w:numPr>
          <w:ilvl w:val="0"/>
          <w:numId w:val="24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 схемы электроснабжения предприятия</w:t>
      </w:r>
    </w:p>
    <w:p w:rsidR="00424FF2" w:rsidRPr="00DB5805" w:rsidRDefault="00424FF2" w:rsidP="00424FF2">
      <w:pPr>
        <w:pStyle w:val="a7"/>
        <w:numPr>
          <w:ilvl w:val="0"/>
          <w:numId w:val="24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 удаленности предприятия от источника питания</w:t>
      </w:r>
    </w:p>
    <w:p w:rsidR="00424FF2" w:rsidRPr="00DB5805" w:rsidRDefault="00424FF2" w:rsidP="00424FF2">
      <w:pPr>
        <w:pStyle w:val="a7"/>
        <w:numPr>
          <w:ilvl w:val="0"/>
          <w:numId w:val="24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 напряжения источника питания</w:t>
      </w:r>
    </w:p>
    <w:p w:rsidR="00424FF2" w:rsidRPr="00DB5805" w:rsidRDefault="00424FF2" w:rsidP="00424FF2">
      <w:pPr>
        <w:pStyle w:val="a7"/>
        <w:numPr>
          <w:ilvl w:val="0"/>
          <w:numId w:val="24"/>
        </w:numPr>
        <w:ind w:left="426" w:firstLine="0"/>
        <w:rPr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 количества и единичной мощности электроприемнико</w:t>
      </w:r>
      <w:r w:rsidRPr="00DB5805">
        <w:rPr>
          <w:sz w:val="27"/>
          <w:szCs w:val="27"/>
        </w:rPr>
        <w:t>в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18. Расчет нагрузок производится</w:t>
      </w:r>
    </w:p>
    <w:p w:rsidR="00424FF2" w:rsidRPr="00DB5805" w:rsidRDefault="00424FF2" w:rsidP="00424FF2">
      <w:pPr>
        <w:pStyle w:val="a7"/>
        <w:numPr>
          <w:ilvl w:val="0"/>
          <w:numId w:val="25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после составления схем электроснабжения </w:t>
      </w:r>
    </w:p>
    <w:p w:rsidR="00424FF2" w:rsidRPr="00DB5805" w:rsidRDefault="00424FF2" w:rsidP="00424FF2">
      <w:pPr>
        <w:pStyle w:val="a7"/>
        <w:numPr>
          <w:ilvl w:val="0"/>
          <w:numId w:val="25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на заключительной стадии проектирования </w:t>
      </w:r>
    </w:p>
    <w:p w:rsidR="00424FF2" w:rsidRPr="00DB5805" w:rsidRDefault="00424FF2" w:rsidP="00424FF2">
      <w:pPr>
        <w:pStyle w:val="a7"/>
        <w:numPr>
          <w:ilvl w:val="0"/>
          <w:numId w:val="25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на начальной стадии проектирования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19. Количество источников питания промышленного предприятия зависит от</w:t>
      </w:r>
    </w:p>
    <w:p w:rsidR="00424FF2" w:rsidRPr="00DB5805" w:rsidRDefault="00424FF2" w:rsidP="00424FF2">
      <w:pPr>
        <w:pStyle w:val="a7"/>
        <w:numPr>
          <w:ilvl w:val="0"/>
          <w:numId w:val="26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удаленности данного предприятия от энергосистемы </w:t>
      </w:r>
    </w:p>
    <w:p w:rsidR="00424FF2" w:rsidRPr="00DB5805" w:rsidRDefault="00424FF2" w:rsidP="00424FF2">
      <w:pPr>
        <w:pStyle w:val="a7"/>
        <w:numPr>
          <w:ilvl w:val="0"/>
          <w:numId w:val="26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установленной мощности данного предприятия </w:t>
      </w:r>
    </w:p>
    <w:p w:rsidR="00424FF2" w:rsidRPr="00DB5805" w:rsidRDefault="00424FF2" w:rsidP="00424FF2">
      <w:pPr>
        <w:pStyle w:val="a7"/>
        <w:numPr>
          <w:ilvl w:val="0"/>
          <w:numId w:val="26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категории потребителей и приемников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20. Количество источников питания потребителей второй и третьей категорий</w:t>
      </w:r>
    </w:p>
    <w:p w:rsidR="00424FF2" w:rsidRPr="00DB5805" w:rsidRDefault="00424FF2" w:rsidP="00424FF2">
      <w:pPr>
        <w:pStyle w:val="a7"/>
        <w:numPr>
          <w:ilvl w:val="0"/>
          <w:numId w:val="27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только один и не более </w:t>
      </w:r>
    </w:p>
    <w:p w:rsidR="00424FF2" w:rsidRPr="00DB5805" w:rsidRDefault="00424FF2" w:rsidP="00424FF2">
      <w:pPr>
        <w:pStyle w:val="a7"/>
        <w:numPr>
          <w:ilvl w:val="0"/>
          <w:numId w:val="27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не менее двух </w:t>
      </w:r>
    </w:p>
    <w:p w:rsidR="00424FF2" w:rsidRPr="00DB5805" w:rsidRDefault="00424FF2" w:rsidP="00424FF2">
      <w:pPr>
        <w:pStyle w:val="a7"/>
        <w:numPr>
          <w:ilvl w:val="0"/>
          <w:numId w:val="27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один, два и более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21. Схемы с двумя и более приемными пунктами электроэнергии применяются при</w:t>
      </w:r>
    </w:p>
    <w:p w:rsidR="00424FF2" w:rsidRPr="00DB5805" w:rsidRDefault="00424FF2" w:rsidP="00424FF2">
      <w:pPr>
        <w:pStyle w:val="a7"/>
        <w:numPr>
          <w:ilvl w:val="0"/>
          <w:numId w:val="7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 преобладании нагрузок 1-ой категории</w:t>
      </w:r>
    </w:p>
    <w:p w:rsidR="00424FF2" w:rsidRPr="00DB5805" w:rsidRDefault="00424FF2" w:rsidP="00424FF2">
      <w:pPr>
        <w:pStyle w:val="a7"/>
        <w:numPr>
          <w:ilvl w:val="0"/>
          <w:numId w:val="7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 отсутствии специальных требований к бесперебойности питания</w:t>
      </w:r>
    </w:p>
    <w:p w:rsidR="00424FF2" w:rsidRPr="00DB5805" w:rsidRDefault="00424FF2" w:rsidP="00424FF2">
      <w:pPr>
        <w:pStyle w:val="a7"/>
        <w:numPr>
          <w:ilvl w:val="0"/>
          <w:numId w:val="7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 относительно компактном расположении нагрузок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22. Требования, предъявляемые к схемам электроснабжения зависят от</w:t>
      </w:r>
    </w:p>
    <w:p w:rsidR="00424FF2" w:rsidRPr="00DB5805" w:rsidRDefault="00424FF2" w:rsidP="00424FF2">
      <w:pPr>
        <w:pStyle w:val="a7"/>
        <w:numPr>
          <w:ilvl w:val="0"/>
          <w:numId w:val="28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наличия источника питания </w:t>
      </w:r>
    </w:p>
    <w:p w:rsidR="00424FF2" w:rsidRPr="00DB5805" w:rsidRDefault="00424FF2" w:rsidP="00424FF2">
      <w:pPr>
        <w:pStyle w:val="a7"/>
        <w:numPr>
          <w:ilvl w:val="0"/>
          <w:numId w:val="28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удаленности предприятия и от системы </w:t>
      </w:r>
    </w:p>
    <w:p w:rsidR="00424FF2" w:rsidRPr="00DB5805" w:rsidRDefault="00424FF2" w:rsidP="00424FF2">
      <w:pPr>
        <w:pStyle w:val="a7"/>
        <w:numPr>
          <w:ilvl w:val="0"/>
          <w:numId w:val="28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величины предприятия и от потребляемой им мощности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23 Выбор экономически целесообразного сечения производят</w:t>
      </w:r>
    </w:p>
    <w:p w:rsidR="00424FF2" w:rsidRPr="00DB5805" w:rsidRDefault="00424FF2" w:rsidP="00424FF2">
      <w:pPr>
        <w:pStyle w:val="a7"/>
        <w:numPr>
          <w:ilvl w:val="0"/>
          <w:numId w:val="29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по номинальному напряжению </w:t>
      </w:r>
    </w:p>
    <w:p w:rsidR="00424FF2" w:rsidRPr="00DB5805" w:rsidRDefault="00424FF2" w:rsidP="00424FF2">
      <w:pPr>
        <w:pStyle w:val="a7"/>
        <w:numPr>
          <w:ilvl w:val="0"/>
          <w:numId w:val="29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по экономической плотности тока </w:t>
      </w:r>
    </w:p>
    <w:p w:rsidR="00424FF2" w:rsidRPr="00DB5805" w:rsidRDefault="00424FF2" w:rsidP="00424FF2">
      <w:pPr>
        <w:pStyle w:val="a7"/>
        <w:numPr>
          <w:ilvl w:val="0"/>
          <w:numId w:val="29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по приведенным затратам </w:t>
      </w:r>
    </w:p>
    <w:p w:rsidR="00424FF2" w:rsidRPr="00DB5805" w:rsidRDefault="00424FF2" w:rsidP="00424FF2">
      <w:pPr>
        <w:pStyle w:val="a7"/>
        <w:numPr>
          <w:ilvl w:val="0"/>
          <w:numId w:val="29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по нагреву расчетным током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24. Определение числа и пропускной способности питающих линий, числа и мощности трансформаторов на приемных пунктах трансформаторных подстанций производится</w:t>
      </w:r>
    </w:p>
    <w:p w:rsidR="00424FF2" w:rsidRPr="00DB5805" w:rsidRDefault="00424FF2" w:rsidP="00424FF2">
      <w:pPr>
        <w:pStyle w:val="a7"/>
        <w:numPr>
          <w:ilvl w:val="0"/>
          <w:numId w:val="30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с учетом перспектив развития предприятия </w:t>
      </w:r>
    </w:p>
    <w:p w:rsidR="00424FF2" w:rsidRPr="00DB5805" w:rsidRDefault="00424FF2" w:rsidP="00424FF2">
      <w:pPr>
        <w:pStyle w:val="a7"/>
        <w:numPr>
          <w:ilvl w:val="0"/>
          <w:numId w:val="30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без учета очередности пуска отдельных объектов </w:t>
      </w:r>
    </w:p>
    <w:p w:rsidR="00424FF2" w:rsidRPr="00DB5805" w:rsidRDefault="00424FF2" w:rsidP="00424FF2">
      <w:pPr>
        <w:pStyle w:val="a7"/>
        <w:numPr>
          <w:ilvl w:val="0"/>
          <w:numId w:val="30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без учета обеспечения питания основных нагрузок 2-ой категории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25. Собственный источник питания предусматривается при</w:t>
      </w:r>
    </w:p>
    <w:p w:rsidR="00424FF2" w:rsidRPr="00DB5805" w:rsidRDefault="00424FF2" w:rsidP="00424FF2">
      <w:pPr>
        <w:pStyle w:val="a7"/>
        <w:numPr>
          <w:ilvl w:val="0"/>
          <w:numId w:val="31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электроснабжении крупного предприятия </w:t>
      </w:r>
    </w:p>
    <w:p w:rsidR="00424FF2" w:rsidRPr="00DB5805" w:rsidRDefault="00424FF2" w:rsidP="00424FF2">
      <w:pPr>
        <w:pStyle w:val="a7"/>
        <w:numPr>
          <w:ilvl w:val="0"/>
          <w:numId w:val="31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наличии специальных требований к бесперебойности питания, когда собственный источник питания необходим для резервирования </w:t>
      </w:r>
    </w:p>
    <w:p w:rsidR="00424FF2" w:rsidRPr="00DB5805" w:rsidRDefault="00424FF2" w:rsidP="00424FF2">
      <w:pPr>
        <w:pStyle w:val="a7"/>
        <w:numPr>
          <w:ilvl w:val="0"/>
          <w:numId w:val="31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наличии потребителей 1-ой категории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26. По надежности электроснабжения электроприемники делятся на</w:t>
      </w:r>
    </w:p>
    <w:p w:rsidR="00424FF2" w:rsidRPr="00DB5805" w:rsidRDefault="00424FF2" w:rsidP="00424FF2">
      <w:pPr>
        <w:pStyle w:val="a7"/>
        <w:numPr>
          <w:ilvl w:val="0"/>
          <w:numId w:val="32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3 категории </w:t>
      </w:r>
    </w:p>
    <w:p w:rsidR="00424FF2" w:rsidRPr="00DB5805" w:rsidRDefault="00424FF2" w:rsidP="00424FF2">
      <w:pPr>
        <w:pStyle w:val="a7"/>
        <w:numPr>
          <w:ilvl w:val="0"/>
          <w:numId w:val="32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2 категории </w:t>
      </w:r>
    </w:p>
    <w:p w:rsidR="00424FF2" w:rsidRPr="00DB5805" w:rsidRDefault="00424FF2" w:rsidP="00424FF2">
      <w:pPr>
        <w:pStyle w:val="a7"/>
        <w:numPr>
          <w:ilvl w:val="0"/>
          <w:numId w:val="32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  <w:lang w:val="en-US"/>
        </w:rPr>
        <w:t>4</w:t>
      </w:r>
      <w:r w:rsidRPr="00DB5805">
        <w:rPr>
          <w:rFonts w:ascii="Times New Roman" w:hAnsi="Times New Roman"/>
          <w:sz w:val="27"/>
          <w:szCs w:val="27"/>
        </w:rPr>
        <w:t xml:space="preserve"> категории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27. Особая группа электроприемников по надежности электроснабжения выделяется из</w:t>
      </w:r>
    </w:p>
    <w:p w:rsidR="00424FF2" w:rsidRPr="00DB5805" w:rsidRDefault="00424FF2" w:rsidP="00424FF2">
      <w:pPr>
        <w:pStyle w:val="a7"/>
        <w:numPr>
          <w:ilvl w:val="0"/>
          <w:numId w:val="33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1 категории </w:t>
      </w:r>
    </w:p>
    <w:p w:rsidR="00424FF2" w:rsidRPr="00DB5805" w:rsidRDefault="00424FF2" w:rsidP="00424FF2">
      <w:pPr>
        <w:pStyle w:val="a7"/>
        <w:numPr>
          <w:ilvl w:val="0"/>
          <w:numId w:val="33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2 категории </w:t>
      </w:r>
    </w:p>
    <w:p w:rsidR="00424FF2" w:rsidRPr="00DB5805" w:rsidRDefault="00424FF2" w:rsidP="00424FF2">
      <w:pPr>
        <w:pStyle w:val="a7"/>
        <w:numPr>
          <w:ilvl w:val="0"/>
          <w:numId w:val="33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3 категории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28. Электроустановки подразделяются согласно ПУЭ на электроустановки напряжением</w:t>
      </w:r>
    </w:p>
    <w:p w:rsidR="00424FF2" w:rsidRPr="00DB5805" w:rsidRDefault="00424FF2" w:rsidP="00424FF2">
      <w:pPr>
        <w:pStyle w:val="a7"/>
        <w:numPr>
          <w:ilvl w:val="0"/>
          <w:numId w:val="34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выше 1 кВ и до 1 кВ </w:t>
      </w:r>
    </w:p>
    <w:p w:rsidR="00424FF2" w:rsidRPr="00DB5805" w:rsidRDefault="00424FF2" w:rsidP="00424FF2">
      <w:pPr>
        <w:pStyle w:val="a7"/>
        <w:numPr>
          <w:ilvl w:val="0"/>
          <w:numId w:val="34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выше 220 В и ниже 220 В </w:t>
      </w:r>
    </w:p>
    <w:p w:rsidR="00424FF2" w:rsidRPr="00DB5805" w:rsidRDefault="00424FF2" w:rsidP="00424FF2">
      <w:pPr>
        <w:pStyle w:val="a7"/>
        <w:numPr>
          <w:ilvl w:val="0"/>
          <w:numId w:val="34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выше 10 кВ и до 10 кВ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29. Определение мощности компенсирующих устройств в сети напряжением до 1 кВ осуществляется по</w:t>
      </w:r>
    </w:p>
    <w:p w:rsidR="00424FF2" w:rsidRPr="00DB5805" w:rsidRDefault="00424FF2" w:rsidP="00424FF2">
      <w:pPr>
        <w:pStyle w:val="a7"/>
        <w:numPr>
          <w:ilvl w:val="0"/>
          <w:numId w:val="35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условию баланса реактивной мощности на шинах НН цеховых ТП </w:t>
      </w:r>
    </w:p>
    <w:p w:rsidR="00424FF2" w:rsidRPr="00DB5805" w:rsidRDefault="00424FF2" w:rsidP="00424FF2">
      <w:pPr>
        <w:pStyle w:val="a7"/>
        <w:numPr>
          <w:ilvl w:val="0"/>
          <w:numId w:val="35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условию баланса активной мощности на шинах ГПП </w:t>
      </w:r>
    </w:p>
    <w:p w:rsidR="00424FF2" w:rsidRPr="00DB5805" w:rsidRDefault="00424FF2" w:rsidP="00424FF2">
      <w:pPr>
        <w:pStyle w:val="a7"/>
        <w:numPr>
          <w:ilvl w:val="0"/>
          <w:numId w:val="35"/>
        </w:numPr>
        <w:ind w:left="426" w:firstLine="0"/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условию баланса полной мощности на шинах ГПП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30. Для рационального использования оборудования число отходящих линий от распределительного пункта РП должно быть</w:t>
      </w:r>
    </w:p>
    <w:p w:rsidR="00424FF2" w:rsidRPr="00DB5805" w:rsidRDefault="00424FF2" w:rsidP="00424FF2">
      <w:pPr>
        <w:pStyle w:val="a7"/>
        <w:numPr>
          <w:ilvl w:val="0"/>
          <w:numId w:val="36"/>
        </w:numPr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не менее 8 </w:t>
      </w:r>
    </w:p>
    <w:p w:rsidR="00424FF2" w:rsidRPr="00DB5805" w:rsidRDefault="00424FF2" w:rsidP="00424FF2">
      <w:pPr>
        <w:pStyle w:val="a7"/>
        <w:numPr>
          <w:ilvl w:val="0"/>
          <w:numId w:val="36"/>
        </w:numPr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не менее 6 </w:t>
      </w:r>
    </w:p>
    <w:p w:rsidR="00424FF2" w:rsidRPr="00DB5805" w:rsidRDefault="00424FF2" w:rsidP="00424FF2">
      <w:pPr>
        <w:pStyle w:val="a7"/>
        <w:numPr>
          <w:ilvl w:val="0"/>
          <w:numId w:val="36"/>
        </w:numPr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не более 8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 xml:space="preserve">31. Расчетные нагрузки цеховых электрических сетей определяются </w:t>
      </w:r>
    </w:p>
    <w:p w:rsidR="00424FF2" w:rsidRPr="00DB5805" w:rsidRDefault="00424FF2" w:rsidP="00424FF2">
      <w:pPr>
        <w:pStyle w:val="a7"/>
        <w:numPr>
          <w:ilvl w:val="0"/>
          <w:numId w:val="37"/>
        </w:numPr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методом коэффициента спроса </w:t>
      </w:r>
    </w:p>
    <w:p w:rsidR="00424FF2" w:rsidRPr="00DB5805" w:rsidRDefault="00424FF2" w:rsidP="00424FF2">
      <w:pPr>
        <w:pStyle w:val="a7"/>
        <w:numPr>
          <w:ilvl w:val="0"/>
          <w:numId w:val="37"/>
        </w:numPr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методом коэффициента максимума </w:t>
      </w:r>
    </w:p>
    <w:p w:rsidR="00424FF2" w:rsidRPr="00DB5805" w:rsidRDefault="00424FF2" w:rsidP="00424FF2">
      <w:pPr>
        <w:pStyle w:val="a7"/>
        <w:numPr>
          <w:ilvl w:val="0"/>
          <w:numId w:val="37"/>
        </w:numPr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 xml:space="preserve">методом коэффициента формы </w:t>
      </w:r>
    </w:p>
    <w:p w:rsidR="00424FF2" w:rsidRPr="00DB5805" w:rsidRDefault="00424FF2" w:rsidP="00424FF2">
      <w:pPr>
        <w:pStyle w:val="a7"/>
        <w:numPr>
          <w:ilvl w:val="0"/>
          <w:numId w:val="37"/>
        </w:numPr>
        <w:rPr>
          <w:rFonts w:ascii="Times New Roman" w:hAnsi="Times New Roman"/>
          <w:sz w:val="27"/>
          <w:szCs w:val="27"/>
        </w:rPr>
      </w:pPr>
      <w:r w:rsidRPr="00DB5805">
        <w:rPr>
          <w:rFonts w:ascii="Times New Roman" w:hAnsi="Times New Roman"/>
          <w:sz w:val="27"/>
          <w:szCs w:val="27"/>
        </w:rPr>
        <w:t>по удельной нагрузке на единицу производственной площади</w:t>
      </w:r>
    </w:p>
    <w:p w:rsidR="00424FF2" w:rsidRPr="00DB5805" w:rsidRDefault="00424FF2" w:rsidP="00424FF2">
      <w:pPr>
        <w:rPr>
          <w:sz w:val="27"/>
          <w:szCs w:val="27"/>
        </w:rPr>
      </w:pPr>
    </w:p>
    <w:p w:rsidR="00424FF2" w:rsidRPr="00DB5805" w:rsidRDefault="00424FF2" w:rsidP="00424FF2">
      <w:pPr>
        <w:pStyle w:val="6"/>
        <w:keepLines w:val="0"/>
        <w:numPr>
          <w:ilvl w:val="1"/>
          <w:numId w:val="5"/>
        </w:numPr>
        <w:tabs>
          <w:tab w:val="left" w:pos="-1260"/>
        </w:tabs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7"/>
          <w:szCs w:val="27"/>
        </w:rPr>
      </w:pPr>
      <w:r w:rsidRPr="00DB5805">
        <w:rPr>
          <w:rFonts w:ascii="Times New Roman" w:hAnsi="Times New Roman" w:cs="Times New Roman"/>
          <w:b/>
          <w:i w:val="0"/>
          <w:color w:val="auto"/>
          <w:sz w:val="27"/>
          <w:szCs w:val="27"/>
        </w:rPr>
        <w:t>Вставь правильный ответ вместо многоточия (задания 32 - 40):</w:t>
      </w:r>
    </w:p>
    <w:p w:rsidR="00424FF2" w:rsidRPr="00DB5805" w:rsidRDefault="00424FF2" w:rsidP="00424FF2">
      <w:pPr>
        <w:rPr>
          <w:sz w:val="27"/>
          <w:szCs w:val="27"/>
          <w:lang w:eastAsia="en-US"/>
        </w:rPr>
      </w:pP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32. Выбор сечений по нагреву осуществляют по…..току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33. При выборе сечения проводов по нагреву выбирают ближайшее…..значение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 xml:space="preserve">34. Перерыв электроснабжения для потребителей 3 категории составляет 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35. Напряжение распределительных сетей внутри предприятия…..кВ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36. Промышленная частота сетей переменного тока…..Гц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 xml:space="preserve">37 Отклонение напряжения </w:t>
      </w:r>
      <w:proofErr w:type="gramStart"/>
      <w:r w:rsidRPr="00DB5805">
        <w:rPr>
          <w:sz w:val="27"/>
          <w:szCs w:val="27"/>
        </w:rPr>
        <w:t>от</w:t>
      </w:r>
      <w:proofErr w:type="gramEnd"/>
      <w:r w:rsidRPr="00DB5805">
        <w:rPr>
          <w:sz w:val="27"/>
          <w:szCs w:val="27"/>
        </w:rPr>
        <w:t xml:space="preserve"> номинального для силовых сетей должно составлять не более </w:t>
      </w:r>
      <w:r w:rsidRPr="00DB5805">
        <w:rPr>
          <w:position w:val="-4"/>
          <w:sz w:val="27"/>
          <w:szCs w:val="27"/>
        </w:rPr>
        <w:object w:dxaOrig="240" w:dyaOrig="260">
          <v:shape id="_x0000_i1026" type="#_x0000_t75" style="width:12.15pt;height:13.1pt" o:ole="">
            <v:imagedata r:id="rId12" o:title=""/>
          </v:shape>
          <o:OLEObject Type="Embed" ProgID="Equation.3" ShapeID="_x0000_i1026" DrawAspect="Content" ObjectID="_1647970217" r:id="rId13"/>
        </w:object>
      </w:r>
      <w:r w:rsidRPr="00DB5805">
        <w:rPr>
          <w:sz w:val="27"/>
          <w:szCs w:val="27"/>
        </w:rPr>
        <w:t>…..%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38. Отклонение напряжения в сети рабочего электрического освещения допускается в пределах от -…..до +…..% от номинального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39. Сечение алюминиевого провода для ВЛ напряжением выше 1000</w:t>
      </w:r>
      <w:proofErr w:type="gramStart"/>
      <w:r w:rsidRPr="00DB5805">
        <w:rPr>
          <w:sz w:val="27"/>
          <w:szCs w:val="27"/>
        </w:rPr>
        <w:t> В</w:t>
      </w:r>
      <w:proofErr w:type="gramEnd"/>
      <w:r w:rsidRPr="00DB5805">
        <w:rPr>
          <w:sz w:val="27"/>
          <w:szCs w:val="27"/>
        </w:rPr>
        <w:t xml:space="preserve"> принимается не менее…..</w:t>
      </w:r>
      <w:r w:rsidRPr="00DB5805">
        <w:rPr>
          <w:position w:val="-4"/>
          <w:sz w:val="27"/>
          <w:szCs w:val="27"/>
        </w:rPr>
        <w:object w:dxaOrig="580" w:dyaOrig="400">
          <v:shape id="_x0000_i1027" type="#_x0000_t75" style="width:29pt;height:19.65pt" o:ole="">
            <v:imagedata r:id="rId14" o:title=""/>
          </v:shape>
          <o:OLEObject Type="Embed" ProgID="Equation.3" ShapeID="_x0000_i1027" DrawAspect="Content" ObjectID="_1647970218" r:id="rId15"/>
        </w:objec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40. Количество источников питания потребителей первой категории (не менее)…..</w:t>
      </w:r>
    </w:p>
    <w:p w:rsidR="00424FF2" w:rsidRPr="00DB5805" w:rsidRDefault="00424FF2" w:rsidP="00424FF2">
      <w:pPr>
        <w:rPr>
          <w:sz w:val="27"/>
          <w:szCs w:val="27"/>
        </w:rPr>
      </w:pPr>
    </w:p>
    <w:p w:rsidR="00424FF2" w:rsidRPr="00DB5805" w:rsidRDefault="00424FF2" w:rsidP="00424FF2">
      <w:pPr>
        <w:pStyle w:val="a7"/>
        <w:rPr>
          <w:rFonts w:ascii="Times New Roman" w:hAnsi="Times New Roman"/>
          <w:b/>
          <w:sz w:val="27"/>
          <w:szCs w:val="27"/>
        </w:rPr>
      </w:pPr>
      <w:r w:rsidRPr="00DB5805">
        <w:rPr>
          <w:rFonts w:ascii="Times New Roman" w:hAnsi="Times New Roman"/>
          <w:b/>
          <w:sz w:val="27"/>
          <w:szCs w:val="27"/>
        </w:rPr>
        <w:t>3. Устан</w:t>
      </w:r>
      <w:r w:rsidR="001728BA">
        <w:rPr>
          <w:rFonts w:ascii="Times New Roman" w:hAnsi="Times New Roman"/>
          <w:b/>
          <w:sz w:val="27"/>
          <w:szCs w:val="27"/>
        </w:rPr>
        <w:t>ови соответствие (задания 41 - 45</w:t>
      </w:r>
      <w:r w:rsidRPr="00DB5805">
        <w:rPr>
          <w:rFonts w:ascii="Times New Roman" w:hAnsi="Times New Roman"/>
          <w:b/>
          <w:sz w:val="27"/>
          <w:szCs w:val="27"/>
        </w:rPr>
        <w:t>):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41. Соответствие между типом шинопровода и его маркой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1855"/>
      </w:tblGrid>
      <w:tr w:rsidR="00424FF2" w:rsidRPr="00DB5805" w:rsidTr="00E95471">
        <w:tc>
          <w:tcPr>
            <w:tcW w:w="5341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1 Магистральный переменного тока</w:t>
            </w:r>
          </w:p>
        </w:tc>
        <w:tc>
          <w:tcPr>
            <w:tcW w:w="1855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а) ШТМ</w:t>
            </w:r>
          </w:p>
        </w:tc>
      </w:tr>
      <w:tr w:rsidR="00424FF2" w:rsidRPr="00DB5805" w:rsidTr="00E95471">
        <w:tc>
          <w:tcPr>
            <w:tcW w:w="5341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2 Распределительный</w:t>
            </w:r>
          </w:p>
        </w:tc>
        <w:tc>
          <w:tcPr>
            <w:tcW w:w="1855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б) ЩОС</w:t>
            </w:r>
          </w:p>
        </w:tc>
      </w:tr>
      <w:tr w:rsidR="00424FF2" w:rsidRPr="00DB5805" w:rsidTr="00E95471">
        <w:tc>
          <w:tcPr>
            <w:tcW w:w="5341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3 Троллейный</w:t>
            </w:r>
          </w:p>
        </w:tc>
        <w:tc>
          <w:tcPr>
            <w:tcW w:w="1855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в) ШРА</w:t>
            </w:r>
          </w:p>
        </w:tc>
      </w:tr>
      <w:tr w:rsidR="00424FF2" w:rsidRPr="00DB5805" w:rsidTr="00E95471">
        <w:tc>
          <w:tcPr>
            <w:tcW w:w="5341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4 Для осветительных сетей</w:t>
            </w:r>
          </w:p>
        </w:tc>
        <w:tc>
          <w:tcPr>
            <w:tcW w:w="1855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г) ШМА</w:t>
            </w:r>
          </w:p>
        </w:tc>
      </w:tr>
    </w:tbl>
    <w:p w:rsidR="00424FF2" w:rsidRPr="00DB5805" w:rsidRDefault="00424FF2" w:rsidP="00424FF2">
      <w:pPr>
        <w:spacing w:before="120"/>
        <w:rPr>
          <w:sz w:val="27"/>
          <w:szCs w:val="27"/>
        </w:rPr>
      </w:pPr>
      <w:r w:rsidRPr="00DB5805">
        <w:rPr>
          <w:sz w:val="27"/>
          <w:szCs w:val="27"/>
        </w:rPr>
        <w:t>42. Соответствие номинального напряжения и классификации сетей трехфазного тока 50 Гц (кВ)</w:t>
      </w:r>
    </w:p>
    <w:tbl>
      <w:tblPr>
        <w:tblW w:w="10682" w:type="dxa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424FF2" w:rsidRPr="00DB5805" w:rsidTr="00E95471">
        <w:tc>
          <w:tcPr>
            <w:tcW w:w="5341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1 Среднее</w:t>
            </w:r>
          </w:p>
        </w:tc>
        <w:tc>
          <w:tcPr>
            <w:tcW w:w="5341" w:type="dxa"/>
          </w:tcPr>
          <w:p w:rsidR="00424FF2" w:rsidRPr="00DB5805" w:rsidRDefault="00424FF2" w:rsidP="00E95471">
            <w:pPr>
              <w:pStyle w:val="a5"/>
              <w:jc w:val="both"/>
              <w:rPr>
                <w:b w:val="0"/>
                <w:sz w:val="27"/>
                <w:szCs w:val="27"/>
              </w:rPr>
            </w:pPr>
            <w:r w:rsidRPr="00DB5805">
              <w:rPr>
                <w:b w:val="0"/>
                <w:sz w:val="27"/>
                <w:szCs w:val="27"/>
              </w:rPr>
              <w:t xml:space="preserve">а. </w:t>
            </w:r>
            <w:r w:rsidRPr="00DB5805">
              <w:rPr>
                <w:b w:val="0"/>
                <w:position w:val="-34"/>
                <w:sz w:val="27"/>
                <w:szCs w:val="27"/>
              </w:rPr>
              <w:object w:dxaOrig="639" w:dyaOrig="820">
                <v:shape id="_x0000_i1028" type="#_x0000_t75" style="width:31.8pt;height:41.15pt" o:ole="">
                  <v:imagedata r:id="rId16" o:title=""/>
                </v:shape>
                <o:OLEObject Type="Embed" ProgID="Equation.3" ShapeID="_x0000_i1028" DrawAspect="Content" ObjectID="_1647970219" r:id="rId17"/>
              </w:object>
            </w:r>
          </w:p>
        </w:tc>
      </w:tr>
      <w:tr w:rsidR="00424FF2" w:rsidRPr="00DB5805" w:rsidTr="00E95471">
        <w:tc>
          <w:tcPr>
            <w:tcW w:w="5341" w:type="dxa"/>
          </w:tcPr>
          <w:p w:rsidR="00424FF2" w:rsidRPr="00DB5805" w:rsidRDefault="00424FF2" w:rsidP="00E95471">
            <w:pPr>
              <w:tabs>
                <w:tab w:val="right" w:pos="5125"/>
              </w:tabs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2 Высокое</w:t>
            </w:r>
            <w:r w:rsidRPr="00DB5805">
              <w:rPr>
                <w:sz w:val="27"/>
                <w:szCs w:val="27"/>
              </w:rPr>
              <w:tab/>
            </w:r>
          </w:p>
        </w:tc>
        <w:tc>
          <w:tcPr>
            <w:tcW w:w="5341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proofErr w:type="gramStart"/>
            <w:r w:rsidRPr="00DB5805">
              <w:rPr>
                <w:sz w:val="27"/>
                <w:szCs w:val="27"/>
              </w:rPr>
              <w:t>б</w:t>
            </w:r>
            <w:proofErr w:type="gramEnd"/>
            <w:r w:rsidRPr="00DB5805">
              <w:rPr>
                <w:sz w:val="27"/>
                <w:szCs w:val="27"/>
              </w:rPr>
              <w:t>.</w:t>
            </w:r>
            <w:r w:rsidRPr="00DB5805">
              <w:rPr>
                <w:b/>
                <w:sz w:val="27"/>
                <w:szCs w:val="27"/>
              </w:rPr>
              <w:t xml:space="preserve"> </w:t>
            </w:r>
            <w:r w:rsidRPr="00DB5805">
              <w:rPr>
                <w:b/>
                <w:position w:val="-30"/>
                <w:sz w:val="27"/>
                <w:szCs w:val="27"/>
              </w:rPr>
              <w:object w:dxaOrig="540" w:dyaOrig="720">
                <v:shape id="_x0000_i1029" type="#_x0000_t75" style="width:27.1pt;height:36.45pt" o:ole="">
                  <v:imagedata r:id="rId18" o:title=""/>
                </v:shape>
                <o:OLEObject Type="Embed" ProgID="Equation.3" ShapeID="_x0000_i1029" DrawAspect="Content" ObjectID="_1647970220" r:id="rId19"/>
              </w:object>
            </w:r>
          </w:p>
        </w:tc>
      </w:tr>
      <w:tr w:rsidR="00424FF2" w:rsidRPr="00DB5805" w:rsidTr="00E95471">
        <w:tc>
          <w:tcPr>
            <w:tcW w:w="5341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3 Сверхвысокое</w:t>
            </w:r>
          </w:p>
        </w:tc>
        <w:tc>
          <w:tcPr>
            <w:tcW w:w="5341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в.</w:t>
            </w:r>
            <w:r w:rsidRPr="00DB5805">
              <w:rPr>
                <w:b/>
                <w:sz w:val="27"/>
                <w:szCs w:val="27"/>
              </w:rPr>
              <w:t xml:space="preserve"> </w:t>
            </w:r>
            <w:r w:rsidRPr="00DB5805">
              <w:rPr>
                <w:b/>
                <w:position w:val="-76"/>
                <w:sz w:val="27"/>
                <w:szCs w:val="27"/>
              </w:rPr>
              <w:object w:dxaOrig="499" w:dyaOrig="1660">
                <v:shape id="_x0000_i1030" type="#_x0000_t75" style="width:25.25pt;height:83.2pt" o:ole="">
                  <v:imagedata r:id="rId20" o:title=""/>
                </v:shape>
                <o:OLEObject Type="Embed" ProgID="Equation.3" ShapeID="_x0000_i1030" DrawAspect="Content" ObjectID="_1647970221" r:id="rId21"/>
              </w:object>
            </w:r>
          </w:p>
        </w:tc>
      </w:tr>
    </w:tbl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t>43. Соответствие названия предприятия и значению установленной мощности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414"/>
      </w:tblGrid>
      <w:tr w:rsidR="00424FF2" w:rsidRPr="00DB5805" w:rsidTr="00E95471">
        <w:tc>
          <w:tcPr>
            <w:tcW w:w="3652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1 Крупные</w:t>
            </w:r>
          </w:p>
        </w:tc>
        <w:tc>
          <w:tcPr>
            <w:tcW w:w="3414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 xml:space="preserve">а) до 5 МВт </w:t>
            </w:r>
          </w:p>
        </w:tc>
      </w:tr>
      <w:tr w:rsidR="00424FF2" w:rsidRPr="00DB5805" w:rsidTr="00E95471">
        <w:tc>
          <w:tcPr>
            <w:tcW w:w="3652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2 Средние</w:t>
            </w:r>
          </w:p>
        </w:tc>
        <w:tc>
          <w:tcPr>
            <w:tcW w:w="3414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б) 75-100 и более МВт</w:t>
            </w:r>
          </w:p>
        </w:tc>
      </w:tr>
      <w:tr w:rsidR="00424FF2" w:rsidRPr="00DB5805" w:rsidTr="00E95471">
        <w:tc>
          <w:tcPr>
            <w:tcW w:w="3652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3 Мелкие (небольшие)</w:t>
            </w:r>
          </w:p>
        </w:tc>
        <w:tc>
          <w:tcPr>
            <w:tcW w:w="3414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в) 5-75 МВт</w:t>
            </w:r>
          </w:p>
        </w:tc>
      </w:tr>
    </w:tbl>
    <w:p w:rsidR="00424FF2" w:rsidRPr="00DB5805" w:rsidRDefault="00424FF2" w:rsidP="00424FF2">
      <w:pPr>
        <w:spacing w:before="120"/>
        <w:rPr>
          <w:sz w:val="27"/>
          <w:szCs w:val="27"/>
        </w:rPr>
      </w:pPr>
      <w:r w:rsidRPr="00DB5805">
        <w:rPr>
          <w:sz w:val="27"/>
          <w:szCs w:val="27"/>
        </w:rPr>
        <w:t>44. Соответствие между измеряемыми величинами и единицами измерения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1701"/>
      </w:tblGrid>
      <w:tr w:rsidR="00424FF2" w:rsidRPr="00DB5805" w:rsidTr="00E95471">
        <w:tc>
          <w:tcPr>
            <w:tcW w:w="5778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1 Полная расчетная нагрузка цеха</w:t>
            </w:r>
          </w:p>
        </w:tc>
        <w:tc>
          <w:tcPr>
            <w:tcW w:w="1701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а) кВ</w:t>
            </w:r>
          </w:p>
        </w:tc>
      </w:tr>
      <w:tr w:rsidR="00424FF2" w:rsidRPr="00DB5805" w:rsidTr="00E95471">
        <w:tc>
          <w:tcPr>
            <w:tcW w:w="5778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2 Удельная плотность нагрузки</w:t>
            </w:r>
          </w:p>
        </w:tc>
        <w:tc>
          <w:tcPr>
            <w:tcW w:w="1701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б) кВт</w:t>
            </w:r>
          </w:p>
        </w:tc>
      </w:tr>
      <w:tr w:rsidR="00424FF2" w:rsidRPr="00DB5805" w:rsidTr="00E95471">
        <w:tc>
          <w:tcPr>
            <w:tcW w:w="5778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3 Напряжение питания цеховых потребителей</w:t>
            </w:r>
          </w:p>
        </w:tc>
        <w:tc>
          <w:tcPr>
            <w:tcW w:w="1701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в) кВА</w:t>
            </w:r>
          </w:p>
        </w:tc>
      </w:tr>
      <w:tr w:rsidR="00424FF2" w:rsidRPr="00DB5805" w:rsidTr="00E95471">
        <w:tc>
          <w:tcPr>
            <w:tcW w:w="5778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4 Номинальная мощность потребителя</w:t>
            </w:r>
          </w:p>
        </w:tc>
        <w:tc>
          <w:tcPr>
            <w:tcW w:w="1701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г) кВАр</w:t>
            </w:r>
          </w:p>
        </w:tc>
      </w:tr>
      <w:tr w:rsidR="00424FF2" w:rsidRPr="00DB5805" w:rsidTr="00E95471">
        <w:tc>
          <w:tcPr>
            <w:tcW w:w="5778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 xml:space="preserve">5 Реактивная мощность нагрузки </w:t>
            </w:r>
          </w:p>
        </w:tc>
        <w:tc>
          <w:tcPr>
            <w:tcW w:w="1701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д) кВА/м</w:t>
            </w:r>
            <w:r w:rsidRPr="00DB5805">
              <w:rPr>
                <w:sz w:val="27"/>
                <w:szCs w:val="27"/>
                <w:vertAlign w:val="superscript"/>
              </w:rPr>
              <w:t>2</w:t>
            </w:r>
          </w:p>
        </w:tc>
      </w:tr>
    </w:tbl>
    <w:p w:rsidR="00424FF2" w:rsidRPr="00DB5805" w:rsidRDefault="00424FF2" w:rsidP="00424FF2">
      <w:pPr>
        <w:spacing w:before="120"/>
        <w:rPr>
          <w:noProof/>
          <w:sz w:val="27"/>
          <w:szCs w:val="27"/>
        </w:rPr>
      </w:pPr>
      <w:r w:rsidRPr="00DB5805">
        <w:rPr>
          <w:sz w:val="27"/>
          <w:szCs w:val="27"/>
        </w:rPr>
        <w:t>45. Установление соответствие между изображением элемента(А) и его наименованием (Б)</w:t>
      </w:r>
      <w:r w:rsidRPr="00DB5805">
        <w:rPr>
          <w:noProof/>
          <w:sz w:val="27"/>
          <w:szCs w:val="27"/>
        </w:rPr>
        <w:t xml:space="preserve"> </w:t>
      </w:r>
    </w:p>
    <w:p w:rsidR="00424FF2" w:rsidRPr="00DB5805" w:rsidRDefault="00424FF2" w:rsidP="00424FF2">
      <w:pPr>
        <w:spacing w:before="120"/>
        <w:rPr>
          <w:noProof/>
          <w:sz w:val="27"/>
          <w:szCs w:val="27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24FF2" w:rsidRPr="00DB5805" w:rsidTr="00E95471">
        <w:tc>
          <w:tcPr>
            <w:tcW w:w="5210" w:type="dxa"/>
          </w:tcPr>
          <w:p w:rsidR="00424FF2" w:rsidRPr="00DB5805" w:rsidRDefault="00424FF2" w:rsidP="00E95471">
            <w:pPr>
              <w:spacing w:before="120" w:after="120"/>
              <w:jc w:val="center"/>
              <w:rPr>
                <w:b/>
                <w:noProof/>
                <w:sz w:val="27"/>
                <w:szCs w:val="27"/>
              </w:rPr>
            </w:pPr>
            <w:r w:rsidRPr="00DB5805">
              <w:rPr>
                <w:b/>
                <w:noProof/>
                <w:sz w:val="27"/>
                <w:szCs w:val="27"/>
              </w:rPr>
              <w:t>А</w:t>
            </w:r>
          </w:p>
        </w:tc>
        <w:tc>
          <w:tcPr>
            <w:tcW w:w="5211" w:type="dxa"/>
          </w:tcPr>
          <w:p w:rsidR="00424FF2" w:rsidRPr="00DB5805" w:rsidRDefault="00424FF2" w:rsidP="00E95471">
            <w:pPr>
              <w:spacing w:before="120" w:after="120"/>
              <w:jc w:val="center"/>
              <w:rPr>
                <w:b/>
                <w:noProof/>
                <w:sz w:val="27"/>
                <w:szCs w:val="27"/>
              </w:rPr>
            </w:pPr>
            <w:r w:rsidRPr="00DB5805">
              <w:rPr>
                <w:b/>
                <w:noProof/>
                <w:sz w:val="27"/>
                <w:szCs w:val="27"/>
              </w:rPr>
              <w:t>Б</w:t>
            </w:r>
          </w:p>
        </w:tc>
      </w:tr>
      <w:tr w:rsidR="00424FF2" w:rsidRPr="00DB5805" w:rsidTr="00E95471">
        <w:tc>
          <w:tcPr>
            <w:tcW w:w="5210" w:type="dxa"/>
          </w:tcPr>
          <w:p w:rsidR="00424FF2" w:rsidRPr="00DB5805" w:rsidRDefault="00424FF2" w:rsidP="00E95471">
            <w:pPr>
              <w:spacing w:before="120"/>
              <w:rPr>
                <w:noProof/>
                <w:sz w:val="27"/>
                <w:szCs w:val="27"/>
              </w:rPr>
            </w:pPr>
            <w:r w:rsidRPr="00DB5805">
              <w:rPr>
                <w:noProof/>
                <w:sz w:val="27"/>
                <w:szCs w:val="27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92710</wp:posOffset>
                  </wp:positionV>
                  <wp:extent cx="1633855" cy="1330325"/>
                  <wp:effectExtent l="19050" t="0" r="4445" b="0"/>
                  <wp:wrapTight wrapText="bothSides">
                    <wp:wrapPolygon edited="0">
                      <wp:start x="-252" y="0"/>
                      <wp:lineTo x="-252" y="21342"/>
                      <wp:lineTo x="21659" y="21342"/>
                      <wp:lineTo x="21659" y="0"/>
                      <wp:lineTo x="-252" y="0"/>
                    </wp:wrapPolygon>
                  </wp:wrapTight>
                  <wp:docPr id="173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133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5805">
              <w:rPr>
                <w:noProof/>
                <w:sz w:val="27"/>
                <w:szCs w:val="27"/>
              </w:rPr>
              <w:t>1</w:t>
            </w:r>
          </w:p>
        </w:tc>
        <w:tc>
          <w:tcPr>
            <w:tcW w:w="5211" w:type="dxa"/>
          </w:tcPr>
          <w:p w:rsidR="00424FF2" w:rsidRPr="00DB5805" w:rsidRDefault="00424FF2" w:rsidP="00E95471">
            <w:pPr>
              <w:spacing w:before="120"/>
              <w:rPr>
                <w:noProof/>
                <w:sz w:val="27"/>
                <w:szCs w:val="27"/>
              </w:rPr>
            </w:pPr>
            <w:r w:rsidRPr="00DB5805">
              <w:rPr>
                <w:noProof/>
                <w:sz w:val="27"/>
                <w:szCs w:val="27"/>
              </w:rPr>
              <w:t>в)</w:t>
            </w:r>
            <w:r w:rsidRPr="00DB5805">
              <w:rPr>
                <w:sz w:val="27"/>
                <w:szCs w:val="27"/>
              </w:rPr>
              <w:t xml:space="preserve"> радиальная схема</w:t>
            </w:r>
          </w:p>
        </w:tc>
      </w:tr>
      <w:tr w:rsidR="00424FF2" w:rsidRPr="00DB5805" w:rsidTr="00E95471">
        <w:tc>
          <w:tcPr>
            <w:tcW w:w="5210" w:type="dxa"/>
          </w:tcPr>
          <w:p w:rsidR="00424FF2" w:rsidRPr="00DB5805" w:rsidRDefault="00424FF2" w:rsidP="00E95471">
            <w:pPr>
              <w:spacing w:before="120"/>
              <w:rPr>
                <w:noProof/>
                <w:sz w:val="27"/>
                <w:szCs w:val="27"/>
              </w:rPr>
            </w:pPr>
            <w:r w:rsidRPr="00DB5805">
              <w:rPr>
                <w:noProof/>
                <w:sz w:val="27"/>
                <w:szCs w:val="27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128905</wp:posOffset>
                  </wp:positionV>
                  <wp:extent cx="2231390" cy="1397635"/>
                  <wp:effectExtent l="19050" t="0" r="0" b="0"/>
                  <wp:wrapTight wrapText="bothSides">
                    <wp:wrapPolygon edited="0">
                      <wp:start x="-184" y="0"/>
                      <wp:lineTo x="-184" y="21198"/>
                      <wp:lineTo x="21575" y="21198"/>
                      <wp:lineTo x="21575" y="0"/>
                      <wp:lineTo x="-184" y="0"/>
                    </wp:wrapPolygon>
                  </wp:wrapTight>
                  <wp:docPr id="2" name="Рисунок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139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5805">
              <w:rPr>
                <w:noProof/>
                <w:sz w:val="27"/>
                <w:szCs w:val="27"/>
              </w:rPr>
              <w:t>2</w:t>
            </w:r>
          </w:p>
        </w:tc>
        <w:tc>
          <w:tcPr>
            <w:tcW w:w="5211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а) магистральная схема</w:t>
            </w:r>
          </w:p>
          <w:p w:rsidR="00424FF2" w:rsidRPr="00DB5805" w:rsidRDefault="00424FF2" w:rsidP="00E95471">
            <w:pPr>
              <w:spacing w:before="120"/>
              <w:rPr>
                <w:noProof/>
                <w:sz w:val="27"/>
                <w:szCs w:val="27"/>
              </w:rPr>
            </w:pPr>
          </w:p>
        </w:tc>
      </w:tr>
      <w:tr w:rsidR="00424FF2" w:rsidRPr="00DB5805" w:rsidTr="00E95471">
        <w:tc>
          <w:tcPr>
            <w:tcW w:w="5210" w:type="dxa"/>
          </w:tcPr>
          <w:p w:rsidR="00424FF2" w:rsidRPr="00DB5805" w:rsidRDefault="00424FF2" w:rsidP="00E95471">
            <w:pPr>
              <w:spacing w:before="120"/>
              <w:rPr>
                <w:noProof/>
                <w:sz w:val="27"/>
                <w:szCs w:val="27"/>
              </w:rPr>
            </w:pPr>
          </w:p>
          <w:p w:rsidR="00424FF2" w:rsidRPr="00DB5805" w:rsidRDefault="00424FF2" w:rsidP="00E95471">
            <w:pPr>
              <w:spacing w:before="120"/>
              <w:rPr>
                <w:noProof/>
                <w:sz w:val="27"/>
                <w:szCs w:val="27"/>
              </w:rPr>
            </w:pPr>
            <w:r w:rsidRPr="00DB5805">
              <w:rPr>
                <w:noProof/>
                <w:sz w:val="27"/>
                <w:szCs w:val="27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3175</wp:posOffset>
                  </wp:positionV>
                  <wp:extent cx="2477770" cy="1670050"/>
                  <wp:effectExtent l="19050" t="0" r="0" b="0"/>
                  <wp:wrapTight wrapText="bothSides">
                    <wp:wrapPolygon edited="0">
                      <wp:start x="-166" y="0"/>
                      <wp:lineTo x="-166" y="21436"/>
                      <wp:lineTo x="21589" y="21436"/>
                      <wp:lineTo x="21589" y="0"/>
                      <wp:lineTo x="-166" y="0"/>
                    </wp:wrapPolygon>
                  </wp:wrapTight>
                  <wp:docPr id="3" name="Рисунок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770" cy="167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5805">
              <w:rPr>
                <w:noProof/>
                <w:sz w:val="27"/>
                <w:szCs w:val="27"/>
              </w:rPr>
              <w:t>3</w:t>
            </w:r>
          </w:p>
        </w:tc>
        <w:tc>
          <w:tcPr>
            <w:tcW w:w="5211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б) магистральная с частичным резервированием по низкой стороне схема</w:t>
            </w:r>
          </w:p>
          <w:p w:rsidR="00424FF2" w:rsidRPr="00DB5805" w:rsidRDefault="00424FF2" w:rsidP="00E95471">
            <w:pPr>
              <w:rPr>
                <w:sz w:val="27"/>
                <w:szCs w:val="27"/>
              </w:rPr>
            </w:pPr>
          </w:p>
        </w:tc>
      </w:tr>
      <w:tr w:rsidR="00424FF2" w:rsidRPr="00DB5805" w:rsidTr="00E95471">
        <w:tc>
          <w:tcPr>
            <w:tcW w:w="5210" w:type="dxa"/>
          </w:tcPr>
          <w:p w:rsidR="00424FF2" w:rsidRPr="00DB5805" w:rsidRDefault="00424FF2" w:rsidP="00E95471">
            <w:pPr>
              <w:spacing w:before="120"/>
              <w:rPr>
                <w:noProof/>
                <w:sz w:val="27"/>
                <w:szCs w:val="27"/>
              </w:rPr>
            </w:pPr>
            <w:r w:rsidRPr="00DB5805">
              <w:rPr>
                <w:noProof/>
                <w:sz w:val="27"/>
                <w:szCs w:val="27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73025</wp:posOffset>
                  </wp:positionV>
                  <wp:extent cx="2046605" cy="1546860"/>
                  <wp:effectExtent l="19050" t="0" r="0" b="0"/>
                  <wp:wrapTight wrapText="bothSides">
                    <wp:wrapPolygon edited="0">
                      <wp:start x="-201" y="0"/>
                      <wp:lineTo x="-201" y="21281"/>
                      <wp:lineTo x="21513" y="21281"/>
                      <wp:lineTo x="21513" y="0"/>
                      <wp:lineTo x="-201" y="0"/>
                    </wp:wrapPolygon>
                  </wp:wrapTight>
                  <wp:docPr id="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605" cy="154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5805">
              <w:rPr>
                <w:noProof/>
                <w:sz w:val="27"/>
                <w:szCs w:val="27"/>
              </w:rPr>
              <w:t>4</w:t>
            </w:r>
          </w:p>
        </w:tc>
        <w:tc>
          <w:tcPr>
            <w:tcW w:w="5211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г) смешанная схема</w:t>
            </w:r>
          </w:p>
        </w:tc>
      </w:tr>
    </w:tbl>
    <w:p w:rsidR="00424FF2" w:rsidRPr="00DB5805" w:rsidRDefault="00424FF2" w:rsidP="00424FF2">
      <w:pPr>
        <w:rPr>
          <w:noProof/>
          <w:sz w:val="27"/>
          <w:szCs w:val="27"/>
        </w:rPr>
      </w:pPr>
    </w:p>
    <w:p w:rsidR="00424FF2" w:rsidRDefault="00424FF2" w:rsidP="009F3CA5">
      <w:pPr>
        <w:pStyle w:val="a7"/>
        <w:numPr>
          <w:ilvl w:val="0"/>
          <w:numId w:val="6"/>
        </w:numPr>
        <w:tabs>
          <w:tab w:val="clear" w:pos="2148"/>
        </w:tabs>
        <w:spacing w:after="0" w:line="240" w:lineRule="auto"/>
        <w:ind w:left="0" w:firstLine="851"/>
        <w:rPr>
          <w:rFonts w:ascii="Times New Roman" w:hAnsi="Times New Roman"/>
          <w:b/>
          <w:sz w:val="27"/>
          <w:szCs w:val="27"/>
        </w:rPr>
      </w:pPr>
      <w:r w:rsidRPr="00DB5805">
        <w:rPr>
          <w:rFonts w:ascii="Times New Roman" w:hAnsi="Times New Roman"/>
          <w:b/>
          <w:sz w:val="27"/>
          <w:szCs w:val="27"/>
        </w:rPr>
        <w:t>Определение электроэнергетических параметров электр</w:t>
      </w:r>
      <w:r w:rsidR="001728BA">
        <w:rPr>
          <w:rFonts w:ascii="Times New Roman" w:hAnsi="Times New Roman"/>
          <w:b/>
          <w:sz w:val="27"/>
          <w:szCs w:val="27"/>
        </w:rPr>
        <w:t>отехнических устройств и систем</w:t>
      </w:r>
      <w:r w:rsidR="009F3CA5">
        <w:rPr>
          <w:rFonts w:ascii="Times New Roman" w:hAnsi="Times New Roman"/>
          <w:b/>
          <w:sz w:val="27"/>
          <w:szCs w:val="27"/>
        </w:rPr>
        <w:t xml:space="preserve"> </w:t>
      </w:r>
      <w:r w:rsidR="009F3CA5" w:rsidRPr="009F3CA5">
        <w:rPr>
          <w:rFonts w:ascii="Times New Roman" w:hAnsi="Times New Roman"/>
          <w:b/>
          <w:sz w:val="27"/>
          <w:szCs w:val="27"/>
        </w:rPr>
        <w:t>(задания 4</w:t>
      </w:r>
      <w:r w:rsidR="009F3CA5">
        <w:rPr>
          <w:rFonts w:ascii="Times New Roman" w:hAnsi="Times New Roman"/>
          <w:b/>
          <w:sz w:val="27"/>
          <w:szCs w:val="27"/>
        </w:rPr>
        <w:t>6</w:t>
      </w:r>
      <w:r w:rsidR="009F3CA5" w:rsidRPr="009F3CA5">
        <w:rPr>
          <w:rFonts w:ascii="Times New Roman" w:hAnsi="Times New Roman"/>
          <w:b/>
          <w:sz w:val="27"/>
          <w:szCs w:val="27"/>
        </w:rPr>
        <w:t xml:space="preserve"> - 5</w:t>
      </w:r>
      <w:r w:rsidR="009F3CA5">
        <w:rPr>
          <w:rFonts w:ascii="Times New Roman" w:hAnsi="Times New Roman"/>
          <w:b/>
          <w:sz w:val="27"/>
          <w:szCs w:val="27"/>
        </w:rPr>
        <w:t>0</w:t>
      </w:r>
      <w:r w:rsidR="009F3CA5" w:rsidRPr="009F3CA5">
        <w:rPr>
          <w:rFonts w:ascii="Times New Roman" w:hAnsi="Times New Roman"/>
          <w:b/>
          <w:sz w:val="27"/>
          <w:szCs w:val="27"/>
        </w:rPr>
        <w:t>):</w:t>
      </w:r>
    </w:p>
    <w:p w:rsidR="001728BA" w:rsidRPr="00DB5805" w:rsidRDefault="001728BA" w:rsidP="001728BA">
      <w:pPr>
        <w:pStyle w:val="a7"/>
        <w:spacing w:after="0" w:line="240" w:lineRule="auto"/>
        <w:ind w:left="993"/>
        <w:rPr>
          <w:rFonts w:ascii="Times New Roman" w:hAnsi="Times New Roman"/>
          <w:b/>
          <w:sz w:val="27"/>
          <w:szCs w:val="27"/>
        </w:rPr>
      </w:pPr>
    </w:p>
    <w:p w:rsidR="00424FF2" w:rsidRPr="00DB5805" w:rsidRDefault="00424FF2" w:rsidP="00424FF2">
      <w:pPr>
        <w:jc w:val="both"/>
        <w:rPr>
          <w:sz w:val="27"/>
          <w:szCs w:val="27"/>
        </w:rPr>
      </w:pPr>
      <w:r w:rsidRPr="00DB5805">
        <w:rPr>
          <w:sz w:val="27"/>
          <w:szCs w:val="27"/>
        </w:rPr>
        <w:t xml:space="preserve">46. Определить расчетную активную составляющую мощности нагрузки, если номинальная мощность составляет 25 кВт, а коэффициент спроса – 0,9 </w:t>
      </w:r>
    </w:p>
    <w:p w:rsidR="00424FF2" w:rsidRPr="00DB5805" w:rsidRDefault="00424FF2" w:rsidP="00424FF2">
      <w:pPr>
        <w:jc w:val="both"/>
        <w:rPr>
          <w:b/>
          <w:sz w:val="27"/>
          <w:szCs w:val="27"/>
        </w:rPr>
      </w:pPr>
      <w:r w:rsidRPr="00DB5805">
        <w:rPr>
          <w:sz w:val="27"/>
          <w:szCs w:val="27"/>
        </w:rPr>
        <w:t xml:space="preserve">47. Известна нагрузка на шинах низкого напряжения </w:t>
      </w:r>
      <w:r w:rsidRPr="00DB5805">
        <w:rPr>
          <w:sz w:val="27"/>
          <w:szCs w:val="27"/>
          <w:lang w:val="en-US"/>
        </w:rPr>
        <w:t>S</w:t>
      </w:r>
      <w:r w:rsidRPr="00DB5805">
        <w:rPr>
          <w:sz w:val="27"/>
          <w:szCs w:val="27"/>
          <w:vertAlign w:val="subscript"/>
        </w:rPr>
        <w:t>р</w:t>
      </w:r>
      <w:r w:rsidRPr="00DB5805">
        <w:rPr>
          <w:sz w:val="27"/>
          <w:szCs w:val="27"/>
        </w:rPr>
        <w:t xml:space="preserve">=392кВА. Определить потери активной мощности в трансформаторе. </w:t>
      </w:r>
    </w:p>
    <w:p w:rsidR="00424FF2" w:rsidRPr="00DB5805" w:rsidRDefault="00424FF2" w:rsidP="00424FF2">
      <w:pPr>
        <w:jc w:val="both"/>
        <w:rPr>
          <w:sz w:val="27"/>
          <w:szCs w:val="27"/>
        </w:rPr>
      </w:pPr>
      <w:r w:rsidRPr="00DB5805">
        <w:rPr>
          <w:sz w:val="27"/>
          <w:szCs w:val="27"/>
        </w:rPr>
        <w:t>48. Номинальная активная мощность нагрузки Р</w:t>
      </w:r>
      <w:r w:rsidRPr="00DB5805">
        <w:rPr>
          <w:sz w:val="27"/>
          <w:szCs w:val="27"/>
          <w:vertAlign w:val="subscript"/>
        </w:rPr>
        <w:t>н</w:t>
      </w:r>
      <w:r w:rsidRPr="00DB5805">
        <w:rPr>
          <w:sz w:val="27"/>
          <w:szCs w:val="27"/>
        </w:rPr>
        <w:t>=100кВт. Справочные данные нагрузки: коэффициент использования - 0,14, коэффициент мощности - 0,65, тангенс угла - 1,17. Определить реактивную мощность нагрузки за смену.</w:t>
      </w:r>
    </w:p>
    <w:p w:rsidR="00424FF2" w:rsidRPr="00DB5805" w:rsidRDefault="00424FF2" w:rsidP="00424FF2">
      <w:pPr>
        <w:jc w:val="both"/>
        <w:rPr>
          <w:sz w:val="27"/>
          <w:szCs w:val="27"/>
        </w:rPr>
      </w:pPr>
      <w:r w:rsidRPr="00DB5805">
        <w:rPr>
          <w:sz w:val="27"/>
          <w:szCs w:val="27"/>
        </w:rPr>
        <w:t>49. На ТП предполагается установить два трансформатора. Определить номинальную мощность каждого из них, если суммарная расчетная мощность цеха составляет 560кВА</w:t>
      </w:r>
    </w:p>
    <w:p w:rsidR="00424FF2" w:rsidRPr="00DB5805" w:rsidRDefault="00424FF2" w:rsidP="00424FF2">
      <w:pPr>
        <w:jc w:val="both"/>
        <w:rPr>
          <w:sz w:val="27"/>
          <w:szCs w:val="27"/>
        </w:rPr>
      </w:pPr>
      <w:r w:rsidRPr="00DB5805">
        <w:rPr>
          <w:sz w:val="27"/>
          <w:szCs w:val="27"/>
        </w:rPr>
        <w:t>50. Определите потери мощности в трансформаторе с номинальными параметрами: потери холостого хода составляют 1,32кВт, потери короткого замыкания – 4,19кВт, коэффициент загрузки – 0,8</w:t>
      </w:r>
    </w:p>
    <w:p w:rsidR="00424FF2" w:rsidRPr="00DB5805" w:rsidRDefault="00424FF2" w:rsidP="00424FF2">
      <w:pPr>
        <w:rPr>
          <w:sz w:val="27"/>
          <w:szCs w:val="27"/>
        </w:rPr>
      </w:pPr>
      <w:r w:rsidRPr="00DB5805">
        <w:rPr>
          <w:sz w:val="27"/>
          <w:szCs w:val="27"/>
        </w:rPr>
        <w:br w:type="page"/>
      </w:r>
    </w:p>
    <w:p w:rsidR="00837D9C" w:rsidRPr="00837D9C" w:rsidRDefault="00837D9C" w:rsidP="00837D9C">
      <w:pPr>
        <w:spacing w:line="276" w:lineRule="auto"/>
        <w:ind w:left="720" w:hanging="720"/>
        <w:jc w:val="center"/>
        <w:rPr>
          <w:b/>
          <w:color w:val="000000"/>
          <w:sz w:val="27"/>
          <w:szCs w:val="27"/>
        </w:rPr>
      </w:pPr>
      <w:r w:rsidRPr="00837D9C">
        <w:rPr>
          <w:b/>
          <w:color w:val="000000"/>
          <w:sz w:val="27"/>
          <w:szCs w:val="27"/>
        </w:rPr>
        <w:t>ПРИЛОЖЕНИЕ Б</w:t>
      </w:r>
    </w:p>
    <w:p w:rsidR="00837D9C" w:rsidRDefault="00837D9C" w:rsidP="005D6F31">
      <w:pPr>
        <w:spacing w:line="276" w:lineRule="auto"/>
        <w:ind w:left="720"/>
        <w:jc w:val="center"/>
        <w:rPr>
          <w:color w:val="000000"/>
          <w:sz w:val="27"/>
          <w:szCs w:val="27"/>
        </w:rPr>
      </w:pPr>
    </w:p>
    <w:p w:rsidR="005D6F31" w:rsidRPr="005D6F31" w:rsidRDefault="005D6F31" w:rsidP="005D6F31">
      <w:pPr>
        <w:spacing w:line="276" w:lineRule="auto"/>
        <w:ind w:left="7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</w:t>
      </w:r>
      <w:r w:rsidRPr="005D6F31">
        <w:rPr>
          <w:color w:val="000000"/>
          <w:sz w:val="27"/>
          <w:szCs w:val="27"/>
        </w:rPr>
        <w:t>ПОУ СО «Богдановичский политехникум»</w:t>
      </w:r>
    </w:p>
    <w:p w:rsidR="005D6F31" w:rsidRPr="005D6F31" w:rsidRDefault="005D6F31" w:rsidP="005D6F31">
      <w:pPr>
        <w:spacing w:line="276" w:lineRule="auto"/>
        <w:ind w:left="360"/>
        <w:jc w:val="center"/>
        <w:rPr>
          <w:color w:val="000000"/>
          <w:sz w:val="27"/>
          <w:szCs w:val="27"/>
        </w:rPr>
      </w:pPr>
      <w:r w:rsidRPr="005D6F31">
        <w:rPr>
          <w:color w:val="000000"/>
          <w:sz w:val="27"/>
          <w:szCs w:val="27"/>
        </w:rPr>
        <w:t>ЛИСТ  ОТВЕТА ОБУЧАЮЩЕГОСЯ</w:t>
      </w:r>
    </w:p>
    <w:p w:rsidR="005D6F31" w:rsidRDefault="005D6F31" w:rsidP="005D6F31">
      <w:pPr>
        <w:ind w:left="360"/>
        <w:rPr>
          <w:b/>
          <w:bCs/>
          <w:color w:val="000000"/>
          <w:sz w:val="27"/>
          <w:szCs w:val="27"/>
        </w:rPr>
      </w:pPr>
      <w:r w:rsidRPr="005D6F31">
        <w:rPr>
          <w:b/>
          <w:bCs/>
          <w:color w:val="000000"/>
          <w:sz w:val="27"/>
          <w:szCs w:val="27"/>
        </w:rPr>
        <w:t xml:space="preserve">Междисциплинарный курс: МДК 01.04 </w:t>
      </w:r>
      <w:r>
        <w:rPr>
          <w:b/>
          <w:bCs/>
          <w:color w:val="000000"/>
          <w:sz w:val="27"/>
          <w:szCs w:val="27"/>
        </w:rPr>
        <w:t>«</w:t>
      </w:r>
      <w:r w:rsidRPr="005D6F31">
        <w:rPr>
          <w:b/>
          <w:bCs/>
          <w:color w:val="000000"/>
          <w:sz w:val="27"/>
          <w:szCs w:val="27"/>
        </w:rPr>
        <w:t>Электроснабжение отрасли</w:t>
      </w:r>
      <w:r>
        <w:rPr>
          <w:b/>
          <w:bCs/>
          <w:color w:val="000000"/>
          <w:sz w:val="27"/>
          <w:szCs w:val="27"/>
        </w:rPr>
        <w:t>»</w:t>
      </w:r>
    </w:p>
    <w:p w:rsidR="005D6F31" w:rsidRPr="005D6F31" w:rsidRDefault="005D6F31" w:rsidP="005D6F31">
      <w:pPr>
        <w:ind w:left="360"/>
        <w:rPr>
          <w:color w:val="000000"/>
          <w:sz w:val="27"/>
          <w:szCs w:val="27"/>
        </w:rPr>
      </w:pPr>
      <w:r w:rsidRPr="005D6F31">
        <w:rPr>
          <w:color w:val="000000"/>
          <w:sz w:val="27"/>
          <w:szCs w:val="27"/>
        </w:rPr>
        <w:t xml:space="preserve">Фамилия, имя </w:t>
      </w:r>
      <w:proofErr w:type="gramStart"/>
      <w:r w:rsidRPr="005D6F31">
        <w:rPr>
          <w:color w:val="000000"/>
          <w:sz w:val="27"/>
          <w:szCs w:val="27"/>
        </w:rPr>
        <w:t>обучающегося</w:t>
      </w:r>
      <w:proofErr w:type="gramEnd"/>
      <w:r w:rsidRPr="005D6F31">
        <w:rPr>
          <w:color w:val="000000"/>
          <w:sz w:val="27"/>
          <w:szCs w:val="27"/>
        </w:rPr>
        <w:t xml:space="preserve"> ________________________________________</w:t>
      </w:r>
    </w:p>
    <w:p w:rsidR="005D6F31" w:rsidRPr="005D6F31" w:rsidRDefault="005D6F31" w:rsidP="005D6F31">
      <w:pPr>
        <w:spacing w:line="276" w:lineRule="auto"/>
        <w:jc w:val="center"/>
        <w:rPr>
          <w:i/>
          <w:color w:val="000000"/>
          <w:sz w:val="27"/>
          <w:szCs w:val="27"/>
          <w:u w:val="single"/>
        </w:rPr>
      </w:pPr>
      <w:r w:rsidRPr="005D6F31">
        <w:rPr>
          <w:color w:val="000000"/>
          <w:sz w:val="27"/>
          <w:szCs w:val="27"/>
        </w:rPr>
        <w:t xml:space="preserve">Группа  </w:t>
      </w:r>
      <w:r>
        <w:rPr>
          <w:i/>
          <w:color w:val="000000"/>
          <w:sz w:val="27"/>
          <w:szCs w:val="27"/>
          <w:u w:val="single"/>
        </w:rPr>
        <w:t>Э</w:t>
      </w:r>
      <w:r w:rsidRPr="005D6F31">
        <w:rPr>
          <w:i/>
          <w:color w:val="000000"/>
          <w:sz w:val="27"/>
          <w:szCs w:val="27"/>
          <w:u w:val="single"/>
        </w:rPr>
        <w:t>з-1</w:t>
      </w:r>
      <w:r>
        <w:rPr>
          <w:i/>
          <w:color w:val="000000"/>
          <w:sz w:val="27"/>
          <w:szCs w:val="27"/>
          <w:u w:val="single"/>
        </w:rPr>
        <w:t>8</w:t>
      </w:r>
      <w:r w:rsidRPr="005D6F31">
        <w:rPr>
          <w:color w:val="000000"/>
          <w:sz w:val="27"/>
          <w:szCs w:val="27"/>
        </w:rPr>
        <w:t xml:space="preserve">  Специальность </w:t>
      </w:r>
      <w:r w:rsidRPr="005D6F31">
        <w:rPr>
          <w:i/>
          <w:color w:val="000000"/>
          <w:sz w:val="27"/>
          <w:szCs w:val="27"/>
          <w:u w:val="single"/>
        </w:rPr>
        <w:t xml:space="preserve"> 1</w:t>
      </w:r>
      <w:r>
        <w:rPr>
          <w:i/>
          <w:color w:val="000000"/>
          <w:sz w:val="27"/>
          <w:szCs w:val="27"/>
          <w:u w:val="single"/>
        </w:rPr>
        <w:t>3</w:t>
      </w:r>
      <w:r w:rsidRPr="005D6F31">
        <w:rPr>
          <w:i/>
          <w:color w:val="000000"/>
          <w:sz w:val="27"/>
          <w:szCs w:val="27"/>
          <w:u w:val="single"/>
        </w:rPr>
        <w:t>.02.</w:t>
      </w:r>
      <w:r>
        <w:rPr>
          <w:i/>
          <w:color w:val="000000"/>
          <w:sz w:val="27"/>
          <w:szCs w:val="27"/>
          <w:u w:val="single"/>
        </w:rPr>
        <w:t>11</w:t>
      </w:r>
    </w:p>
    <w:p w:rsidR="005D6F31" w:rsidRPr="005D6F31" w:rsidRDefault="005D6F31" w:rsidP="005D6F31">
      <w:pPr>
        <w:spacing w:line="276" w:lineRule="auto"/>
        <w:ind w:left="360"/>
        <w:rPr>
          <w:color w:val="000000"/>
          <w:sz w:val="27"/>
          <w:szCs w:val="27"/>
        </w:rPr>
      </w:pPr>
      <w:r w:rsidRPr="005D6F31">
        <w:rPr>
          <w:color w:val="000000"/>
          <w:sz w:val="27"/>
          <w:szCs w:val="27"/>
        </w:rPr>
        <w:t xml:space="preserve">Срок обучения  </w:t>
      </w:r>
      <w:r w:rsidRPr="005D6F31">
        <w:rPr>
          <w:i/>
          <w:iCs/>
          <w:color w:val="000000"/>
          <w:sz w:val="27"/>
          <w:szCs w:val="27"/>
          <w:u w:val="single"/>
        </w:rPr>
        <w:t xml:space="preserve">3 года 10 </w:t>
      </w:r>
      <w:proofErr w:type="spellStart"/>
      <w:proofErr w:type="gramStart"/>
      <w:r w:rsidRPr="005D6F31">
        <w:rPr>
          <w:i/>
          <w:iCs/>
          <w:color w:val="000000"/>
          <w:sz w:val="27"/>
          <w:szCs w:val="27"/>
          <w:u w:val="single"/>
        </w:rPr>
        <w:t>мес</w:t>
      </w:r>
      <w:proofErr w:type="spellEnd"/>
      <w:proofErr w:type="gramEnd"/>
    </w:p>
    <w:p w:rsidR="005D6F31" w:rsidRPr="005D6F31" w:rsidRDefault="005D6F31" w:rsidP="005D6F31">
      <w:pPr>
        <w:spacing w:after="200" w:line="276" w:lineRule="auto"/>
        <w:ind w:left="360"/>
        <w:rPr>
          <w:color w:val="000000"/>
          <w:sz w:val="27"/>
          <w:szCs w:val="27"/>
        </w:rPr>
      </w:pPr>
      <w:r w:rsidRPr="005D6F31">
        <w:rPr>
          <w:color w:val="000000"/>
          <w:sz w:val="27"/>
          <w:szCs w:val="27"/>
        </w:rPr>
        <w:t>Дата сдачи дифференцированного зачета ______________________________</w:t>
      </w:r>
    </w:p>
    <w:p w:rsidR="00424FF2" w:rsidRPr="00DB5805" w:rsidRDefault="00424FF2" w:rsidP="00424FF2">
      <w:pPr>
        <w:spacing w:before="120"/>
        <w:jc w:val="center"/>
        <w:rPr>
          <w:b/>
          <w:sz w:val="27"/>
          <w:szCs w:val="27"/>
        </w:rPr>
      </w:pPr>
    </w:p>
    <w:p w:rsidR="00424FF2" w:rsidRPr="00DB5805" w:rsidRDefault="00424FF2" w:rsidP="00424FF2">
      <w:pPr>
        <w:pStyle w:val="a5"/>
        <w:rPr>
          <w:b w:val="0"/>
          <w:sz w:val="27"/>
          <w:szCs w:val="27"/>
        </w:rPr>
      </w:pPr>
      <w:r w:rsidRPr="00DB5805">
        <w:rPr>
          <w:sz w:val="27"/>
          <w:szCs w:val="27"/>
          <w:lang w:val="en-US"/>
        </w:rPr>
        <w:t xml:space="preserve">1 </w:t>
      </w:r>
      <w:r w:rsidRPr="00DB5805">
        <w:rPr>
          <w:sz w:val="27"/>
          <w:szCs w:val="27"/>
        </w:rPr>
        <w:t>задание (вопросы 1-31)</w:t>
      </w:r>
    </w:p>
    <w:tbl>
      <w:tblPr>
        <w:tblStyle w:val="ad"/>
        <w:tblW w:w="10352" w:type="dxa"/>
        <w:tblLook w:val="04A0" w:firstRow="1" w:lastRow="0" w:firstColumn="1" w:lastColumn="0" w:noHBand="0" w:noVBand="1"/>
      </w:tblPr>
      <w:tblGrid>
        <w:gridCol w:w="1099"/>
        <w:gridCol w:w="755"/>
        <w:gridCol w:w="764"/>
        <w:gridCol w:w="828"/>
        <w:gridCol w:w="788"/>
        <w:gridCol w:w="753"/>
        <w:gridCol w:w="753"/>
        <w:gridCol w:w="754"/>
        <w:gridCol w:w="761"/>
        <w:gridCol w:w="754"/>
        <w:gridCol w:w="781"/>
        <w:gridCol w:w="781"/>
        <w:gridCol w:w="781"/>
      </w:tblGrid>
      <w:tr w:rsidR="00424FF2" w:rsidRPr="00DB5805" w:rsidTr="00E95471">
        <w:tc>
          <w:tcPr>
            <w:tcW w:w="1099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Вопрос</w:t>
            </w:r>
          </w:p>
        </w:tc>
        <w:tc>
          <w:tcPr>
            <w:tcW w:w="755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1</w:t>
            </w:r>
          </w:p>
        </w:tc>
        <w:tc>
          <w:tcPr>
            <w:tcW w:w="764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2</w:t>
            </w:r>
          </w:p>
        </w:tc>
        <w:tc>
          <w:tcPr>
            <w:tcW w:w="828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3</w:t>
            </w:r>
          </w:p>
        </w:tc>
        <w:tc>
          <w:tcPr>
            <w:tcW w:w="788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4</w:t>
            </w:r>
          </w:p>
        </w:tc>
        <w:tc>
          <w:tcPr>
            <w:tcW w:w="753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5</w:t>
            </w:r>
          </w:p>
        </w:tc>
        <w:tc>
          <w:tcPr>
            <w:tcW w:w="753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6</w:t>
            </w:r>
          </w:p>
        </w:tc>
        <w:tc>
          <w:tcPr>
            <w:tcW w:w="754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7</w:t>
            </w:r>
          </w:p>
        </w:tc>
        <w:tc>
          <w:tcPr>
            <w:tcW w:w="761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8</w:t>
            </w:r>
          </w:p>
        </w:tc>
        <w:tc>
          <w:tcPr>
            <w:tcW w:w="754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9</w:t>
            </w:r>
          </w:p>
        </w:tc>
        <w:tc>
          <w:tcPr>
            <w:tcW w:w="781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10</w:t>
            </w:r>
          </w:p>
        </w:tc>
        <w:tc>
          <w:tcPr>
            <w:tcW w:w="781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11</w:t>
            </w:r>
          </w:p>
        </w:tc>
        <w:tc>
          <w:tcPr>
            <w:tcW w:w="781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12</w:t>
            </w:r>
          </w:p>
        </w:tc>
      </w:tr>
      <w:tr w:rsidR="00424FF2" w:rsidRPr="00DB5805" w:rsidTr="00E95471">
        <w:tc>
          <w:tcPr>
            <w:tcW w:w="1099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Ответ</w:t>
            </w:r>
          </w:p>
        </w:tc>
        <w:tc>
          <w:tcPr>
            <w:tcW w:w="755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64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828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88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753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753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754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761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54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781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781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  <w:lang w:val="en-US"/>
              </w:rPr>
            </w:pPr>
          </w:p>
        </w:tc>
        <w:tc>
          <w:tcPr>
            <w:tcW w:w="781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  <w:lang w:val="en-US"/>
              </w:rPr>
            </w:pPr>
          </w:p>
        </w:tc>
      </w:tr>
    </w:tbl>
    <w:p w:rsidR="00424FF2" w:rsidRPr="00DB5805" w:rsidRDefault="00424FF2" w:rsidP="00424FF2">
      <w:pPr>
        <w:jc w:val="center"/>
        <w:rPr>
          <w:sz w:val="27"/>
          <w:szCs w:val="27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97"/>
        <w:gridCol w:w="780"/>
        <w:gridCol w:w="780"/>
        <w:gridCol w:w="781"/>
        <w:gridCol w:w="781"/>
        <w:gridCol w:w="781"/>
        <w:gridCol w:w="782"/>
        <w:gridCol w:w="782"/>
        <w:gridCol w:w="782"/>
        <w:gridCol w:w="782"/>
        <w:gridCol w:w="782"/>
        <w:gridCol w:w="730"/>
        <w:gridCol w:w="730"/>
      </w:tblGrid>
      <w:tr w:rsidR="00424FF2" w:rsidRPr="00DB5805" w:rsidTr="00E95471">
        <w:tc>
          <w:tcPr>
            <w:tcW w:w="1097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Вопрос</w:t>
            </w:r>
          </w:p>
        </w:tc>
        <w:tc>
          <w:tcPr>
            <w:tcW w:w="780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13</w:t>
            </w:r>
          </w:p>
        </w:tc>
        <w:tc>
          <w:tcPr>
            <w:tcW w:w="780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14</w:t>
            </w:r>
          </w:p>
        </w:tc>
        <w:tc>
          <w:tcPr>
            <w:tcW w:w="781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15</w:t>
            </w:r>
          </w:p>
        </w:tc>
        <w:tc>
          <w:tcPr>
            <w:tcW w:w="781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16</w:t>
            </w:r>
          </w:p>
        </w:tc>
        <w:tc>
          <w:tcPr>
            <w:tcW w:w="781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17</w:t>
            </w:r>
          </w:p>
        </w:tc>
        <w:tc>
          <w:tcPr>
            <w:tcW w:w="782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18</w:t>
            </w:r>
          </w:p>
        </w:tc>
        <w:tc>
          <w:tcPr>
            <w:tcW w:w="782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19</w:t>
            </w:r>
          </w:p>
        </w:tc>
        <w:tc>
          <w:tcPr>
            <w:tcW w:w="782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20</w:t>
            </w:r>
          </w:p>
        </w:tc>
        <w:tc>
          <w:tcPr>
            <w:tcW w:w="782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21</w:t>
            </w:r>
          </w:p>
        </w:tc>
        <w:tc>
          <w:tcPr>
            <w:tcW w:w="782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22</w:t>
            </w:r>
          </w:p>
        </w:tc>
        <w:tc>
          <w:tcPr>
            <w:tcW w:w="730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23</w:t>
            </w:r>
          </w:p>
        </w:tc>
        <w:tc>
          <w:tcPr>
            <w:tcW w:w="730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  <w:lang w:val="en-US"/>
              </w:rPr>
              <w:t>2</w:t>
            </w:r>
            <w:r w:rsidRPr="00DB5805">
              <w:rPr>
                <w:sz w:val="27"/>
                <w:szCs w:val="27"/>
              </w:rPr>
              <w:t>4</w:t>
            </w:r>
          </w:p>
        </w:tc>
      </w:tr>
      <w:tr w:rsidR="00424FF2" w:rsidRPr="00DB5805" w:rsidTr="00E95471">
        <w:tc>
          <w:tcPr>
            <w:tcW w:w="1097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Ответ</w:t>
            </w:r>
          </w:p>
        </w:tc>
        <w:tc>
          <w:tcPr>
            <w:tcW w:w="780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80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781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781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781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82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  <w:lang w:val="en-US"/>
              </w:rPr>
            </w:pPr>
          </w:p>
        </w:tc>
        <w:tc>
          <w:tcPr>
            <w:tcW w:w="782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  <w:lang w:val="en-US"/>
              </w:rPr>
            </w:pPr>
          </w:p>
        </w:tc>
        <w:tc>
          <w:tcPr>
            <w:tcW w:w="782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782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782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730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730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  <w:lang w:val="en-US"/>
              </w:rPr>
            </w:pPr>
          </w:p>
        </w:tc>
      </w:tr>
    </w:tbl>
    <w:p w:rsidR="00424FF2" w:rsidRPr="00DB5805" w:rsidRDefault="00424FF2" w:rsidP="00424FF2">
      <w:pPr>
        <w:pStyle w:val="a5"/>
        <w:jc w:val="center"/>
        <w:rPr>
          <w:b w:val="0"/>
          <w:sz w:val="27"/>
          <w:szCs w:val="27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98"/>
        <w:gridCol w:w="659"/>
        <w:gridCol w:w="718"/>
        <w:gridCol w:w="719"/>
        <w:gridCol w:w="719"/>
        <w:gridCol w:w="719"/>
        <w:gridCol w:w="720"/>
        <w:gridCol w:w="720"/>
      </w:tblGrid>
      <w:tr w:rsidR="00424FF2" w:rsidRPr="00DB5805" w:rsidTr="00E95471">
        <w:tc>
          <w:tcPr>
            <w:tcW w:w="1098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Вопрос</w:t>
            </w:r>
          </w:p>
        </w:tc>
        <w:tc>
          <w:tcPr>
            <w:tcW w:w="659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  <w:lang w:val="en-US"/>
              </w:rPr>
              <w:t>2</w:t>
            </w:r>
            <w:r w:rsidRPr="00DB5805">
              <w:rPr>
                <w:sz w:val="27"/>
                <w:szCs w:val="27"/>
              </w:rPr>
              <w:t>5</w:t>
            </w:r>
          </w:p>
        </w:tc>
        <w:tc>
          <w:tcPr>
            <w:tcW w:w="718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  <w:lang w:val="en-US"/>
              </w:rPr>
              <w:t>2</w:t>
            </w:r>
            <w:r w:rsidRPr="00DB5805">
              <w:rPr>
                <w:sz w:val="27"/>
                <w:szCs w:val="27"/>
              </w:rPr>
              <w:t>6</w:t>
            </w:r>
          </w:p>
        </w:tc>
        <w:tc>
          <w:tcPr>
            <w:tcW w:w="719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  <w:lang w:val="en-US"/>
              </w:rPr>
              <w:t>2</w:t>
            </w:r>
            <w:r w:rsidRPr="00DB5805">
              <w:rPr>
                <w:sz w:val="27"/>
                <w:szCs w:val="27"/>
              </w:rPr>
              <w:t>7</w:t>
            </w:r>
          </w:p>
        </w:tc>
        <w:tc>
          <w:tcPr>
            <w:tcW w:w="719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  <w:lang w:val="en-US"/>
              </w:rPr>
              <w:t>2</w:t>
            </w:r>
            <w:r w:rsidRPr="00DB5805">
              <w:rPr>
                <w:sz w:val="27"/>
                <w:szCs w:val="27"/>
              </w:rPr>
              <w:t>8</w:t>
            </w:r>
          </w:p>
        </w:tc>
        <w:tc>
          <w:tcPr>
            <w:tcW w:w="719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  <w:lang w:val="en-US"/>
              </w:rPr>
              <w:t>2</w:t>
            </w:r>
            <w:r w:rsidRPr="00DB5805">
              <w:rPr>
                <w:sz w:val="27"/>
                <w:szCs w:val="27"/>
              </w:rPr>
              <w:t>9</w:t>
            </w:r>
          </w:p>
        </w:tc>
        <w:tc>
          <w:tcPr>
            <w:tcW w:w="720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  <w:lang w:val="en-US"/>
              </w:rPr>
              <w:t>3</w:t>
            </w:r>
            <w:r w:rsidRPr="00DB5805">
              <w:rPr>
                <w:sz w:val="27"/>
                <w:szCs w:val="27"/>
              </w:rPr>
              <w:t>0</w:t>
            </w:r>
          </w:p>
        </w:tc>
        <w:tc>
          <w:tcPr>
            <w:tcW w:w="720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  <w:lang w:val="en-US"/>
              </w:rPr>
              <w:t>3</w:t>
            </w:r>
            <w:r w:rsidRPr="00DB5805">
              <w:rPr>
                <w:sz w:val="27"/>
                <w:szCs w:val="27"/>
              </w:rPr>
              <w:t>1</w:t>
            </w:r>
          </w:p>
        </w:tc>
      </w:tr>
      <w:tr w:rsidR="00424FF2" w:rsidRPr="00DB5805" w:rsidTr="00E95471">
        <w:tc>
          <w:tcPr>
            <w:tcW w:w="1098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Ответ</w:t>
            </w:r>
          </w:p>
        </w:tc>
        <w:tc>
          <w:tcPr>
            <w:tcW w:w="659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718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719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719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719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720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  <w:lang w:val="en-US"/>
              </w:rPr>
            </w:pPr>
          </w:p>
        </w:tc>
        <w:tc>
          <w:tcPr>
            <w:tcW w:w="720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  <w:lang w:val="en-US"/>
              </w:rPr>
            </w:pPr>
          </w:p>
        </w:tc>
      </w:tr>
    </w:tbl>
    <w:p w:rsidR="00424FF2" w:rsidRPr="00DB5805" w:rsidRDefault="00424FF2" w:rsidP="00424FF2">
      <w:pPr>
        <w:pStyle w:val="a5"/>
        <w:rPr>
          <w:b w:val="0"/>
          <w:sz w:val="27"/>
          <w:szCs w:val="27"/>
          <w:lang w:val="en-US"/>
        </w:rPr>
      </w:pPr>
    </w:p>
    <w:p w:rsidR="00424FF2" w:rsidRPr="00DB5805" w:rsidRDefault="00424FF2" w:rsidP="00424FF2">
      <w:pPr>
        <w:pStyle w:val="a5"/>
        <w:rPr>
          <w:b w:val="0"/>
          <w:sz w:val="27"/>
          <w:szCs w:val="27"/>
        </w:rPr>
      </w:pPr>
      <w:r w:rsidRPr="00DB5805">
        <w:rPr>
          <w:sz w:val="27"/>
          <w:szCs w:val="27"/>
        </w:rPr>
        <w:t>2 задание (вопросы 32-40)</w:t>
      </w:r>
    </w:p>
    <w:tbl>
      <w:tblPr>
        <w:tblStyle w:val="ad"/>
        <w:tblW w:w="10148" w:type="dxa"/>
        <w:tblLook w:val="04A0" w:firstRow="1" w:lastRow="0" w:firstColumn="1" w:lastColumn="0" w:noHBand="0" w:noVBand="1"/>
      </w:tblPr>
      <w:tblGrid>
        <w:gridCol w:w="1164"/>
        <w:gridCol w:w="1591"/>
        <w:gridCol w:w="1086"/>
        <w:gridCol w:w="1134"/>
        <w:gridCol w:w="1012"/>
        <w:gridCol w:w="782"/>
        <w:gridCol w:w="668"/>
        <w:gridCol w:w="1048"/>
        <w:gridCol w:w="695"/>
        <w:gridCol w:w="968"/>
      </w:tblGrid>
      <w:tr w:rsidR="00424FF2" w:rsidRPr="00DB5805" w:rsidTr="00E95471">
        <w:trPr>
          <w:trHeight w:val="330"/>
        </w:trPr>
        <w:tc>
          <w:tcPr>
            <w:tcW w:w="1164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Вопрос</w:t>
            </w:r>
          </w:p>
        </w:tc>
        <w:tc>
          <w:tcPr>
            <w:tcW w:w="1591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  <w:lang w:val="en-US"/>
              </w:rPr>
              <w:t>3</w:t>
            </w:r>
            <w:r w:rsidRPr="00DB5805">
              <w:rPr>
                <w:sz w:val="27"/>
                <w:szCs w:val="27"/>
              </w:rPr>
              <w:t>2</w:t>
            </w:r>
          </w:p>
        </w:tc>
        <w:tc>
          <w:tcPr>
            <w:tcW w:w="1086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  <w:lang w:val="en-US"/>
              </w:rPr>
            </w:pPr>
            <w:r w:rsidRPr="00DB5805">
              <w:rPr>
                <w:sz w:val="27"/>
                <w:szCs w:val="27"/>
                <w:lang w:val="en-US"/>
              </w:rPr>
              <w:t>3</w:t>
            </w:r>
            <w:r w:rsidRPr="00DB5805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</w:tcPr>
          <w:p w:rsidR="00424FF2" w:rsidRPr="00DB5805" w:rsidRDefault="00424FF2" w:rsidP="00E95471">
            <w:pPr>
              <w:pStyle w:val="a5"/>
              <w:jc w:val="center"/>
              <w:rPr>
                <w:sz w:val="27"/>
                <w:szCs w:val="27"/>
                <w:lang w:val="en-US"/>
              </w:rPr>
            </w:pPr>
            <w:r w:rsidRPr="00DB5805">
              <w:rPr>
                <w:sz w:val="27"/>
                <w:szCs w:val="27"/>
                <w:lang w:val="en-US"/>
              </w:rPr>
              <w:t>34</w:t>
            </w:r>
          </w:p>
        </w:tc>
        <w:tc>
          <w:tcPr>
            <w:tcW w:w="1012" w:type="dxa"/>
          </w:tcPr>
          <w:p w:rsidR="00424FF2" w:rsidRPr="00DB5805" w:rsidRDefault="00424FF2" w:rsidP="00E95471">
            <w:pPr>
              <w:pStyle w:val="a5"/>
              <w:jc w:val="center"/>
              <w:rPr>
                <w:sz w:val="27"/>
                <w:szCs w:val="27"/>
                <w:lang w:val="en-US"/>
              </w:rPr>
            </w:pPr>
            <w:r w:rsidRPr="00DB5805">
              <w:rPr>
                <w:sz w:val="27"/>
                <w:szCs w:val="27"/>
                <w:lang w:val="en-US"/>
              </w:rPr>
              <w:t>35</w:t>
            </w:r>
          </w:p>
        </w:tc>
        <w:tc>
          <w:tcPr>
            <w:tcW w:w="782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36</w:t>
            </w:r>
          </w:p>
        </w:tc>
        <w:tc>
          <w:tcPr>
            <w:tcW w:w="668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37</w:t>
            </w:r>
          </w:p>
        </w:tc>
        <w:tc>
          <w:tcPr>
            <w:tcW w:w="1048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38</w:t>
            </w:r>
          </w:p>
        </w:tc>
        <w:tc>
          <w:tcPr>
            <w:tcW w:w="695" w:type="dxa"/>
          </w:tcPr>
          <w:p w:rsidR="00424FF2" w:rsidRPr="00DB5805" w:rsidRDefault="00424FF2" w:rsidP="00E95471">
            <w:pPr>
              <w:pStyle w:val="a5"/>
              <w:jc w:val="center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39</w:t>
            </w:r>
          </w:p>
        </w:tc>
        <w:tc>
          <w:tcPr>
            <w:tcW w:w="968" w:type="dxa"/>
          </w:tcPr>
          <w:p w:rsidR="00424FF2" w:rsidRPr="00DB5805" w:rsidRDefault="00424FF2" w:rsidP="00E95471">
            <w:pPr>
              <w:pStyle w:val="a5"/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40</w:t>
            </w:r>
          </w:p>
        </w:tc>
      </w:tr>
      <w:tr w:rsidR="00424FF2" w:rsidRPr="00DB5805" w:rsidTr="00E95471">
        <w:trPr>
          <w:trHeight w:val="791"/>
        </w:trPr>
        <w:tc>
          <w:tcPr>
            <w:tcW w:w="1164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Ответ</w:t>
            </w:r>
          </w:p>
        </w:tc>
        <w:tc>
          <w:tcPr>
            <w:tcW w:w="1591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86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12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82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68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48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95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68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</w:p>
        </w:tc>
      </w:tr>
    </w:tbl>
    <w:p w:rsidR="00424FF2" w:rsidRPr="00DB5805" w:rsidRDefault="00424FF2" w:rsidP="00424FF2">
      <w:pPr>
        <w:pStyle w:val="a5"/>
        <w:jc w:val="center"/>
        <w:rPr>
          <w:b w:val="0"/>
          <w:sz w:val="27"/>
          <w:szCs w:val="27"/>
        </w:rPr>
      </w:pPr>
    </w:p>
    <w:p w:rsidR="00424FF2" w:rsidRPr="00DB5805" w:rsidRDefault="00424FF2" w:rsidP="00424FF2">
      <w:pPr>
        <w:pStyle w:val="a5"/>
        <w:rPr>
          <w:b w:val="0"/>
          <w:sz w:val="27"/>
          <w:szCs w:val="27"/>
        </w:rPr>
      </w:pPr>
    </w:p>
    <w:p w:rsidR="00424FF2" w:rsidRPr="00DB5805" w:rsidRDefault="00424FF2" w:rsidP="00424FF2">
      <w:pPr>
        <w:pStyle w:val="a5"/>
        <w:rPr>
          <w:b w:val="0"/>
          <w:sz w:val="27"/>
          <w:szCs w:val="27"/>
        </w:rPr>
      </w:pPr>
      <w:r w:rsidRPr="00DB5805">
        <w:rPr>
          <w:sz w:val="27"/>
          <w:szCs w:val="27"/>
        </w:rPr>
        <w:t>3</w:t>
      </w:r>
      <w:r w:rsidRPr="00DB5805">
        <w:rPr>
          <w:sz w:val="27"/>
          <w:szCs w:val="27"/>
          <w:lang w:val="en-US"/>
        </w:rPr>
        <w:t xml:space="preserve"> </w:t>
      </w:r>
      <w:r w:rsidRPr="00DB5805">
        <w:rPr>
          <w:sz w:val="27"/>
          <w:szCs w:val="27"/>
        </w:rPr>
        <w:t>задание (вопросы 41-45)</w:t>
      </w:r>
    </w:p>
    <w:tbl>
      <w:tblPr>
        <w:tblStyle w:val="ad"/>
        <w:tblW w:w="5564" w:type="dxa"/>
        <w:tblLook w:val="04A0" w:firstRow="1" w:lastRow="0" w:firstColumn="1" w:lastColumn="0" w:noHBand="0" w:noVBand="1"/>
      </w:tblPr>
      <w:tblGrid>
        <w:gridCol w:w="1194"/>
        <w:gridCol w:w="914"/>
        <w:gridCol w:w="1014"/>
        <w:gridCol w:w="814"/>
        <w:gridCol w:w="814"/>
        <w:gridCol w:w="814"/>
      </w:tblGrid>
      <w:tr w:rsidR="00424FF2" w:rsidRPr="00DB5805" w:rsidTr="00E95471">
        <w:trPr>
          <w:trHeight w:val="330"/>
        </w:trPr>
        <w:tc>
          <w:tcPr>
            <w:tcW w:w="1194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Вопрос</w:t>
            </w:r>
          </w:p>
        </w:tc>
        <w:tc>
          <w:tcPr>
            <w:tcW w:w="914" w:type="dxa"/>
          </w:tcPr>
          <w:p w:rsidR="00424FF2" w:rsidRPr="00DB5805" w:rsidRDefault="00424FF2" w:rsidP="00E95471">
            <w:pPr>
              <w:pStyle w:val="a5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41</w:t>
            </w:r>
          </w:p>
        </w:tc>
        <w:tc>
          <w:tcPr>
            <w:tcW w:w="1014" w:type="dxa"/>
          </w:tcPr>
          <w:p w:rsidR="00424FF2" w:rsidRPr="00DB5805" w:rsidRDefault="00424FF2" w:rsidP="00E95471">
            <w:pPr>
              <w:pStyle w:val="a5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42</w:t>
            </w:r>
          </w:p>
        </w:tc>
        <w:tc>
          <w:tcPr>
            <w:tcW w:w="814" w:type="dxa"/>
          </w:tcPr>
          <w:p w:rsidR="00424FF2" w:rsidRPr="00DB5805" w:rsidRDefault="00424FF2" w:rsidP="00E95471">
            <w:pPr>
              <w:pStyle w:val="a5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43</w:t>
            </w:r>
          </w:p>
        </w:tc>
        <w:tc>
          <w:tcPr>
            <w:tcW w:w="814" w:type="dxa"/>
          </w:tcPr>
          <w:p w:rsidR="00424FF2" w:rsidRPr="00DB5805" w:rsidRDefault="00424FF2" w:rsidP="00E95471">
            <w:pPr>
              <w:pStyle w:val="a5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44</w:t>
            </w:r>
          </w:p>
        </w:tc>
        <w:tc>
          <w:tcPr>
            <w:tcW w:w="814" w:type="dxa"/>
          </w:tcPr>
          <w:p w:rsidR="00424FF2" w:rsidRPr="00DB5805" w:rsidRDefault="00424FF2" w:rsidP="00E95471">
            <w:pPr>
              <w:pStyle w:val="a5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45</w:t>
            </w:r>
          </w:p>
        </w:tc>
      </w:tr>
      <w:tr w:rsidR="00424FF2" w:rsidRPr="00DB5805" w:rsidTr="00E95471">
        <w:trPr>
          <w:trHeight w:val="791"/>
        </w:trPr>
        <w:tc>
          <w:tcPr>
            <w:tcW w:w="1194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Ответ</w:t>
            </w:r>
          </w:p>
        </w:tc>
        <w:tc>
          <w:tcPr>
            <w:tcW w:w="914" w:type="dxa"/>
          </w:tcPr>
          <w:p w:rsidR="00424FF2" w:rsidRDefault="00424FF2" w:rsidP="00E95471">
            <w:pPr>
              <w:jc w:val="center"/>
              <w:rPr>
                <w:sz w:val="27"/>
                <w:szCs w:val="27"/>
              </w:rPr>
            </w:pPr>
          </w:p>
          <w:p w:rsidR="005D6F31" w:rsidRDefault="005D6F31" w:rsidP="00E95471">
            <w:pPr>
              <w:jc w:val="center"/>
              <w:rPr>
                <w:sz w:val="27"/>
                <w:szCs w:val="27"/>
              </w:rPr>
            </w:pPr>
          </w:p>
          <w:p w:rsidR="005D6F31" w:rsidRDefault="005D6F31" w:rsidP="00E95471">
            <w:pPr>
              <w:jc w:val="center"/>
              <w:rPr>
                <w:sz w:val="27"/>
                <w:szCs w:val="27"/>
              </w:rPr>
            </w:pPr>
          </w:p>
          <w:p w:rsidR="005D6F31" w:rsidRDefault="005D6F31" w:rsidP="00E95471">
            <w:pPr>
              <w:jc w:val="center"/>
              <w:rPr>
                <w:sz w:val="27"/>
                <w:szCs w:val="27"/>
              </w:rPr>
            </w:pPr>
          </w:p>
          <w:p w:rsidR="005D6F31" w:rsidRDefault="005D6F31" w:rsidP="00E95471">
            <w:pPr>
              <w:jc w:val="center"/>
              <w:rPr>
                <w:sz w:val="27"/>
                <w:szCs w:val="27"/>
              </w:rPr>
            </w:pPr>
          </w:p>
          <w:p w:rsidR="005D6F31" w:rsidRPr="005D6F31" w:rsidRDefault="005D6F31" w:rsidP="00E954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14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14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</w:p>
        </w:tc>
        <w:tc>
          <w:tcPr>
            <w:tcW w:w="814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</w:p>
        </w:tc>
        <w:tc>
          <w:tcPr>
            <w:tcW w:w="814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</w:p>
        </w:tc>
      </w:tr>
    </w:tbl>
    <w:p w:rsidR="00424FF2" w:rsidRPr="00DB5805" w:rsidRDefault="00424FF2" w:rsidP="00424FF2">
      <w:pPr>
        <w:tabs>
          <w:tab w:val="num" w:pos="993"/>
        </w:tabs>
        <w:ind w:hanging="284"/>
        <w:rPr>
          <w:b/>
          <w:sz w:val="27"/>
          <w:szCs w:val="27"/>
        </w:rPr>
      </w:pPr>
    </w:p>
    <w:p w:rsidR="00424FF2" w:rsidRPr="00DB5805" w:rsidRDefault="00424FF2" w:rsidP="00424FF2">
      <w:pPr>
        <w:pStyle w:val="a5"/>
        <w:rPr>
          <w:b w:val="0"/>
          <w:sz w:val="27"/>
          <w:szCs w:val="27"/>
        </w:rPr>
      </w:pPr>
      <w:r w:rsidRPr="00DB5805">
        <w:rPr>
          <w:sz w:val="27"/>
          <w:szCs w:val="27"/>
        </w:rPr>
        <w:t>4</w:t>
      </w:r>
      <w:r w:rsidRPr="00DB5805">
        <w:rPr>
          <w:sz w:val="27"/>
          <w:szCs w:val="27"/>
          <w:lang w:val="en-US"/>
        </w:rPr>
        <w:t xml:space="preserve"> </w:t>
      </w:r>
      <w:r w:rsidRPr="00DB5805">
        <w:rPr>
          <w:sz w:val="27"/>
          <w:szCs w:val="27"/>
        </w:rPr>
        <w:t>задание (вопросы 46-50)</w:t>
      </w:r>
    </w:p>
    <w:tbl>
      <w:tblPr>
        <w:tblStyle w:val="ad"/>
        <w:tblW w:w="6204" w:type="dxa"/>
        <w:tblLook w:val="04A0" w:firstRow="1" w:lastRow="0" w:firstColumn="1" w:lastColumn="0" w:noHBand="0" w:noVBand="1"/>
      </w:tblPr>
      <w:tblGrid>
        <w:gridCol w:w="1101"/>
        <w:gridCol w:w="1007"/>
        <w:gridCol w:w="1014"/>
        <w:gridCol w:w="955"/>
        <w:gridCol w:w="993"/>
        <w:gridCol w:w="1134"/>
      </w:tblGrid>
      <w:tr w:rsidR="00424FF2" w:rsidRPr="00DB5805" w:rsidTr="00E95471">
        <w:trPr>
          <w:trHeight w:val="330"/>
        </w:trPr>
        <w:tc>
          <w:tcPr>
            <w:tcW w:w="1101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Вопрос</w:t>
            </w:r>
          </w:p>
        </w:tc>
        <w:tc>
          <w:tcPr>
            <w:tcW w:w="1007" w:type="dxa"/>
          </w:tcPr>
          <w:p w:rsidR="00424FF2" w:rsidRPr="00DB5805" w:rsidRDefault="00424FF2" w:rsidP="00E95471">
            <w:pPr>
              <w:pStyle w:val="a5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46</w:t>
            </w:r>
          </w:p>
        </w:tc>
        <w:tc>
          <w:tcPr>
            <w:tcW w:w="1014" w:type="dxa"/>
          </w:tcPr>
          <w:p w:rsidR="00424FF2" w:rsidRPr="00DB5805" w:rsidRDefault="00424FF2" w:rsidP="00E95471">
            <w:pPr>
              <w:pStyle w:val="a5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47</w:t>
            </w:r>
          </w:p>
        </w:tc>
        <w:tc>
          <w:tcPr>
            <w:tcW w:w="955" w:type="dxa"/>
          </w:tcPr>
          <w:p w:rsidR="00424FF2" w:rsidRPr="00DB5805" w:rsidRDefault="00424FF2" w:rsidP="00E95471">
            <w:pPr>
              <w:pStyle w:val="a5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48</w:t>
            </w:r>
          </w:p>
        </w:tc>
        <w:tc>
          <w:tcPr>
            <w:tcW w:w="993" w:type="dxa"/>
          </w:tcPr>
          <w:p w:rsidR="00424FF2" w:rsidRPr="00DB5805" w:rsidRDefault="00424FF2" w:rsidP="00E95471">
            <w:pPr>
              <w:pStyle w:val="a5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49</w:t>
            </w:r>
          </w:p>
        </w:tc>
        <w:tc>
          <w:tcPr>
            <w:tcW w:w="1134" w:type="dxa"/>
          </w:tcPr>
          <w:p w:rsidR="00424FF2" w:rsidRPr="00DB5805" w:rsidRDefault="00424FF2" w:rsidP="00E95471">
            <w:pPr>
              <w:pStyle w:val="a5"/>
              <w:rPr>
                <w:b w:val="0"/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50</w:t>
            </w:r>
          </w:p>
        </w:tc>
      </w:tr>
      <w:tr w:rsidR="00424FF2" w:rsidRPr="00DB5805" w:rsidTr="00E95471">
        <w:trPr>
          <w:trHeight w:val="791"/>
        </w:trPr>
        <w:tc>
          <w:tcPr>
            <w:tcW w:w="1101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  <w:r w:rsidRPr="00DB5805">
              <w:rPr>
                <w:sz w:val="27"/>
                <w:szCs w:val="27"/>
              </w:rPr>
              <w:t>Ответ</w:t>
            </w:r>
          </w:p>
        </w:tc>
        <w:tc>
          <w:tcPr>
            <w:tcW w:w="1007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14" w:type="dxa"/>
          </w:tcPr>
          <w:p w:rsidR="00424FF2" w:rsidRPr="00DB5805" w:rsidRDefault="00424FF2" w:rsidP="00E95471">
            <w:pPr>
              <w:rPr>
                <w:sz w:val="27"/>
                <w:szCs w:val="27"/>
              </w:rPr>
            </w:pPr>
          </w:p>
        </w:tc>
        <w:tc>
          <w:tcPr>
            <w:tcW w:w="955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424FF2" w:rsidRPr="00DB5805" w:rsidRDefault="00424FF2" w:rsidP="00E95471">
            <w:pPr>
              <w:jc w:val="center"/>
              <w:rPr>
                <w:sz w:val="27"/>
                <w:szCs w:val="27"/>
              </w:rPr>
            </w:pPr>
          </w:p>
        </w:tc>
      </w:tr>
    </w:tbl>
    <w:p w:rsidR="00424FF2" w:rsidRPr="00DB5805" w:rsidRDefault="00424FF2" w:rsidP="00424FF2">
      <w:pPr>
        <w:jc w:val="both"/>
        <w:rPr>
          <w:sz w:val="27"/>
          <w:szCs w:val="27"/>
        </w:rPr>
      </w:pPr>
    </w:p>
    <w:p w:rsidR="00424FF2" w:rsidRPr="00DB5805" w:rsidRDefault="00424FF2" w:rsidP="00424FF2">
      <w:pPr>
        <w:rPr>
          <w:b/>
          <w:bCs/>
          <w:sz w:val="27"/>
          <w:szCs w:val="27"/>
        </w:rPr>
      </w:pPr>
    </w:p>
    <w:p w:rsidR="00F81B2F" w:rsidRDefault="00F81B2F" w:rsidP="00124862">
      <w:pPr>
        <w:rPr>
          <w:b/>
          <w:bCs/>
          <w:sz w:val="27"/>
          <w:szCs w:val="27"/>
        </w:rPr>
      </w:pPr>
    </w:p>
    <w:p w:rsidR="000070E5" w:rsidRPr="000070E5" w:rsidRDefault="000070E5" w:rsidP="000070E5">
      <w:pPr>
        <w:spacing w:after="200" w:line="276" w:lineRule="auto"/>
        <w:ind w:left="-142" w:firstLine="142"/>
        <w:rPr>
          <w:rFonts w:ascii="Calibri" w:eastAsia="Calibri" w:hAnsi="Calibri"/>
          <w:sz w:val="24"/>
          <w:szCs w:val="24"/>
          <w:lang w:eastAsia="en-US"/>
        </w:rPr>
      </w:pPr>
    </w:p>
    <w:p w:rsidR="000070E5" w:rsidRDefault="000070E5" w:rsidP="00124862">
      <w:pPr>
        <w:rPr>
          <w:b/>
          <w:bCs/>
          <w:sz w:val="27"/>
          <w:szCs w:val="27"/>
        </w:rPr>
        <w:sectPr w:rsidR="000070E5" w:rsidSect="00BE4602">
          <w:footerReference w:type="default" r:id="rId26"/>
          <w:pgSz w:w="11906" w:h="16838"/>
          <w:pgMar w:top="964" w:right="424" w:bottom="964" w:left="1134" w:header="709" w:footer="92" w:gutter="0"/>
          <w:cols w:space="708"/>
          <w:titlePg/>
          <w:docGrid w:linePitch="381"/>
        </w:sectPr>
      </w:pPr>
    </w:p>
    <w:p w:rsidR="00F81B2F" w:rsidRPr="00F81B2F" w:rsidRDefault="00F81B2F" w:rsidP="00F81B2F">
      <w:pPr>
        <w:jc w:val="center"/>
        <w:rPr>
          <w:rFonts w:eastAsia="Calibri"/>
          <w:b/>
          <w:lang w:eastAsia="en-US"/>
        </w:rPr>
      </w:pPr>
      <w:r w:rsidRPr="00F81B2F">
        <w:rPr>
          <w:rFonts w:eastAsia="Calibri"/>
          <w:b/>
          <w:lang w:eastAsia="en-US"/>
        </w:rPr>
        <w:t>ПРИЛОЖЕНИЕ В</w:t>
      </w:r>
    </w:p>
    <w:p w:rsidR="00F81B2F" w:rsidRPr="00F81B2F" w:rsidRDefault="00F81B2F" w:rsidP="00F81B2F">
      <w:pPr>
        <w:jc w:val="center"/>
        <w:rPr>
          <w:rFonts w:eastAsia="Calibri"/>
          <w:b/>
          <w:lang w:eastAsia="en-US"/>
        </w:rPr>
      </w:pPr>
    </w:p>
    <w:p w:rsidR="00F81B2F" w:rsidRPr="00F81B2F" w:rsidRDefault="00F81B2F" w:rsidP="00F81B2F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F81B2F">
        <w:rPr>
          <w:rFonts w:eastAsia="Calibri"/>
          <w:b/>
          <w:lang w:eastAsia="en-US"/>
        </w:rPr>
        <w:t>Сводная ведомость</w:t>
      </w:r>
      <w:r w:rsidRPr="00F81B2F">
        <w:rPr>
          <w:rFonts w:ascii="Calibri" w:eastAsia="Calibri" w:hAnsi="Calibri"/>
          <w:b/>
          <w:lang w:eastAsia="en-US"/>
        </w:rPr>
        <w:t xml:space="preserve"> </w:t>
      </w:r>
      <w:r w:rsidRPr="00F81B2F">
        <w:rPr>
          <w:rFonts w:eastAsia="Calibri"/>
          <w:b/>
          <w:lang w:eastAsia="en-US"/>
        </w:rPr>
        <w:t xml:space="preserve">контроля по </w:t>
      </w:r>
      <w:r>
        <w:rPr>
          <w:rFonts w:eastAsia="Calibri"/>
          <w:b/>
          <w:lang w:eastAsia="en-US"/>
        </w:rPr>
        <w:t>МДК 01.0</w:t>
      </w:r>
      <w:r w:rsidR="002433DD">
        <w:rPr>
          <w:rFonts w:eastAsia="Calibri"/>
          <w:b/>
          <w:lang w:eastAsia="en-US"/>
        </w:rPr>
        <w:t>4</w:t>
      </w:r>
      <w:r w:rsidRPr="00F81B2F">
        <w:rPr>
          <w:rFonts w:eastAsia="Calibri"/>
          <w:lang w:eastAsia="en-US"/>
        </w:rPr>
        <w:t xml:space="preserve"> «</w:t>
      </w:r>
      <w:r w:rsidR="00D6046D" w:rsidRPr="00F81B2F">
        <w:rPr>
          <w:rFonts w:eastAsia="Calibri"/>
          <w:b/>
          <w:lang w:eastAsia="en-US"/>
        </w:rPr>
        <w:t>ЭЛЕКТРОСНАБЖЕНИЕ ОТРАСЛИ</w:t>
      </w:r>
      <w:r w:rsidRPr="00F81B2F">
        <w:rPr>
          <w:rFonts w:eastAsia="Calibri"/>
          <w:b/>
          <w:lang w:eastAsia="en-US"/>
        </w:rPr>
        <w:t>»</w:t>
      </w:r>
    </w:p>
    <w:p w:rsidR="00F81B2F" w:rsidRPr="00F81B2F" w:rsidRDefault="00F81B2F" w:rsidP="00C74593">
      <w:pPr>
        <w:ind w:firstLine="993"/>
        <w:rPr>
          <w:rFonts w:eastAsia="Calibri"/>
          <w:b/>
          <w:lang w:eastAsia="en-US"/>
        </w:rPr>
      </w:pPr>
      <w:r w:rsidRPr="00F81B2F">
        <w:rPr>
          <w:rFonts w:eastAsia="Calibri"/>
          <w:lang w:eastAsia="en-US"/>
        </w:rPr>
        <w:t>Группа</w:t>
      </w:r>
      <w:r w:rsidRPr="00F81B2F">
        <w:rPr>
          <w:rFonts w:eastAsia="Calibri"/>
          <w:b/>
          <w:lang w:eastAsia="en-US"/>
        </w:rPr>
        <w:t xml:space="preserve"> Э</w:t>
      </w:r>
      <w:r w:rsidR="00D6046D">
        <w:rPr>
          <w:rFonts w:eastAsia="Calibri"/>
          <w:b/>
          <w:lang w:eastAsia="en-US"/>
        </w:rPr>
        <w:t>з</w:t>
      </w:r>
      <w:r w:rsidRPr="00F81B2F">
        <w:rPr>
          <w:rFonts w:eastAsia="Calibri"/>
          <w:b/>
          <w:lang w:eastAsia="en-US"/>
        </w:rPr>
        <w:t>-1</w:t>
      </w:r>
      <w:r w:rsidR="002433DD">
        <w:rPr>
          <w:rFonts w:eastAsia="Calibri"/>
          <w:b/>
          <w:lang w:eastAsia="en-US"/>
        </w:rPr>
        <w:t>8</w:t>
      </w:r>
      <w:r w:rsidRPr="00F81B2F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 </w:t>
      </w:r>
      <w:r w:rsidRPr="00F81B2F">
        <w:rPr>
          <w:rFonts w:eastAsia="Calibri"/>
          <w:lang w:eastAsia="en-US"/>
        </w:rPr>
        <w:t>20</w:t>
      </w:r>
      <w:r w:rsidR="002433DD">
        <w:rPr>
          <w:rFonts w:eastAsia="Calibri"/>
          <w:lang w:eastAsia="en-US"/>
        </w:rPr>
        <w:t>___</w:t>
      </w:r>
      <w:r w:rsidRPr="00F81B2F">
        <w:rPr>
          <w:rFonts w:eastAsia="Calibri"/>
          <w:lang w:eastAsia="en-US"/>
        </w:rPr>
        <w:t>-20</w:t>
      </w:r>
      <w:r w:rsidR="002433DD">
        <w:rPr>
          <w:rFonts w:eastAsia="Calibri"/>
          <w:lang w:eastAsia="en-US"/>
        </w:rPr>
        <w:t>___</w:t>
      </w:r>
      <w:r w:rsidRPr="00F81B2F">
        <w:rPr>
          <w:rFonts w:eastAsia="Calibri"/>
          <w:lang w:eastAsia="en-US"/>
        </w:rPr>
        <w:t xml:space="preserve"> учебный год</w:t>
      </w:r>
    </w:p>
    <w:p w:rsidR="00F81B2F" w:rsidRPr="00F81B2F" w:rsidRDefault="00F81B2F" w:rsidP="00F81B2F">
      <w:pPr>
        <w:rPr>
          <w:rFonts w:eastAsia="Calibri"/>
          <w:b/>
          <w:lang w:eastAsia="en-US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309"/>
        <w:gridCol w:w="1276"/>
        <w:gridCol w:w="1276"/>
        <w:gridCol w:w="1276"/>
        <w:gridCol w:w="1812"/>
      </w:tblGrid>
      <w:tr w:rsidR="00D6046D" w:rsidRPr="00F81B2F" w:rsidTr="00C74593">
        <w:tc>
          <w:tcPr>
            <w:tcW w:w="675" w:type="dxa"/>
            <w:vMerge w:val="restart"/>
            <w:vAlign w:val="center"/>
          </w:tcPr>
          <w:p w:rsidR="00D6046D" w:rsidRPr="00F81B2F" w:rsidRDefault="00D6046D" w:rsidP="00C74593">
            <w:pPr>
              <w:jc w:val="center"/>
              <w:rPr>
                <w:rFonts w:eastAsia="Calibri"/>
                <w:lang w:eastAsia="en-US"/>
              </w:rPr>
            </w:pPr>
            <w:r w:rsidRPr="00F81B2F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5954" w:type="dxa"/>
            <w:vMerge w:val="restart"/>
            <w:vAlign w:val="center"/>
          </w:tcPr>
          <w:p w:rsidR="00D6046D" w:rsidRPr="00F81B2F" w:rsidRDefault="00D6046D" w:rsidP="00C74593">
            <w:pPr>
              <w:jc w:val="center"/>
              <w:rPr>
                <w:rFonts w:eastAsia="Calibri"/>
                <w:lang w:eastAsia="en-US"/>
              </w:rPr>
            </w:pPr>
            <w:r w:rsidRPr="00F81B2F">
              <w:rPr>
                <w:rFonts w:eastAsia="Calibri"/>
                <w:lang w:eastAsia="en-US"/>
              </w:rPr>
              <w:t>ФИО студента</w:t>
            </w:r>
          </w:p>
        </w:tc>
        <w:tc>
          <w:tcPr>
            <w:tcW w:w="5137" w:type="dxa"/>
            <w:gridSpan w:val="4"/>
            <w:vAlign w:val="center"/>
          </w:tcPr>
          <w:p w:rsidR="00D6046D" w:rsidRPr="00F81B2F" w:rsidRDefault="00D6046D" w:rsidP="00C74593">
            <w:pPr>
              <w:jc w:val="center"/>
              <w:rPr>
                <w:rFonts w:eastAsia="Calibri"/>
                <w:lang w:eastAsia="en-US"/>
              </w:rPr>
            </w:pPr>
            <w:r w:rsidRPr="00F81B2F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1812" w:type="dxa"/>
            <w:tcBorders>
              <w:right w:val="single" w:sz="8" w:space="0" w:color="auto"/>
            </w:tcBorders>
            <w:vAlign w:val="center"/>
          </w:tcPr>
          <w:p w:rsidR="00D6046D" w:rsidRPr="00F81B2F" w:rsidRDefault="00D6046D" w:rsidP="00C74593">
            <w:pPr>
              <w:jc w:val="center"/>
              <w:rPr>
                <w:rFonts w:eastAsia="Calibri"/>
                <w:lang w:eastAsia="en-US"/>
              </w:rPr>
            </w:pPr>
            <w:r w:rsidRPr="00F81B2F">
              <w:rPr>
                <w:rFonts w:eastAsia="Calibri"/>
                <w:lang w:eastAsia="en-US"/>
              </w:rPr>
              <w:t>Промеж.</w:t>
            </w:r>
          </w:p>
          <w:p w:rsidR="00D6046D" w:rsidRPr="00F81B2F" w:rsidRDefault="00D6046D" w:rsidP="00C74593">
            <w:pPr>
              <w:jc w:val="center"/>
              <w:rPr>
                <w:rFonts w:eastAsia="Calibri"/>
                <w:lang w:eastAsia="en-US"/>
              </w:rPr>
            </w:pPr>
            <w:r w:rsidRPr="00F81B2F">
              <w:rPr>
                <w:rFonts w:eastAsia="Calibri"/>
                <w:lang w:eastAsia="en-US"/>
              </w:rPr>
              <w:t>аттестация</w:t>
            </w:r>
          </w:p>
        </w:tc>
      </w:tr>
      <w:tr w:rsidR="00D6046D" w:rsidRPr="00F81B2F" w:rsidTr="00C74593">
        <w:tc>
          <w:tcPr>
            <w:tcW w:w="675" w:type="dxa"/>
            <w:vMerge/>
          </w:tcPr>
          <w:p w:rsidR="00D6046D" w:rsidRPr="00F81B2F" w:rsidRDefault="00D6046D" w:rsidP="00F81B2F">
            <w:pPr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vMerge/>
          </w:tcPr>
          <w:p w:rsidR="00D6046D" w:rsidRPr="00F81B2F" w:rsidRDefault="00D6046D" w:rsidP="00F81B2F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:rsidR="00D6046D" w:rsidRPr="00F81B2F" w:rsidRDefault="00D6046D" w:rsidP="00F81B2F">
            <w:pPr>
              <w:jc w:val="center"/>
              <w:rPr>
                <w:rFonts w:eastAsia="Calibri"/>
                <w:lang w:eastAsia="en-US"/>
              </w:rPr>
            </w:pPr>
            <w:r w:rsidRPr="00F81B2F">
              <w:rPr>
                <w:rFonts w:eastAsia="Calibri"/>
                <w:lang w:eastAsia="en-US"/>
              </w:rPr>
              <w:t>КТ №1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6046D" w:rsidRPr="00F81B2F" w:rsidRDefault="00D6046D" w:rsidP="00F81B2F">
            <w:pPr>
              <w:jc w:val="center"/>
              <w:rPr>
                <w:rFonts w:eastAsia="Calibri"/>
                <w:lang w:eastAsia="en-US"/>
              </w:rPr>
            </w:pPr>
            <w:r w:rsidRPr="00F81B2F">
              <w:rPr>
                <w:rFonts w:eastAsia="Calibri"/>
                <w:lang w:eastAsia="en-US"/>
              </w:rPr>
              <w:t>КТ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6046D" w:rsidRPr="00F81B2F" w:rsidRDefault="00D6046D" w:rsidP="00F81B2F">
            <w:pPr>
              <w:jc w:val="center"/>
              <w:rPr>
                <w:rFonts w:eastAsia="Calibri"/>
                <w:lang w:eastAsia="en-US"/>
              </w:rPr>
            </w:pPr>
            <w:r w:rsidRPr="00F81B2F">
              <w:rPr>
                <w:rFonts w:eastAsia="Calibri"/>
                <w:lang w:eastAsia="en-US"/>
              </w:rPr>
              <w:t>КТ №3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6046D" w:rsidRPr="00F81B2F" w:rsidRDefault="00D6046D" w:rsidP="00F81B2F">
            <w:pPr>
              <w:jc w:val="center"/>
              <w:rPr>
                <w:rFonts w:eastAsia="Calibri"/>
                <w:lang w:eastAsia="en-US"/>
              </w:rPr>
            </w:pPr>
            <w:r w:rsidRPr="00F81B2F">
              <w:rPr>
                <w:rFonts w:eastAsia="Calibri"/>
                <w:lang w:eastAsia="en-US"/>
              </w:rPr>
              <w:t>КТ №4</w:t>
            </w:r>
          </w:p>
        </w:tc>
        <w:tc>
          <w:tcPr>
            <w:tcW w:w="1812" w:type="dxa"/>
            <w:tcBorders>
              <w:right w:val="single" w:sz="8" w:space="0" w:color="auto"/>
            </w:tcBorders>
            <w:vAlign w:val="center"/>
          </w:tcPr>
          <w:p w:rsidR="00D6046D" w:rsidRPr="00F81B2F" w:rsidRDefault="00D6046D" w:rsidP="00F81B2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  <w:tr w:rsidR="00D6046D" w:rsidRPr="00F81B2F" w:rsidTr="00C74593">
        <w:trPr>
          <w:trHeight w:val="284"/>
        </w:trPr>
        <w:tc>
          <w:tcPr>
            <w:tcW w:w="675" w:type="dxa"/>
          </w:tcPr>
          <w:p w:rsidR="00D6046D" w:rsidRPr="00F81B2F" w:rsidRDefault="00D6046D" w:rsidP="00D6046D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right w:val="single" w:sz="8" w:space="0" w:color="auto"/>
            </w:tcBorders>
          </w:tcPr>
          <w:p w:rsidR="00D6046D" w:rsidRPr="00F81B2F" w:rsidRDefault="00D6046D" w:rsidP="00D6046D">
            <w:pPr>
              <w:rPr>
                <w:rFonts w:eastAsia="Calibri"/>
                <w:lang w:eastAsia="en-US"/>
              </w:rPr>
            </w:pPr>
          </w:p>
        </w:tc>
      </w:tr>
    </w:tbl>
    <w:p w:rsidR="00124862" w:rsidRPr="00DB5805" w:rsidRDefault="00124862" w:rsidP="003A58AE">
      <w:pPr>
        <w:spacing w:before="120"/>
        <w:rPr>
          <w:i/>
          <w:sz w:val="27"/>
          <w:szCs w:val="27"/>
        </w:rPr>
      </w:pPr>
    </w:p>
    <w:sectPr w:rsidR="00124862" w:rsidRPr="00DB5805" w:rsidSect="003A58AE">
      <w:pgSz w:w="16838" w:h="11906" w:orient="landscape"/>
      <w:pgMar w:top="851" w:right="964" w:bottom="425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88" w:rsidRDefault="00841088" w:rsidP="002E0FED">
      <w:r>
        <w:separator/>
      </w:r>
    </w:p>
  </w:endnote>
  <w:endnote w:type="continuationSeparator" w:id="0">
    <w:p w:rsidR="00841088" w:rsidRDefault="00841088" w:rsidP="002E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9549"/>
      <w:docPartObj>
        <w:docPartGallery w:val="Page Numbers (Bottom of Page)"/>
        <w:docPartUnique/>
      </w:docPartObj>
    </w:sdtPr>
    <w:sdtEndPr/>
    <w:sdtContent>
      <w:p w:rsidR="002E0FED" w:rsidRDefault="001D0628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C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0FED" w:rsidRDefault="002E0FE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88" w:rsidRDefault="00841088" w:rsidP="002E0FED">
      <w:r>
        <w:separator/>
      </w:r>
    </w:p>
  </w:footnote>
  <w:footnote w:type="continuationSeparator" w:id="0">
    <w:p w:rsidR="00841088" w:rsidRDefault="00841088" w:rsidP="002E0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33F"/>
    <w:multiLevelType w:val="hybridMultilevel"/>
    <w:tmpl w:val="98846924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063D7F49"/>
    <w:multiLevelType w:val="hybridMultilevel"/>
    <w:tmpl w:val="CA3E6734"/>
    <w:lvl w:ilvl="0" w:tplc="63C27E34">
      <w:start w:val="4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9B92E4F"/>
    <w:multiLevelType w:val="hybridMultilevel"/>
    <w:tmpl w:val="E5745986"/>
    <w:lvl w:ilvl="0" w:tplc="2D6E233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0AF87A48"/>
    <w:multiLevelType w:val="hybridMultilevel"/>
    <w:tmpl w:val="C0D6533A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0BDF1DE0"/>
    <w:multiLevelType w:val="hybridMultilevel"/>
    <w:tmpl w:val="AED46F5C"/>
    <w:lvl w:ilvl="0" w:tplc="04190017">
      <w:start w:val="1"/>
      <w:numFmt w:val="lowerLetter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>
    <w:nsid w:val="0E1622B7"/>
    <w:multiLevelType w:val="hybridMultilevel"/>
    <w:tmpl w:val="10444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47F6F"/>
    <w:multiLevelType w:val="hybridMultilevel"/>
    <w:tmpl w:val="1F7E6CE2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19877637"/>
    <w:multiLevelType w:val="hybridMultilevel"/>
    <w:tmpl w:val="220C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704C5"/>
    <w:multiLevelType w:val="hybridMultilevel"/>
    <w:tmpl w:val="5194179C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FA65A50"/>
    <w:multiLevelType w:val="hybridMultilevel"/>
    <w:tmpl w:val="5C3A7432"/>
    <w:lvl w:ilvl="0" w:tplc="42C03402">
      <w:start w:val="3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6583C"/>
    <w:multiLevelType w:val="hybridMultilevel"/>
    <w:tmpl w:val="86B07C2C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1">
    <w:nsid w:val="27B874C0"/>
    <w:multiLevelType w:val="hybridMultilevel"/>
    <w:tmpl w:val="792C1B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D3550"/>
    <w:multiLevelType w:val="hybridMultilevel"/>
    <w:tmpl w:val="EB247486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2B127CAD"/>
    <w:multiLevelType w:val="hybridMultilevel"/>
    <w:tmpl w:val="BDD4279C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03773E1"/>
    <w:multiLevelType w:val="hybridMultilevel"/>
    <w:tmpl w:val="B8AE8EB4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5">
    <w:nsid w:val="3097455C"/>
    <w:multiLevelType w:val="hybridMultilevel"/>
    <w:tmpl w:val="39723158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6">
    <w:nsid w:val="31EA121B"/>
    <w:multiLevelType w:val="hybridMultilevel"/>
    <w:tmpl w:val="B5EEEF26"/>
    <w:lvl w:ilvl="0" w:tplc="04190017">
      <w:start w:val="1"/>
      <w:numFmt w:val="lowerLetter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7">
    <w:nsid w:val="339B77F6"/>
    <w:multiLevelType w:val="hybridMultilevel"/>
    <w:tmpl w:val="C84EDE02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8">
    <w:nsid w:val="383C1C61"/>
    <w:multiLevelType w:val="hybridMultilevel"/>
    <w:tmpl w:val="E146E6B8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9">
    <w:nsid w:val="3F276B1A"/>
    <w:multiLevelType w:val="hybridMultilevel"/>
    <w:tmpl w:val="EB247486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0">
    <w:nsid w:val="438F0881"/>
    <w:multiLevelType w:val="hybridMultilevel"/>
    <w:tmpl w:val="9CACEE92"/>
    <w:lvl w:ilvl="0" w:tplc="1ECE4B8C">
      <w:numFmt w:val="bullet"/>
      <w:lvlText w:val=""/>
      <w:lvlJc w:val="left"/>
      <w:pPr>
        <w:ind w:left="735" w:hanging="375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F40E6"/>
    <w:multiLevelType w:val="hybridMultilevel"/>
    <w:tmpl w:val="E954FC66"/>
    <w:lvl w:ilvl="0" w:tplc="459ABA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0FFE"/>
    <w:multiLevelType w:val="hybridMultilevel"/>
    <w:tmpl w:val="4D983C76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3">
    <w:nsid w:val="4D5579C2"/>
    <w:multiLevelType w:val="hybridMultilevel"/>
    <w:tmpl w:val="D8C831BC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4">
    <w:nsid w:val="4F122386"/>
    <w:multiLevelType w:val="hybridMultilevel"/>
    <w:tmpl w:val="0978B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E3FE8"/>
    <w:multiLevelType w:val="hybridMultilevel"/>
    <w:tmpl w:val="B7420CCA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6">
    <w:nsid w:val="52F30D36"/>
    <w:multiLevelType w:val="hybridMultilevel"/>
    <w:tmpl w:val="2A6A7104"/>
    <w:lvl w:ilvl="0" w:tplc="04190017">
      <w:start w:val="1"/>
      <w:numFmt w:val="lowerLetter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7">
    <w:nsid w:val="53926185"/>
    <w:multiLevelType w:val="hybridMultilevel"/>
    <w:tmpl w:val="F9E8E644"/>
    <w:lvl w:ilvl="0" w:tplc="04190017">
      <w:start w:val="1"/>
      <w:numFmt w:val="lowerLetter"/>
      <w:lvlText w:val="%1)"/>
      <w:lvlJc w:val="left"/>
      <w:pPr>
        <w:ind w:left="1368" w:hanging="360"/>
      </w:pPr>
    </w:lvl>
    <w:lvl w:ilvl="1" w:tplc="04190019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>
    <w:nsid w:val="54BB4375"/>
    <w:multiLevelType w:val="hybridMultilevel"/>
    <w:tmpl w:val="5A9ECC56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9">
    <w:nsid w:val="554333E6"/>
    <w:multiLevelType w:val="hybridMultilevel"/>
    <w:tmpl w:val="8542B730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0">
    <w:nsid w:val="561E012B"/>
    <w:multiLevelType w:val="hybridMultilevel"/>
    <w:tmpl w:val="DD18A320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1">
    <w:nsid w:val="572D1C6A"/>
    <w:multiLevelType w:val="hybridMultilevel"/>
    <w:tmpl w:val="7AD4A34C"/>
    <w:lvl w:ilvl="0" w:tplc="04190017">
      <w:start w:val="1"/>
      <w:numFmt w:val="lowerLetter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2">
    <w:nsid w:val="5841062C"/>
    <w:multiLevelType w:val="hybridMultilevel"/>
    <w:tmpl w:val="009218E8"/>
    <w:lvl w:ilvl="0" w:tplc="38A817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261A5"/>
    <w:multiLevelType w:val="hybridMultilevel"/>
    <w:tmpl w:val="7520E036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4">
    <w:nsid w:val="5A732716"/>
    <w:multiLevelType w:val="hybridMultilevel"/>
    <w:tmpl w:val="8542B730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5">
    <w:nsid w:val="63D81D84"/>
    <w:multiLevelType w:val="hybridMultilevel"/>
    <w:tmpl w:val="0C2E8616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6">
    <w:nsid w:val="64833E70"/>
    <w:multiLevelType w:val="hybridMultilevel"/>
    <w:tmpl w:val="435C6BC4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56A5AE1"/>
    <w:multiLevelType w:val="hybridMultilevel"/>
    <w:tmpl w:val="588EBE0E"/>
    <w:lvl w:ilvl="0" w:tplc="04190017">
      <w:start w:val="1"/>
      <w:numFmt w:val="lowerLetter"/>
      <w:lvlText w:val="%1)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8">
    <w:nsid w:val="669F37A2"/>
    <w:multiLevelType w:val="hybridMultilevel"/>
    <w:tmpl w:val="5A225104"/>
    <w:lvl w:ilvl="0" w:tplc="1A7A0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B0002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974683"/>
    <w:multiLevelType w:val="hybridMultilevel"/>
    <w:tmpl w:val="E05A7CAC"/>
    <w:lvl w:ilvl="0" w:tplc="CFA6BA0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69227F58"/>
    <w:multiLevelType w:val="hybridMultilevel"/>
    <w:tmpl w:val="71AEA6CE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1">
    <w:nsid w:val="6CF70AC4"/>
    <w:multiLevelType w:val="hybridMultilevel"/>
    <w:tmpl w:val="68C27276"/>
    <w:lvl w:ilvl="0" w:tplc="04190017">
      <w:start w:val="1"/>
      <w:numFmt w:val="lowerLetter"/>
      <w:lvlText w:val="%1)"/>
      <w:lvlJc w:val="left"/>
      <w:pPr>
        <w:ind w:left="1368" w:hanging="360"/>
      </w:pPr>
    </w:lvl>
    <w:lvl w:ilvl="1" w:tplc="04190019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2">
    <w:nsid w:val="70DC0AF8"/>
    <w:multiLevelType w:val="hybridMultilevel"/>
    <w:tmpl w:val="BBA2B6F2"/>
    <w:lvl w:ilvl="0" w:tplc="EFAA12DA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6DF1107"/>
    <w:multiLevelType w:val="hybridMultilevel"/>
    <w:tmpl w:val="E92855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C1E3F"/>
    <w:multiLevelType w:val="hybridMultilevel"/>
    <w:tmpl w:val="2A6A7104"/>
    <w:lvl w:ilvl="0" w:tplc="04190017">
      <w:start w:val="1"/>
      <w:numFmt w:val="lowerLetter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5">
    <w:nsid w:val="79465221"/>
    <w:multiLevelType w:val="hybridMultilevel"/>
    <w:tmpl w:val="EEE2EB22"/>
    <w:lvl w:ilvl="0" w:tplc="459ABA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A2002C3"/>
    <w:multiLevelType w:val="hybridMultilevel"/>
    <w:tmpl w:val="1E7010FE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7">
    <w:nsid w:val="7E8178E8"/>
    <w:multiLevelType w:val="hybridMultilevel"/>
    <w:tmpl w:val="4A74CEE0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4"/>
  </w:num>
  <w:num w:numId="5">
    <w:abstractNumId w:val="38"/>
  </w:num>
  <w:num w:numId="6">
    <w:abstractNumId w:val="1"/>
  </w:num>
  <w:num w:numId="7">
    <w:abstractNumId w:val="32"/>
  </w:num>
  <w:num w:numId="8">
    <w:abstractNumId w:val="41"/>
  </w:num>
  <w:num w:numId="9">
    <w:abstractNumId w:val="27"/>
  </w:num>
  <w:num w:numId="10">
    <w:abstractNumId w:val="44"/>
  </w:num>
  <w:num w:numId="11">
    <w:abstractNumId w:val="31"/>
  </w:num>
  <w:num w:numId="12">
    <w:abstractNumId w:val="47"/>
  </w:num>
  <w:num w:numId="13">
    <w:abstractNumId w:val="16"/>
  </w:num>
  <w:num w:numId="14">
    <w:abstractNumId w:val="4"/>
  </w:num>
  <w:num w:numId="15">
    <w:abstractNumId w:val="46"/>
  </w:num>
  <w:num w:numId="16">
    <w:abstractNumId w:val="6"/>
  </w:num>
  <w:num w:numId="17">
    <w:abstractNumId w:val="14"/>
  </w:num>
  <w:num w:numId="18">
    <w:abstractNumId w:val="34"/>
  </w:num>
  <w:num w:numId="19">
    <w:abstractNumId w:val="13"/>
  </w:num>
  <w:num w:numId="20">
    <w:abstractNumId w:val="37"/>
  </w:num>
  <w:num w:numId="21">
    <w:abstractNumId w:val="28"/>
  </w:num>
  <w:num w:numId="22">
    <w:abstractNumId w:val="23"/>
  </w:num>
  <w:num w:numId="23">
    <w:abstractNumId w:val="17"/>
  </w:num>
  <w:num w:numId="24">
    <w:abstractNumId w:val="10"/>
  </w:num>
  <w:num w:numId="25">
    <w:abstractNumId w:val="35"/>
  </w:num>
  <w:num w:numId="26">
    <w:abstractNumId w:val="3"/>
  </w:num>
  <w:num w:numId="27">
    <w:abstractNumId w:val="36"/>
  </w:num>
  <w:num w:numId="28">
    <w:abstractNumId w:val="40"/>
  </w:num>
  <w:num w:numId="29">
    <w:abstractNumId w:val="8"/>
  </w:num>
  <w:num w:numId="30">
    <w:abstractNumId w:val="18"/>
  </w:num>
  <w:num w:numId="31">
    <w:abstractNumId w:val="30"/>
  </w:num>
  <w:num w:numId="32">
    <w:abstractNumId w:val="22"/>
  </w:num>
  <w:num w:numId="33">
    <w:abstractNumId w:val="12"/>
  </w:num>
  <w:num w:numId="34">
    <w:abstractNumId w:val="33"/>
  </w:num>
  <w:num w:numId="35">
    <w:abstractNumId w:val="15"/>
  </w:num>
  <w:num w:numId="36">
    <w:abstractNumId w:val="0"/>
  </w:num>
  <w:num w:numId="37">
    <w:abstractNumId w:val="25"/>
  </w:num>
  <w:num w:numId="38">
    <w:abstractNumId w:val="2"/>
  </w:num>
  <w:num w:numId="39">
    <w:abstractNumId w:val="43"/>
  </w:num>
  <w:num w:numId="40">
    <w:abstractNumId w:val="20"/>
  </w:num>
  <w:num w:numId="41">
    <w:abstractNumId w:val="26"/>
  </w:num>
  <w:num w:numId="42">
    <w:abstractNumId w:val="29"/>
  </w:num>
  <w:num w:numId="43">
    <w:abstractNumId w:val="19"/>
  </w:num>
  <w:num w:numId="44">
    <w:abstractNumId w:val="5"/>
  </w:num>
  <w:num w:numId="45">
    <w:abstractNumId w:val="39"/>
  </w:num>
  <w:num w:numId="46">
    <w:abstractNumId w:val="21"/>
  </w:num>
  <w:num w:numId="47">
    <w:abstractNumId w:val="45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862"/>
    <w:rsid w:val="000070E5"/>
    <w:rsid w:val="00050192"/>
    <w:rsid w:val="0008529D"/>
    <w:rsid w:val="000A42C6"/>
    <w:rsid w:val="000A78AF"/>
    <w:rsid w:val="000E6A6B"/>
    <w:rsid w:val="00124862"/>
    <w:rsid w:val="001728BA"/>
    <w:rsid w:val="001A4CD1"/>
    <w:rsid w:val="001D0628"/>
    <w:rsid w:val="002125A8"/>
    <w:rsid w:val="002433DD"/>
    <w:rsid w:val="002B18AD"/>
    <w:rsid w:val="002B198B"/>
    <w:rsid w:val="002C504C"/>
    <w:rsid w:val="002E0FED"/>
    <w:rsid w:val="002E75F0"/>
    <w:rsid w:val="003066F6"/>
    <w:rsid w:val="00354CDD"/>
    <w:rsid w:val="003A58AE"/>
    <w:rsid w:val="003D642D"/>
    <w:rsid w:val="00424FF2"/>
    <w:rsid w:val="00481D7B"/>
    <w:rsid w:val="004A10AA"/>
    <w:rsid w:val="004C5D3C"/>
    <w:rsid w:val="004E5DB4"/>
    <w:rsid w:val="00533B3D"/>
    <w:rsid w:val="00537257"/>
    <w:rsid w:val="005A3A53"/>
    <w:rsid w:val="005D6F31"/>
    <w:rsid w:val="00601300"/>
    <w:rsid w:val="00676C95"/>
    <w:rsid w:val="00684B93"/>
    <w:rsid w:val="006D70F7"/>
    <w:rsid w:val="0082239D"/>
    <w:rsid w:val="00837D9C"/>
    <w:rsid w:val="00841088"/>
    <w:rsid w:val="008D1DC9"/>
    <w:rsid w:val="00926BF9"/>
    <w:rsid w:val="009457E1"/>
    <w:rsid w:val="00980637"/>
    <w:rsid w:val="009A1301"/>
    <w:rsid w:val="009F0531"/>
    <w:rsid w:val="009F3CA5"/>
    <w:rsid w:val="00A15768"/>
    <w:rsid w:val="00A733E8"/>
    <w:rsid w:val="00A753C8"/>
    <w:rsid w:val="00BE4602"/>
    <w:rsid w:val="00BE7D27"/>
    <w:rsid w:val="00BF4D7F"/>
    <w:rsid w:val="00C30431"/>
    <w:rsid w:val="00C65DBC"/>
    <w:rsid w:val="00C74593"/>
    <w:rsid w:val="00C8746C"/>
    <w:rsid w:val="00D6046D"/>
    <w:rsid w:val="00D961C1"/>
    <w:rsid w:val="00E5309F"/>
    <w:rsid w:val="00E80C0F"/>
    <w:rsid w:val="00E92EC5"/>
    <w:rsid w:val="00E95471"/>
    <w:rsid w:val="00EC02E3"/>
    <w:rsid w:val="00ED77E8"/>
    <w:rsid w:val="00F559D5"/>
    <w:rsid w:val="00F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24862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86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8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48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124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8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24862"/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1248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248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124862"/>
    <w:pPr>
      <w:jc w:val="center"/>
    </w:pPr>
    <w:rPr>
      <w:szCs w:val="24"/>
    </w:rPr>
  </w:style>
  <w:style w:type="character" w:customStyle="1" w:styleId="a9">
    <w:name w:val="Название Знак"/>
    <w:basedOn w:val="a0"/>
    <w:link w:val="a8"/>
    <w:rsid w:val="001248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qFormat/>
    <w:rsid w:val="00124862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12486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4862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nhideWhenUsed/>
    <w:rsid w:val="0012486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124862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2486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4862"/>
    <w:rPr>
      <w:rFonts w:ascii="Calibri" w:eastAsia="Calibri" w:hAnsi="Calibri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124862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4862"/>
    <w:rPr>
      <w:rFonts w:ascii="Calibri" w:eastAsia="Calibri" w:hAnsi="Calibri" w:cs="Times New Roman"/>
      <w:sz w:val="16"/>
      <w:szCs w:val="16"/>
    </w:rPr>
  </w:style>
  <w:style w:type="table" w:styleId="ad">
    <w:name w:val="Table Grid"/>
    <w:basedOn w:val="a1"/>
    <w:uiPriority w:val="59"/>
    <w:rsid w:val="001248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12486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12486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2486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124862"/>
    <w:rPr>
      <w:rFonts w:ascii="Calibri" w:eastAsia="Calibri" w:hAnsi="Calibri" w:cs="Times New Roman"/>
    </w:rPr>
  </w:style>
  <w:style w:type="paragraph" w:customStyle="1" w:styleId="af2">
    <w:name w:val="Знак"/>
    <w:basedOn w:val="a"/>
    <w:rsid w:val="001248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Hyperlink"/>
    <w:basedOn w:val="a0"/>
    <w:rsid w:val="00124862"/>
    <w:rPr>
      <w:color w:val="0000FF"/>
      <w:u w:val="single"/>
    </w:rPr>
  </w:style>
  <w:style w:type="character" w:customStyle="1" w:styleId="b-serp-urlitem1">
    <w:name w:val="b-serp-url__item1"/>
    <w:basedOn w:val="a0"/>
    <w:rsid w:val="00124862"/>
  </w:style>
  <w:style w:type="character" w:styleId="af4">
    <w:name w:val="Placeholder Text"/>
    <w:basedOn w:val="a0"/>
    <w:uiPriority w:val="99"/>
    <w:semiHidden/>
    <w:rsid w:val="00124862"/>
    <w:rPr>
      <w:color w:val="808080"/>
    </w:rPr>
  </w:style>
  <w:style w:type="character" w:customStyle="1" w:styleId="21">
    <w:name w:val="Основной текст (2)_"/>
    <w:basedOn w:val="a0"/>
    <w:link w:val="22"/>
    <w:rsid w:val="009F053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0531"/>
    <w:pPr>
      <w:widowControl w:val="0"/>
      <w:shd w:val="clear" w:color="auto" w:fill="FFFFFF"/>
      <w:spacing w:line="0" w:lineRule="atLeast"/>
      <w:ind w:hanging="780"/>
    </w:pPr>
    <w:rPr>
      <w:rFonts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p:exechttp://www.glossary.ru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mailto:kudryashova.ta@mail.ru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1933</Words>
  <Characters>11019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Структурная матрица контрольно-измерительных материалов </vt:lpstr>
    </vt:vector>
  </TitlesOfParts>
  <Company>Computer</Company>
  <LinksUpToDate>false</LinksUpToDate>
  <CharactersWithSpaces>12927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2019-01-18T10:26:00Z</cp:lastPrinted>
  <dcterms:created xsi:type="dcterms:W3CDTF">2014-04-14T05:44:00Z</dcterms:created>
  <dcterms:modified xsi:type="dcterms:W3CDTF">2020-04-09T15:30:00Z</dcterms:modified>
</cp:coreProperties>
</file>