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50A" w:rsidRPr="0083750A" w:rsidRDefault="0083750A">
      <w:pPr>
        <w:rPr>
          <w:rFonts w:ascii="Times New Roman" w:hAnsi="Times New Roman" w:cs="Times New Roman"/>
          <w:sz w:val="24"/>
          <w:szCs w:val="24"/>
        </w:rPr>
      </w:pPr>
      <w:r>
        <w:rPr>
          <w:rFonts w:ascii="Times New Roman" w:hAnsi="Times New Roman" w:cs="Times New Roman"/>
          <w:sz w:val="24"/>
          <w:szCs w:val="24"/>
        </w:rPr>
        <w:t>Св-19 Физика 13.04.2020</w:t>
      </w:r>
    </w:p>
    <w:p w:rsidR="004535BD" w:rsidRPr="002D5A35" w:rsidRDefault="004535BD" w:rsidP="004535BD">
      <w:pPr>
        <w:spacing w:after="0" w:line="240" w:lineRule="auto"/>
        <w:jc w:val="center"/>
        <w:rPr>
          <w:rFonts w:ascii="Times New Roman" w:hAnsi="Times New Roman" w:cs="Times New Roman"/>
          <w:b/>
          <w:sz w:val="28"/>
          <w:szCs w:val="28"/>
        </w:rPr>
      </w:pPr>
      <w:r w:rsidRPr="002D5A35">
        <w:rPr>
          <w:rFonts w:ascii="Times New Roman" w:hAnsi="Times New Roman" w:cs="Times New Roman"/>
          <w:b/>
          <w:sz w:val="28"/>
          <w:szCs w:val="28"/>
        </w:rPr>
        <w:t>Задание для обучающихся с применением дистанционных образовательных технологий и электронного обучения</w:t>
      </w:r>
    </w:p>
    <w:p w:rsidR="004535BD" w:rsidRPr="002D5A35" w:rsidRDefault="004535BD" w:rsidP="009D5D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Дата: </w:t>
      </w:r>
      <w:r>
        <w:rPr>
          <w:rFonts w:ascii="Times New Roman" w:hAnsi="Times New Roman" w:cs="Times New Roman"/>
          <w:sz w:val="28"/>
          <w:szCs w:val="28"/>
          <w:u w:val="single"/>
        </w:rPr>
        <w:t>13</w:t>
      </w:r>
      <w:r w:rsidRPr="00C71BA2">
        <w:rPr>
          <w:rFonts w:ascii="Times New Roman" w:hAnsi="Times New Roman" w:cs="Times New Roman"/>
          <w:sz w:val="28"/>
          <w:szCs w:val="28"/>
          <w:u w:val="single"/>
        </w:rPr>
        <w:t>.04.2020г.</w:t>
      </w:r>
    </w:p>
    <w:p w:rsidR="004535BD" w:rsidRPr="002D5A35" w:rsidRDefault="004535BD" w:rsidP="009D5DA5">
      <w:pPr>
        <w:spacing w:after="0" w:line="240" w:lineRule="auto"/>
        <w:jc w:val="both"/>
        <w:rPr>
          <w:rFonts w:ascii="Times New Roman" w:hAnsi="Times New Roman" w:cs="Times New Roman"/>
          <w:sz w:val="28"/>
          <w:szCs w:val="28"/>
        </w:rPr>
      </w:pPr>
      <w:r w:rsidRPr="002D5A35">
        <w:rPr>
          <w:rFonts w:ascii="Times New Roman" w:hAnsi="Times New Roman" w:cs="Times New Roman"/>
          <w:sz w:val="28"/>
          <w:szCs w:val="28"/>
        </w:rPr>
        <w:t>Группа</w:t>
      </w:r>
      <w:r>
        <w:rPr>
          <w:rFonts w:ascii="Times New Roman" w:hAnsi="Times New Roman" w:cs="Times New Roman"/>
          <w:sz w:val="28"/>
          <w:szCs w:val="28"/>
        </w:rPr>
        <w:t>:</w:t>
      </w:r>
      <w:r w:rsidRPr="002D5A35">
        <w:rPr>
          <w:rFonts w:ascii="Times New Roman" w:hAnsi="Times New Roman" w:cs="Times New Roman"/>
          <w:sz w:val="28"/>
          <w:szCs w:val="28"/>
        </w:rPr>
        <w:t xml:space="preserve"> </w:t>
      </w:r>
      <w:r>
        <w:rPr>
          <w:rFonts w:ascii="Times New Roman" w:hAnsi="Times New Roman" w:cs="Times New Roman"/>
          <w:sz w:val="28"/>
          <w:szCs w:val="28"/>
          <w:u w:val="single"/>
        </w:rPr>
        <w:t>Св</w:t>
      </w:r>
      <w:r w:rsidRPr="002D5A35">
        <w:rPr>
          <w:rFonts w:ascii="Times New Roman" w:hAnsi="Times New Roman" w:cs="Times New Roman"/>
          <w:sz w:val="28"/>
          <w:szCs w:val="28"/>
          <w:u w:val="single"/>
        </w:rPr>
        <w:t>-1</w:t>
      </w:r>
      <w:r>
        <w:rPr>
          <w:rFonts w:ascii="Times New Roman" w:hAnsi="Times New Roman" w:cs="Times New Roman"/>
          <w:sz w:val="28"/>
          <w:szCs w:val="28"/>
          <w:u w:val="single"/>
        </w:rPr>
        <w:t>9</w:t>
      </w:r>
    </w:p>
    <w:p w:rsidR="004535BD" w:rsidRPr="002D5A35" w:rsidRDefault="004535BD" w:rsidP="009D5DA5">
      <w:pPr>
        <w:spacing w:after="0" w:line="240" w:lineRule="auto"/>
        <w:jc w:val="both"/>
        <w:rPr>
          <w:rFonts w:ascii="Times New Roman" w:hAnsi="Times New Roman" w:cs="Times New Roman"/>
          <w:sz w:val="28"/>
          <w:szCs w:val="28"/>
        </w:rPr>
      </w:pPr>
      <w:r w:rsidRPr="002D5A35">
        <w:rPr>
          <w:rFonts w:ascii="Times New Roman" w:hAnsi="Times New Roman" w:cs="Times New Roman"/>
          <w:sz w:val="28"/>
          <w:szCs w:val="28"/>
        </w:rPr>
        <w:t>Учебная дисциплина</w:t>
      </w:r>
      <w:r>
        <w:rPr>
          <w:rFonts w:ascii="Times New Roman" w:hAnsi="Times New Roman" w:cs="Times New Roman"/>
          <w:sz w:val="28"/>
          <w:szCs w:val="28"/>
        </w:rPr>
        <w:t>:</w:t>
      </w:r>
      <w:r w:rsidRPr="002D5A35">
        <w:rPr>
          <w:rFonts w:ascii="Times New Roman" w:hAnsi="Times New Roman" w:cs="Times New Roman"/>
          <w:sz w:val="28"/>
          <w:szCs w:val="28"/>
        </w:rPr>
        <w:t xml:space="preserve"> </w:t>
      </w:r>
      <w:r>
        <w:rPr>
          <w:rFonts w:ascii="Times New Roman" w:hAnsi="Times New Roman" w:cs="Times New Roman"/>
          <w:sz w:val="28"/>
          <w:szCs w:val="28"/>
          <w:u w:val="single"/>
        </w:rPr>
        <w:t>Физика</w:t>
      </w:r>
    </w:p>
    <w:p w:rsidR="004535BD" w:rsidRDefault="004535BD" w:rsidP="009D5DA5">
      <w:pPr>
        <w:spacing w:after="0" w:line="240" w:lineRule="auto"/>
        <w:jc w:val="both"/>
      </w:pPr>
      <w:r w:rsidRPr="002D5A35">
        <w:rPr>
          <w:rFonts w:ascii="Times New Roman" w:hAnsi="Times New Roman" w:cs="Times New Roman"/>
          <w:sz w:val="28"/>
          <w:szCs w:val="28"/>
        </w:rPr>
        <w:t>Тема занятия</w:t>
      </w:r>
      <w:r>
        <w:rPr>
          <w:rFonts w:ascii="Times New Roman" w:hAnsi="Times New Roman" w:cs="Times New Roman"/>
          <w:sz w:val="28"/>
          <w:szCs w:val="28"/>
        </w:rPr>
        <w:t>:</w:t>
      </w:r>
      <w:r w:rsidRPr="002D5A35">
        <w:rPr>
          <w:rFonts w:ascii="Times New Roman" w:hAnsi="Times New Roman" w:cs="Times New Roman"/>
          <w:sz w:val="28"/>
          <w:szCs w:val="28"/>
        </w:rPr>
        <w:t xml:space="preserve"> </w:t>
      </w:r>
      <w:r w:rsidRPr="004535BD">
        <w:rPr>
          <w:rFonts w:ascii="Times New Roman" w:hAnsi="Times New Roman" w:cs="Times New Roman"/>
          <w:sz w:val="28"/>
          <w:szCs w:val="28"/>
        </w:rPr>
        <w:t>Потенциал. Разность потенциалов</w:t>
      </w:r>
      <w:r>
        <w:t>.</w:t>
      </w:r>
      <w:r w:rsidRPr="00585BAA">
        <w:rPr>
          <w:rFonts w:ascii="Times New Roman" w:hAnsi="Times New Roman" w:cs="Times New Roman"/>
          <w:color w:val="FF0000"/>
          <w:sz w:val="28"/>
          <w:szCs w:val="28"/>
          <w:u w:val="single"/>
        </w:rPr>
        <w:t xml:space="preserve"> (Записать в тетради</w:t>
      </w:r>
      <w:r>
        <w:rPr>
          <w:rFonts w:ascii="Times New Roman" w:hAnsi="Times New Roman" w:cs="Times New Roman"/>
          <w:color w:val="FF0000"/>
          <w:sz w:val="28"/>
          <w:szCs w:val="28"/>
          <w:u w:val="single"/>
        </w:rPr>
        <w:t xml:space="preserve"> тему занятия</w:t>
      </w:r>
      <w:r w:rsidRPr="00585BAA">
        <w:rPr>
          <w:rFonts w:ascii="Times New Roman" w:hAnsi="Times New Roman" w:cs="Times New Roman"/>
          <w:color w:val="FF0000"/>
          <w:sz w:val="28"/>
          <w:szCs w:val="28"/>
          <w:u w:val="single"/>
        </w:rPr>
        <w:t>)</w:t>
      </w:r>
    </w:p>
    <w:p w:rsidR="004535BD" w:rsidRPr="00585BAA" w:rsidRDefault="004535BD" w:rsidP="009D5DA5">
      <w:pPr>
        <w:spacing w:after="0" w:line="240" w:lineRule="auto"/>
        <w:jc w:val="both"/>
        <w:rPr>
          <w:rFonts w:ascii="Times New Roman" w:hAnsi="Times New Roman" w:cs="Times New Roman"/>
          <w:sz w:val="28"/>
          <w:szCs w:val="28"/>
          <w:u w:val="single"/>
        </w:rPr>
      </w:pPr>
      <w:r w:rsidRPr="002D5A35">
        <w:rPr>
          <w:rFonts w:ascii="Times New Roman" w:hAnsi="Times New Roman" w:cs="Times New Roman"/>
          <w:sz w:val="28"/>
          <w:szCs w:val="28"/>
        </w:rPr>
        <w:t>Форма</w:t>
      </w:r>
      <w:r w:rsidR="009D5DA5">
        <w:rPr>
          <w:rFonts w:ascii="Times New Roman" w:hAnsi="Times New Roman" w:cs="Times New Roman"/>
          <w:sz w:val="28"/>
          <w:szCs w:val="28"/>
        </w:rPr>
        <w:t xml:space="preserve">: </w:t>
      </w:r>
      <w:r w:rsidRPr="002D5A35">
        <w:rPr>
          <w:rFonts w:ascii="Times New Roman" w:hAnsi="Times New Roman" w:cs="Times New Roman"/>
          <w:sz w:val="28"/>
          <w:szCs w:val="28"/>
        </w:rPr>
        <w:t xml:space="preserve"> </w:t>
      </w:r>
      <w:r w:rsidR="009D5DA5">
        <w:rPr>
          <w:rFonts w:ascii="Times New Roman" w:hAnsi="Times New Roman" w:cs="Times New Roman"/>
          <w:sz w:val="28"/>
          <w:szCs w:val="28"/>
          <w:u w:val="single"/>
        </w:rPr>
        <w:t>лекция</w:t>
      </w:r>
    </w:p>
    <w:p w:rsidR="004535BD" w:rsidRDefault="004535BD" w:rsidP="009D5DA5">
      <w:pPr>
        <w:spacing w:after="0" w:line="240" w:lineRule="auto"/>
        <w:jc w:val="both"/>
        <w:rPr>
          <w:rFonts w:ascii="Times New Roman" w:hAnsi="Times New Roman" w:cs="Times New Roman"/>
          <w:sz w:val="28"/>
          <w:szCs w:val="28"/>
        </w:rPr>
      </w:pPr>
      <w:r w:rsidRPr="002D5A35">
        <w:rPr>
          <w:rFonts w:ascii="Times New Roman" w:hAnsi="Times New Roman" w:cs="Times New Roman"/>
          <w:sz w:val="28"/>
          <w:szCs w:val="28"/>
        </w:rPr>
        <w:t>Содержание занятия:</w:t>
      </w:r>
      <w:r w:rsidR="009D5DA5" w:rsidRPr="009D5DA5">
        <w:rPr>
          <w:sz w:val="18"/>
          <w:szCs w:val="18"/>
        </w:rPr>
        <w:t xml:space="preserve"> </w:t>
      </w:r>
      <w:r w:rsidR="009D5DA5" w:rsidRPr="009D5DA5">
        <w:rPr>
          <w:rFonts w:ascii="Times New Roman" w:hAnsi="Times New Roman" w:cs="Times New Roman"/>
          <w:sz w:val="28"/>
          <w:szCs w:val="28"/>
        </w:rPr>
        <w:t>Потенциал. Разность потенциалов. Эквипотенциальные поверхности.</w:t>
      </w:r>
    </w:p>
    <w:p w:rsidR="00120452" w:rsidRDefault="00120452" w:rsidP="009D5DA5">
      <w:pPr>
        <w:spacing w:after="0" w:line="240" w:lineRule="auto"/>
        <w:jc w:val="both"/>
        <w:rPr>
          <w:rFonts w:ascii="Times New Roman" w:hAnsi="Times New Roman" w:cs="Times New Roman"/>
          <w:color w:val="FF0000"/>
          <w:sz w:val="28"/>
          <w:szCs w:val="28"/>
        </w:rPr>
      </w:pPr>
      <w:r w:rsidRPr="005A2AD2">
        <w:rPr>
          <w:rFonts w:ascii="Times New Roman" w:hAnsi="Times New Roman" w:cs="Times New Roman"/>
          <w:color w:val="FF0000"/>
          <w:sz w:val="28"/>
          <w:szCs w:val="28"/>
          <w:highlight w:val="yellow"/>
          <w:u w:val="single"/>
        </w:rPr>
        <w:t>Задание:</w:t>
      </w:r>
      <w:r w:rsidRPr="00120452">
        <w:rPr>
          <w:rFonts w:ascii="Times New Roman" w:hAnsi="Times New Roman" w:cs="Times New Roman"/>
          <w:color w:val="FF0000"/>
          <w:sz w:val="28"/>
          <w:szCs w:val="28"/>
          <w:highlight w:val="yellow"/>
        </w:rPr>
        <w:t xml:space="preserve"> прочитать теоретический материал, оформит</w:t>
      </w:r>
      <w:r>
        <w:rPr>
          <w:rFonts w:ascii="Times New Roman" w:hAnsi="Times New Roman" w:cs="Times New Roman"/>
          <w:color w:val="FF0000"/>
          <w:sz w:val="28"/>
          <w:szCs w:val="28"/>
          <w:highlight w:val="yellow"/>
        </w:rPr>
        <w:t>ь</w:t>
      </w:r>
      <w:r w:rsidRPr="00120452">
        <w:rPr>
          <w:rFonts w:ascii="Times New Roman" w:hAnsi="Times New Roman" w:cs="Times New Roman"/>
          <w:color w:val="FF0000"/>
          <w:sz w:val="28"/>
          <w:szCs w:val="28"/>
          <w:highlight w:val="yellow"/>
        </w:rPr>
        <w:t xml:space="preserve"> конспек</w:t>
      </w:r>
      <w:r>
        <w:rPr>
          <w:rFonts w:ascii="Times New Roman" w:hAnsi="Times New Roman" w:cs="Times New Roman"/>
          <w:color w:val="FF0000"/>
          <w:sz w:val="28"/>
          <w:szCs w:val="28"/>
          <w:highlight w:val="yellow"/>
        </w:rPr>
        <w:t xml:space="preserve">т. В конспекте выделить цифрой и </w:t>
      </w:r>
      <w:r w:rsidRPr="00120452">
        <w:rPr>
          <w:rFonts w:ascii="Times New Roman" w:hAnsi="Times New Roman" w:cs="Times New Roman"/>
          <w:color w:val="FF0000"/>
          <w:sz w:val="28"/>
          <w:szCs w:val="28"/>
          <w:highlight w:val="yellow"/>
        </w:rPr>
        <w:t>другим цветом ответы на вопросы, написанные  в конце лекции.</w:t>
      </w:r>
    </w:p>
    <w:p w:rsidR="00120452" w:rsidRPr="00120452" w:rsidRDefault="00120452" w:rsidP="009D5DA5">
      <w:pPr>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Желаю успехов!</w:t>
      </w:r>
    </w:p>
    <w:p w:rsidR="004535BD" w:rsidRPr="006D3936" w:rsidRDefault="004535BD" w:rsidP="00120452">
      <w:pPr>
        <w:pStyle w:val="a3"/>
        <w:jc w:val="center"/>
        <w:rPr>
          <w:b/>
          <w:bCs/>
        </w:rPr>
      </w:pPr>
      <w:r w:rsidRPr="006D3936">
        <w:rPr>
          <w:b/>
          <w:bCs/>
        </w:rPr>
        <w:t>Изучение новой темы</w:t>
      </w:r>
    </w:p>
    <w:p w:rsidR="00AD639D" w:rsidRPr="006D3936" w:rsidRDefault="009D5DA5" w:rsidP="00AD639D">
      <w:pPr>
        <w:spacing w:after="0" w:line="240" w:lineRule="auto"/>
        <w:ind w:firstLine="709"/>
        <w:jc w:val="both"/>
        <w:rPr>
          <w:rFonts w:ascii="Times New Roman" w:hAnsi="Times New Roman" w:cs="Times New Roman"/>
          <w:sz w:val="24"/>
          <w:szCs w:val="24"/>
        </w:rPr>
      </w:pPr>
      <w:r w:rsidRPr="006D3936">
        <w:rPr>
          <w:rFonts w:ascii="Times New Roman" w:hAnsi="Times New Roman" w:cs="Times New Roman"/>
          <w:sz w:val="24"/>
          <w:szCs w:val="24"/>
        </w:rPr>
        <w:t>Электрическое поле, которое обеспечивает взаимодействие между электр</w:t>
      </w:r>
      <w:r w:rsidR="00AD639D" w:rsidRPr="006D3936">
        <w:rPr>
          <w:rFonts w:ascii="Times New Roman" w:hAnsi="Times New Roman" w:cs="Times New Roman"/>
          <w:sz w:val="24"/>
          <w:szCs w:val="24"/>
        </w:rPr>
        <w:t>ически заряженными телами, характеризуют двумя величинами: напряженность и потенциал.</w:t>
      </w:r>
    </w:p>
    <w:p w:rsidR="00AD639D" w:rsidRPr="006D3936" w:rsidRDefault="00AD639D" w:rsidP="00AD639D">
      <w:pPr>
        <w:spacing w:after="0" w:line="240" w:lineRule="auto"/>
        <w:ind w:firstLine="709"/>
        <w:jc w:val="both"/>
        <w:rPr>
          <w:rFonts w:ascii="Times New Roman" w:hAnsi="Times New Roman" w:cs="Times New Roman"/>
          <w:sz w:val="24"/>
          <w:szCs w:val="24"/>
        </w:rPr>
      </w:pPr>
      <w:r w:rsidRPr="006D3936">
        <w:rPr>
          <w:rFonts w:ascii="Times New Roman" w:hAnsi="Times New Roman" w:cs="Times New Roman"/>
          <w:sz w:val="24"/>
          <w:szCs w:val="24"/>
        </w:rPr>
        <w:t>На предыдущем занятии мы рассмотрели силовую характеристику электрического поля – напряженность.</w:t>
      </w:r>
      <w:r w:rsidR="009D5DA5" w:rsidRPr="006D3936">
        <w:rPr>
          <w:rFonts w:ascii="Times New Roman" w:hAnsi="Times New Roman" w:cs="Times New Roman"/>
          <w:sz w:val="24"/>
          <w:szCs w:val="24"/>
        </w:rPr>
        <w:t xml:space="preserve"> Теперь введем энергетическую характеристику — потенциал. С помощью этой величины можно будет сравнивать между собой любые точки электрического поля. Таким образом, потенциал как характеристика поля должен зависеть от значения заряда, содержащегося в этих точках</w:t>
      </w:r>
      <w:r w:rsidRPr="006D3936">
        <w:rPr>
          <w:rFonts w:ascii="Times New Roman" w:hAnsi="Times New Roman" w:cs="Times New Roman"/>
          <w:sz w:val="24"/>
          <w:szCs w:val="24"/>
        </w:rPr>
        <w:t xml:space="preserve">. </w:t>
      </w:r>
    </w:p>
    <w:p w:rsidR="009D5DA5" w:rsidRPr="006D3936" w:rsidRDefault="00127F9A" w:rsidP="00AD639D">
      <w:pPr>
        <w:spacing w:after="0" w:line="240" w:lineRule="auto"/>
        <w:ind w:firstLine="709"/>
        <w:jc w:val="center"/>
        <w:rPr>
          <w:rFonts w:ascii="Times New Roman" w:hAnsi="Times New Roman" w:cs="Times New Roman"/>
          <w:b/>
          <w:sz w:val="24"/>
          <w:szCs w:val="24"/>
        </w:rPr>
      </w:pPr>
      <w:hyperlink r:id="rId4" w:history="1">
        <w:r w:rsidR="009D5DA5" w:rsidRPr="006D3936">
          <w:rPr>
            <w:rStyle w:val="a4"/>
            <w:rFonts w:ascii="Times New Roman" w:hAnsi="Times New Roman" w:cs="Times New Roman"/>
            <w:b/>
            <w:color w:val="auto"/>
            <w:sz w:val="24"/>
            <w:szCs w:val="24"/>
          </w:rPr>
          <w:t>Потенциал электрического поля</w:t>
        </w:r>
      </w:hyperlink>
    </w:p>
    <w:p w:rsidR="00AD639D" w:rsidRPr="006D3936" w:rsidRDefault="00AD639D" w:rsidP="00AD639D">
      <w:pPr>
        <w:spacing w:after="0" w:line="240" w:lineRule="auto"/>
        <w:ind w:firstLine="709"/>
        <w:jc w:val="both"/>
        <w:rPr>
          <w:rFonts w:ascii="Times New Roman" w:hAnsi="Times New Roman" w:cs="Times New Roman"/>
          <w:b/>
          <w:i/>
          <w:sz w:val="24"/>
          <w:szCs w:val="24"/>
        </w:rPr>
      </w:pPr>
      <w:r w:rsidRPr="006D3936">
        <w:rPr>
          <w:rFonts w:ascii="Times New Roman" w:hAnsi="Times New Roman" w:cs="Times New Roman"/>
          <w:b/>
          <w:i/>
          <w:sz w:val="24"/>
          <w:szCs w:val="24"/>
        </w:rPr>
        <w:t xml:space="preserve">Потенциал электрического поля φ — скалярная энергетическая характеристика поля, которая определяется отношением потенциальной энергии W положительного заряда </w:t>
      </w:r>
      <w:proofErr w:type="spellStart"/>
      <w:r w:rsidRPr="006D3936">
        <w:rPr>
          <w:rFonts w:ascii="Times New Roman" w:hAnsi="Times New Roman" w:cs="Times New Roman"/>
          <w:b/>
          <w:i/>
          <w:sz w:val="24"/>
          <w:szCs w:val="24"/>
        </w:rPr>
        <w:t>q</w:t>
      </w:r>
      <w:proofErr w:type="spellEnd"/>
      <w:r w:rsidRPr="006D3936">
        <w:rPr>
          <w:rFonts w:ascii="Times New Roman" w:hAnsi="Times New Roman" w:cs="Times New Roman"/>
          <w:b/>
          <w:i/>
          <w:sz w:val="24"/>
          <w:szCs w:val="24"/>
        </w:rPr>
        <w:t xml:space="preserve"> в данной точке поля к величине этого заряда.</w:t>
      </w:r>
    </w:p>
    <w:p w:rsidR="00AD639D" w:rsidRPr="006D3936" w:rsidRDefault="00AD639D" w:rsidP="00AD639D">
      <w:pPr>
        <w:spacing w:after="0" w:line="240" w:lineRule="auto"/>
        <w:ind w:firstLine="709"/>
        <w:jc w:val="center"/>
        <w:rPr>
          <w:rFonts w:ascii="Times New Roman" w:hAnsi="Times New Roman" w:cs="Times New Roman"/>
          <w:b/>
          <w:i/>
          <w:sz w:val="28"/>
          <w:szCs w:val="28"/>
        </w:rPr>
      </w:pPr>
      <w:r w:rsidRPr="006D3936">
        <w:rPr>
          <w:rFonts w:ascii="Times New Roman" w:hAnsi="Times New Roman" w:cs="Times New Roman"/>
          <w:b/>
          <w:i/>
          <w:sz w:val="28"/>
          <w:szCs w:val="28"/>
        </w:rPr>
        <w:t xml:space="preserve">φ = </w:t>
      </w:r>
      <m:oMath>
        <m:f>
          <m:fPr>
            <m:ctrlPr>
              <w:rPr>
                <w:rFonts w:ascii="Cambria Math" w:hAnsi="Cambria Math" w:cs="Times New Roman"/>
                <w:b/>
                <w:i/>
                <w:sz w:val="28"/>
                <w:szCs w:val="28"/>
              </w:rPr>
            </m:ctrlPr>
          </m:fPr>
          <m:num>
            <m:r>
              <m:rPr>
                <m:sty m:val="bi"/>
              </m:rPr>
              <w:rPr>
                <w:rFonts w:ascii="Cambria Math" w:hAnsi="Cambria Math" w:cs="Times New Roman"/>
                <w:sz w:val="28"/>
                <w:szCs w:val="28"/>
                <w:lang w:val="en-US"/>
              </w:rPr>
              <m:t>W</m:t>
            </m:r>
          </m:num>
          <m:den>
            <m:r>
              <m:rPr>
                <m:sty m:val="bi"/>
              </m:rPr>
              <w:rPr>
                <w:rFonts w:ascii="Cambria Math" w:hAnsi="Cambria Math" w:cs="Times New Roman"/>
                <w:sz w:val="28"/>
                <w:szCs w:val="28"/>
              </w:rPr>
              <m:t>q</m:t>
            </m:r>
          </m:den>
        </m:f>
      </m:oMath>
    </w:p>
    <w:p w:rsidR="00AD639D" w:rsidRPr="006D3936" w:rsidRDefault="00AD639D" w:rsidP="00AD639D">
      <w:pPr>
        <w:spacing w:after="0" w:line="240" w:lineRule="auto"/>
        <w:ind w:firstLine="709"/>
        <w:rPr>
          <w:rFonts w:ascii="Times New Roman" w:hAnsi="Times New Roman" w:cs="Times New Roman"/>
          <w:sz w:val="24"/>
          <w:szCs w:val="24"/>
        </w:rPr>
      </w:pPr>
      <w:r w:rsidRPr="006D3936">
        <w:rPr>
          <w:rFonts w:ascii="Times New Roman" w:hAnsi="Times New Roman" w:cs="Times New Roman"/>
          <w:sz w:val="24"/>
          <w:szCs w:val="24"/>
        </w:rPr>
        <w:t xml:space="preserve"> Единица потенциала — вольт: </w:t>
      </w:r>
      <m:oMath>
        <m:d>
          <m:dPr>
            <m:begChr m:val="["/>
            <m:endChr m:val="]"/>
            <m:ctrlPr>
              <w:rPr>
                <w:rFonts w:ascii="Cambria Math" w:hAnsi="Cambria Math" w:cs="Times New Roman"/>
                <w:i/>
                <w:sz w:val="24"/>
                <w:szCs w:val="24"/>
              </w:rPr>
            </m:ctrlPr>
          </m:dPr>
          <m:e>
            <m:r>
              <m:rPr>
                <m:sty m:val="bi"/>
              </m:rPr>
              <w:rPr>
                <w:rFonts w:ascii="Cambria Math" w:hAnsi="Cambria Math" w:cs="Times New Roman"/>
                <w:sz w:val="24"/>
                <w:szCs w:val="24"/>
              </w:rPr>
              <m:t>φ</m:t>
            </m:r>
          </m:e>
        </m:d>
      </m:oMath>
      <w:r w:rsidRPr="006D3936">
        <w:rPr>
          <w:rFonts w:ascii="Times New Roman" w:eastAsiaTheme="minorEastAsia" w:hAnsi="Times New Roman" w:cs="Times New Roman"/>
          <w:sz w:val="24"/>
          <w:szCs w:val="24"/>
        </w:rPr>
        <w:t xml:space="preserve"> = В. </w:t>
      </w:r>
    </w:p>
    <w:p w:rsidR="00AD639D" w:rsidRPr="006D3936" w:rsidRDefault="00AD639D" w:rsidP="00AD639D">
      <w:pPr>
        <w:spacing w:after="0" w:line="240" w:lineRule="auto"/>
        <w:ind w:firstLine="709"/>
        <w:jc w:val="both"/>
        <w:rPr>
          <w:rFonts w:ascii="Times New Roman" w:hAnsi="Times New Roman" w:cs="Times New Roman"/>
          <w:sz w:val="24"/>
          <w:szCs w:val="24"/>
        </w:rPr>
      </w:pPr>
      <w:r w:rsidRPr="006D3936">
        <w:rPr>
          <w:rFonts w:ascii="Times New Roman" w:hAnsi="Times New Roman" w:cs="Times New Roman"/>
          <w:sz w:val="24"/>
          <w:szCs w:val="24"/>
        </w:rPr>
        <w:t xml:space="preserve">Подобно потенциальной энергии значения потенциала в данной точке зависит от выбора нулевого уровня для отсчета потенциала. Чаще всего в электродинамике за нулевой уровень берут потенциал точки, лежащей в бесконечности, а в электротехнике — на поверхности Земли. </w:t>
      </w:r>
    </w:p>
    <w:p w:rsidR="009D5DA5" w:rsidRPr="006D3936" w:rsidRDefault="00AD639D" w:rsidP="00AD639D">
      <w:pPr>
        <w:pStyle w:val="a3"/>
        <w:spacing w:before="0" w:beforeAutospacing="0" w:after="0" w:afterAutospacing="0"/>
        <w:ind w:firstLine="709"/>
        <w:jc w:val="center"/>
      </w:pPr>
      <w:r w:rsidRPr="006D3936">
        <w:rPr>
          <w:noProof/>
        </w:rPr>
        <w:drawing>
          <wp:inline distT="0" distB="0" distL="0" distR="0">
            <wp:extent cx="4343400" cy="2638425"/>
            <wp:effectExtent l="19050" t="0" r="0" b="0"/>
            <wp:docPr id="17" name="Рисунок 496" descr="https://cf.ppt-online.org/files1/slide/o/Onl1yFVBL7gKiZxfCNMPXb5eHhm9680QSEAoYRwJr/slide-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https://cf.ppt-online.org/files1/slide/o/Onl1yFVBL7gKiZxfCNMPXb5eHhm9680QSEAoYRwJr/slide-51.jpg"/>
                    <pic:cNvPicPr>
                      <a:picLocks noChangeAspect="1" noChangeArrowheads="1"/>
                    </pic:cNvPicPr>
                  </pic:nvPicPr>
                  <pic:blipFill>
                    <a:blip r:embed="rId5" cstate="print"/>
                    <a:srcRect l="1056" t="21879" r="6514" b="3286"/>
                    <a:stretch>
                      <a:fillRect/>
                    </a:stretch>
                  </pic:blipFill>
                  <pic:spPr bwMode="auto">
                    <a:xfrm>
                      <a:off x="0" y="0"/>
                      <a:ext cx="4343400" cy="2638425"/>
                    </a:xfrm>
                    <a:prstGeom prst="rect">
                      <a:avLst/>
                    </a:prstGeom>
                    <a:noFill/>
                    <a:ln w="9525">
                      <a:noFill/>
                      <a:miter lim="800000"/>
                      <a:headEnd/>
                      <a:tailEnd/>
                    </a:ln>
                  </pic:spPr>
                </pic:pic>
              </a:graphicData>
            </a:graphic>
          </wp:inline>
        </w:drawing>
      </w:r>
    </w:p>
    <w:p w:rsidR="00715AAB" w:rsidRPr="006D3936" w:rsidRDefault="004535BD" w:rsidP="00715AAB">
      <w:pPr>
        <w:pStyle w:val="a3"/>
        <w:spacing w:before="0" w:beforeAutospacing="0" w:after="0" w:afterAutospacing="0"/>
        <w:ind w:firstLine="709"/>
        <w:jc w:val="both"/>
        <w:rPr>
          <w:shd w:val="clear" w:color="auto" w:fill="FFFFFF"/>
        </w:rPr>
      </w:pPr>
      <w:r w:rsidRPr="006D3936">
        <w:rPr>
          <w:shd w:val="clear" w:color="auto" w:fill="FFFFFF"/>
        </w:rPr>
        <w:t>Работа любого электростатического поля при перемещении в нем заряженного тела из одной точки в другую также не зависит от формы траектории, как и работа однородного поля. </w:t>
      </w:r>
      <w:r w:rsidRPr="006D3936">
        <w:rPr>
          <w:i/>
          <w:iCs/>
          <w:shd w:val="clear" w:color="auto" w:fill="FFFFFF"/>
        </w:rPr>
        <w:t>На замкнутой траектории работа электростатического поля всегда равна нулю</w:t>
      </w:r>
      <w:r w:rsidRPr="006D3936">
        <w:rPr>
          <w:shd w:val="clear" w:color="auto" w:fill="FFFFFF"/>
        </w:rPr>
        <w:t>. Поля, обладающие таким свойством, называют потенциальными.</w:t>
      </w:r>
    </w:p>
    <w:p w:rsidR="00715AAB" w:rsidRPr="006D3936" w:rsidRDefault="00715AAB" w:rsidP="00715AAB">
      <w:pPr>
        <w:pStyle w:val="a3"/>
        <w:spacing w:before="0" w:beforeAutospacing="0" w:after="0" w:afterAutospacing="0"/>
        <w:ind w:firstLine="709"/>
        <w:jc w:val="both"/>
      </w:pPr>
      <w:r w:rsidRPr="006D3936">
        <w:lastRenderedPageBreak/>
        <w:t>Электрическое поле является консервативным, его работа не зависит от траектории движения заряда, а зависит только от перемещения.</w:t>
      </w:r>
    </w:p>
    <w:p w:rsidR="00715AAB" w:rsidRPr="006D3936" w:rsidRDefault="00715AAB" w:rsidP="00715AAB">
      <w:pPr>
        <w:pStyle w:val="a3"/>
        <w:spacing w:before="0" w:beforeAutospacing="0" w:after="0" w:afterAutospacing="0"/>
        <w:ind w:firstLine="709"/>
        <w:jc w:val="both"/>
      </w:pPr>
      <w:r w:rsidRPr="006D3936">
        <w:t>Заряд всегда распределен на каком-то теле, имеющем геометрические размеры. На расстояниях, много больших размеров тела, поле слабо зависит от объема и формы этого тела, и потому модели точечного заряда достаточно. Например, потенциал поля заряженного металлического шара при</w:t>
      </w:r>
      <w:r w:rsidR="006D3936">
        <w:t xml:space="preserve"> </w:t>
      </w:r>
      <w:proofErr w:type="spellStart"/>
      <w:r w:rsidR="006D3936">
        <w:t>r</w:t>
      </w:r>
      <w:proofErr w:type="spellEnd"/>
      <w:r w:rsidR="006D3936">
        <w:t xml:space="preserve"> </w:t>
      </w:r>
      <m:oMath>
        <m:r>
          <w:rPr>
            <w:rFonts w:ascii="Cambria Math" w:hAnsi="Cambria Math"/>
          </w:rPr>
          <m:t>&gt;</m:t>
        </m:r>
      </m:oMath>
      <w:r w:rsidRPr="006D3936">
        <w:t> </w:t>
      </w:r>
      <w:r w:rsidR="006D3936">
        <w:rPr>
          <w:lang w:val="en-US"/>
        </w:rPr>
        <w:t>R</w:t>
      </w:r>
      <w:r w:rsidR="006D3936" w:rsidRPr="006D3936">
        <w:t xml:space="preserve"> </w:t>
      </w:r>
      <w:r w:rsidRPr="006D3936">
        <w:t>эквивалентен потенциалу поля точечного заряда (</w:t>
      </w:r>
      <w:proofErr w:type="gramStart"/>
      <w:r w:rsidRPr="006D3936">
        <w:t>см</w:t>
      </w:r>
      <w:proofErr w:type="gramEnd"/>
      <w:r w:rsidRPr="006D3936">
        <w:t>. рис.):</w:t>
      </w:r>
    </w:p>
    <w:tbl>
      <w:tblPr>
        <w:tblStyle w:val="a8"/>
        <w:tblW w:w="0" w:type="auto"/>
        <w:tblInd w:w="534" w:type="dxa"/>
        <w:tblLook w:val="04A0"/>
      </w:tblPr>
      <w:tblGrid>
        <w:gridCol w:w="4807"/>
        <w:gridCol w:w="5341"/>
      </w:tblGrid>
      <w:tr w:rsidR="00715AAB" w:rsidRPr="006D3936" w:rsidTr="00715AAB">
        <w:tc>
          <w:tcPr>
            <w:tcW w:w="4807" w:type="dxa"/>
          </w:tcPr>
          <w:p w:rsidR="00715AAB" w:rsidRPr="006D3936" w:rsidRDefault="00715AAB" w:rsidP="00715AAB">
            <w:pPr>
              <w:pStyle w:val="a3"/>
              <w:spacing w:before="0" w:beforeAutospacing="0" w:after="0" w:afterAutospacing="0"/>
              <w:jc w:val="both"/>
            </w:pPr>
            <w:r w:rsidRPr="006D3936">
              <w:t xml:space="preserve">Потенциал поля точечного заряда </w:t>
            </w:r>
            <w:r w:rsidRPr="006D3936">
              <w:rPr>
                <w:lang w:val="en-US"/>
              </w:rPr>
              <w:t>q</w:t>
            </w:r>
          </w:p>
        </w:tc>
        <w:tc>
          <w:tcPr>
            <w:tcW w:w="5341" w:type="dxa"/>
          </w:tcPr>
          <w:p w:rsidR="00715AAB" w:rsidRPr="006D3936" w:rsidRDefault="00715AAB" w:rsidP="00715AAB">
            <w:pPr>
              <w:pStyle w:val="a3"/>
              <w:spacing w:before="0" w:beforeAutospacing="0" w:after="0" w:afterAutospacing="0"/>
              <w:jc w:val="both"/>
            </w:pPr>
            <w:r w:rsidRPr="006D3936">
              <w:t>Внутри шара потенциал во всех точках одинаков и равен потенциалу на поверхности шара</w:t>
            </w:r>
          </w:p>
        </w:tc>
      </w:tr>
      <w:tr w:rsidR="00715AAB" w:rsidRPr="006D3936" w:rsidTr="00715AAB">
        <w:tc>
          <w:tcPr>
            <w:tcW w:w="4807" w:type="dxa"/>
          </w:tcPr>
          <w:p w:rsidR="00715AAB" w:rsidRPr="006D3936" w:rsidRDefault="00715AAB" w:rsidP="00715AAB">
            <w:pPr>
              <w:pStyle w:val="a3"/>
              <w:spacing w:before="0" w:beforeAutospacing="0" w:after="0" w:afterAutospacing="0"/>
              <w:jc w:val="center"/>
            </w:pPr>
            <w:r w:rsidRPr="006D3936">
              <w:rPr>
                <w:noProof/>
              </w:rPr>
              <w:drawing>
                <wp:inline distT="0" distB="0" distL="0" distR="0">
                  <wp:extent cx="876300" cy="1704363"/>
                  <wp:effectExtent l="19050" t="0" r="0" b="0"/>
                  <wp:docPr id="25" name="Рисунок 5" descr="https://static-interneturok.cdnvideo.ru/content/konspekt_image/297853/dbf16250_bed6_0133_d66d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interneturok.cdnvideo.ru/content/konspekt_image/297853/dbf16250_bed6_0133_d66d_12313c0dade2.png"/>
                          <pic:cNvPicPr>
                            <a:picLocks noChangeAspect="1" noChangeArrowheads="1"/>
                          </pic:cNvPicPr>
                        </pic:nvPicPr>
                        <pic:blipFill>
                          <a:blip r:embed="rId6" cstate="print"/>
                          <a:srcRect/>
                          <a:stretch>
                            <a:fillRect/>
                          </a:stretch>
                        </pic:blipFill>
                        <pic:spPr bwMode="auto">
                          <a:xfrm>
                            <a:off x="0" y="0"/>
                            <a:ext cx="876300" cy="1704363"/>
                          </a:xfrm>
                          <a:prstGeom prst="rect">
                            <a:avLst/>
                          </a:prstGeom>
                          <a:noFill/>
                          <a:ln w="9525">
                            <a:noFill/>
                            <a:miter lim="800000"/>
                            <a:headEnd/>
                            <a:tailEnd/>
                          </a:ln>
                        </pic:spPr>
                      </pic:pic>
                    </a:graphicData>
                  </a:graphic>
                </wp:inline>
              </w:drawing>
            </w:r>
          </w:p>
        </w:tc>
        <w:tc>
          <w:tcPr>
            <w:tcW w:w="5341" w:type="dxa"/>
          </w:tcPr>
          <w:p w:rsidR="00715AAB" w:rsidRPr="006D3936" w:rsidRDefault="00715AAB" w:rsidP="00715AAB">
            <w:pPr>
              <w:pStyle w:val="a3"/>
              <w:spacing w:before="0" w:beforeAutospacing="0" w:after="0" w:afterAutospacing="0"/>
              <w:jc w:val="center"/>
            </w:pPr>
            <w:r w:rsidRPr="006D3936">
              <w:rPr>
                <w:noProof/>
              </w:rPr>
              <w:drawing>
                <wp:inline distT="0" distB="0" distL="0" distR="0">
                  <wp:extent cx="1724025" cy="1647825"/>
                  <wp:effectExtent l="19050" t="0" r="9525" b="0"/>
                  <wp:docPr id="31" name="Рисунок 8" descr="https://static-interneturok.cdnvideo.ru/content/konspekt_image/297854/dcc85340_bed6_0133_d66e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atic-interneturok.cdnvideo.ru/content/konspekt_image/297854/dcc85340_bed6_0133_d66e_12313c0dade2.png"/>
                          <pic:cNvPicPr>
                            <a:picLocks noChangeAspect="1" noChangeArrowheads="1"/>
                          </pic:cNvPicPr>
                        </pic:nvPicPr>
                        <pic:blipFill>
                          <a:blip r:embed="rId7" cstate="print"/>
                          <a:srcRect/>
                          <a:stretch>
                            <a:fillRect/>
                          </a:stretch>
                        </pic:blipFill>
                        <pic:spPr bwMode="auto">
                          <a:xfrm>
                            <a:off x="0" y="0"/>
                            <a:ext cx="1724025" cy="1647825"/>
                          </a:xfrm>
                          <a:prstGeom prst="rect">
                            <a:avLst/>
                          </a:prstGeom>
                          <a:noFill/>
                          <a:ln w="9525">
                            <a:noFill/>
                            <a:miter lim="800000"/>
                            <a:headEnd/>
                            <a:tailEnd/>
                          </a:ln>
                        </pic:spPr>
                      </pic:pic>
                    </a:graphicData>
                  </a:graphic>
                </wp:inline>
              </w:drawing>
            </w:r>
          </w:p>
        </w:tc>
      </w:tr>
      <w:tr w:rsidR="00715AAB" w:rsidRPr="006D3936" w:rsidTr="00715AAB">
        <w:tc>
          <w:tcPr>
            <w:tcW w:w="4807" w:type="dxa"/>
          </w:tcPr>
          <w:p w:rsidR="00715AAB" w:rsidRPr="006D3936" w:rsidRDefault="00715AAB" w:rsidP="00715AAB">
            <w:pPr>
              <w:pStyle w:val="a3"/>
              <w:spacing w:before="0" w:beforeAutospacing="0" w:after="0" w:afterAutospacing="0"/>
              <w:ind w:firstLine="709"/>
              <w:jc w:val="center"/>
            </w:pPr>
            <w:r w:rsidRPr="006D3936">
              <w:rPr>
                <w:rStyle w:val="1"/>
              </w:rPr>
              <w:t>Рис. Потенциал поля при</w:t>
            </w:r>
            <w:r w:rsidR="006D3936">
              <w:t xml:space="preserve"> </w:t>
            </w:r>
            <w:proofErr w:type="spellStart"/>
            <w:r w:rsidR="006D3936">
              <w:t>r</w:t>
            </w:r>
            <w:proofErr w:type="spellEnd"/>
            <w:r w:rsidR="006D3936">
              <w:t xml:space="preserve"> </w:t>
            </w:r>
            <m:oMath>
              <m:r>
                <w:rPr>
                  <w:rFonts w:ascii="Cambria Math" w:hAnsi="Cambria Math"/>
                </w:rPr>
                <m:t>&gt;</m:t>
              </m:r>
            </m:oMath>
            <w:r w:rsidR="006D3936" w:rsidRPr="006D3936">
              <w:t> </w:t>
            </w:r>
            <w:r w:rsidR="006D3936">
              <w:rPr>
                <w:lang w:val="en-US"/>
              </w:rPr>
              <w:t>R</w:t>
            </w:r>
            <w:r w:rsidRPr="006D3936">
              <w:rPr>
                <w:rStyle w:val="1"/>
              </w:rPr>
              <w:t xml:space="preserve"> </w:t>
            </w:r>
          </w:p>
          <w:p w:rsidR="00715AAB" w:rsidRPr="006D3936" w:rsidRDefault="00715AAB" w:rsidP="00715AAB">
            <w:pPr>
              <w:pStyle w:val="a3"/>
              <w:spacing w:before="0" w:beforeAutospacing="0" w:after="0" w:afterAutospacing="0"/>
              <w:jc w:val="both"/>
            </w:pPr>
          </w:p>
        </w:tc>
        <w:tc>
          <w:tcPr>
            <w:tcW w:w="5341" w:type="dxa"/>
          </w:tcPr>
          <w:p w:rsidR="00715AAB" w:rsidRPr="006D3936" w:rsidRDefault="00715AAB" w:rsidP="00715AAB">
            <w:pPr>
              <w:pStyle w:val="a3"/>
              <w:spacing w:before="0" w:beforeAutospacing="0" w:after="0" w:afterAutospacing="0"/>
              <w:ind w:firstLine="709"/>
              <w:jc w:val="both"/>
            </w:pPr>
            <w:r w:rsidRPr="006D3936">
              <w:rPr>
                <w:rStyle w:val="1"/>
              </w:rPr>
              <w:t>Рис. Потенциал внутри шара</w:t>
            </w:r>
          </w:p>
        </w:tc>
      </w:tr>
      <w:tr w:rsidR="00715AAB" w:rsidRPr="006D3936" w:rsidTr="00715AAB">
        <w:tc>
          <w:tcPr>
            <w:tcW w:w="4807" w:type="dxa"/>
          </w:tcPr>
          <w:p w:rsidR="00715AAB" w:rsidRDefault="00715AAB" w:rsidP="00715AAB">
            <w:pPr>
              <w:pStyle w:val="a3"/>
              <w:spacing w:before="0" w:beforeAutospacing="0" w:after="0" w:afterAutospacing="0"/>
              <w:jc w:val="both"/>
              <w:rPr>
                <w:b/>
                <w:i/>
                <w:sz w:val="28"/>
                <w:szCs w:val="28"/>
              </w:rPr>
            </w:pPr>
            <w:r w:rsidRPr="006D3936">
              <w:t xml:space="preserve">Формула потенциала </w:t>
            </w:r>
            <w:r w:rsidRPr="006D3936">
              <w:rPr>
                <w:b/>
                <w:i/>
                <w:sz w:val="28"/>
                <w:szCs w:val="28"/>
              </w:rPr>
              <w:t xml:space="preserve">φ = </w:t>
            </w:r>
            <w:r w:rsidRPr="006D3936">
              <w:rPr>
                <w:b/>
                <w:i/>
                <w:sz w:val="28"/>
                <w:szCs w:val="28"/>
                <w:lang w:val="en-US"/>
              </w:rPr>
              <w:t>k</w:t>
            </w:r>
            <m:oMath>
              <m:f>
                <m:fPr>
                  <m:ctrlPr>
                    <w:rPr>
                      <w:rFonts w:ascii="Cambria Math" w:hAnsi="Cambria Math"/>
                      <w:b/>
                      <w:i/>
                      <w:sz w:val="28"/>
                      <w:szCs w:val="28"/>
                      <w:lang w:val="en-US"/>
                    </w:rPr>
                  </m:ctrlPr>
                </m:fPr>
                <m:num>
                  <m:r>
                    <m:rPr>
                      <m:sty m:val="bi"/>
                    </m:rPr>
                    <w:rPr>
                      <w:rFonts w:ascii="Cambria Math" w:hAnsi="Cambria Math"/>
                      <w:sz w:val="28"/>
                      <w:szCs w:val="28"/>
                      <w:lang w:val="en-US"/>
                    </w:rPr>
                    <m:t>q</m:t>
                  </m:r>
                </m:num>
                <m:den>
                  <m:r>
                    <m:rPr>
                      <m:sty m:val="bi"/>
                    </m:rPr>
                    <w:rPr>
                      <w:rFonts w:ascii="Cambria Math" w:hAnsi="Cambria Math"/>
                      <w:sz w:val="28"/>
                      <w:szCs w:val="28"/>
                      <w:lang w:val="en-US"/>
                    </w:rPr>
                    <m:t>r</m:t>
                  </m:r>
                </m:den>
              </m:f>
            </m:oMath>
          </w:p>
          <w:p w:rsidR="006D3936" w:rsidRPr="006D3936" w:rsidRDefault="006D3936" w:rsidP="00715AAB">
            <w:pPr>
              <w:pStyle w:val="a3"/>
              <w:spacing w:before="0" w:beforeAutospacing="0" w:after="0" w:afterAutospacing="0"/>
              <w:jc w:val="both"/>
            </w:pPr>
          </w:p>
        </w:tc>
        <w:tc>
          <w:tcPr>
            <w:tcW w:w="5341" w:type="dxa"/>
          </w:tcPr>
          <w:p w:rsidR="00715AAB" w:rsidRPr="006D3936" w:rsidRDefault="00715AAB" w:rsidP="00715AAB">
            <w:pPr>
              <w:pStyle w:val="a3"/>
              <w:spacing w:before="0" w:beforeAutospacing="0" w:after="0" w:afterAutospacing="0"/>
              <w:jc w:val="both"/>
            </w:pPr>
            <w:r w:rsidRPr="006D3936">
              <w:t>Формула потенциала</w:t>
            </w:r>
            <w:r w:rsidRPr="006D3936">
              <w:rPr>
                <w:b/>
                <w:i/>
              </w:rPr>
              <w:t xml:space="preserve"> </w:t>
            </w:r>
            <w:r w:rsidRPr="006D3936">
              <w:rPr>
                <w:rStyle w:val="1"/>
              </w:rPr>
              <w:t>внутри шара</w:t>
            </w:r>
            <w:r w:rsidRPr="006D3936">
              <w:rPr>
                <w:b/>
                <w:i/>
              </w:rPr>
              <w:t xml:space="preserve"> </w:t>
            </w:r>
            <w:r w:rsidRPr="006D3936">
              <w:rPr>
                <w:b/>
                <w:i/>
                <w:sz w:val="28"/>
                <w:szCs w:val="28"/>
              </w:rPr>
              <w:t>φ</w:t>
            </w:r>
            <w:r w:rsidRPr="006D3936">
              <w:rPr>
                <w:b/>
                <w:i/>
                <w:sz w:val="28"/>
                <w:szCs w:val="28"/>
                <w:vertAlign w:val="subscript"/>
              </w:rPr>
              <w:t>0</w:t>
            </w:r>
            <w:r w:rsidRPr="006D3936">
              <w:rPr>
                <w:b/>
                <w:i/>
                <w:sz w:val="28"/>
                <w:szCs w:val="28"/>
              </w:rPr>
              <w:t xml:space="preserve"> = </w:t>
            </w:r>
            <w:r w:rsidRPr="006D3936">
              <w:rPr>
                <w:b/>
                <w:i/>
                <w:sz w:val="28"/>
                <w:szCs w:val="28"/>
                <w:lang w:val="en-US"/>
              </w:rPr>
              <w:t>k</w:t>
            </w:r>
            <m:oMath>
              <m:f>
                <m:fPr>
                  <m:ctrlPr>
                    <w:rPr>
                      <w:rFonts w:ascii="Cambria Math" w:hAnsi="Cambria Math"/>
                      <w:b/>
                      <w:i/>
                      <w:sz w:val="28"/>
                      <w:szCs w:val="28"/>
                      <w:lang w:val="en-US"/>
                    </w:rPr>
                  </m:ctrlPr>
                </m:fPr>
                <m:num>
                  <m:r>
                    <m:rPr>
                      <m:sty m:val="bi"/>
                    </m:rPr>
                    <w:rPr>
                      <w:rFonts w:ascii="Cambria Math" w:hAnsi="Cambria Math"/>
                      <w:sz w:val="28"/>
                      <w:szCs w:val="28"/>
                      <w:lang w:val="en-US"/>
                    </w:rPr>
                    <m:t>q</m:t>
                  </m:r>
                </m:num>
                <m:den>
                  <m:r>
                    <m:rPr>
                      <m:sty m:val="bi"/>
                    </m:rPr>
                    <w:rPr>
                      <w:rFonts w:ascii="Cambria Math" w:hAnsi="Cambria Math"/>
                      <w:sz w:val="28"/>
                      <w:szCs w:val="28"/>
                      <w:lang w:val="en-US"/>
                    </w:rPr>
                    <m:t>r</m:t>
                  </m:r>
                </m:den>
              </m:f>
            </m:oMath>
          </w:p>
        </w:tc>
      </w:tr>
    </w:tbl>
    <w:p w:rsidR="00715AAB" w:rsidRPr="006D3936" w:rsidRDefault="00715AAB" w:rsidP="00715AAB">
      <w:pPr>
        <w:pStyle w:val="a3"/>
        <w:spacing w:before="0" w:beforeAutospacing="0" w:after="0" w:afterAutospacing="0"/>
        <w:ind w:firstLine="709"/>
        <w:jc w:val="both"/>
      </w:pPr>
    </w:p>
    <w:p w:rsidR="009D5DA5" w:rsidRPr="006D3936" w:rsidRDefault="00715AAB" w:rsidP="00715AAB">
      <w:pPr>
        <w:pStyle w:val="a3"/>
        <w:spacing w:before="0" w:beforeAutospacing="0" w:after="0" w:afterAutospacing="0"/>
        <w:ind w:firstLine="709"/>
        <w:jc w:val="center"/>
        <w:rPr>
          <w:b/>
          <w:u w:val="single"/>
        </w:rPr>
      </w:pPr>
      <w:r w:rsidRPr="006D3936">
        <w:rPr>
          <w:b/>
          <w:u w:val="single"/>
        </w:rPr>
        <w:t>Разность потенциалов</w:t>
      </w:r>
    </w:p>
    <w:p w:rsidR="0031419A" w:rsidRPr="006D3936" w:rsidRDefault="0031419A" w:rsidP="0031419A">
      <w:pPr>
        <w:spacing w:after="0" w:line="240" w:lineRule="auto"/>
        <w:ind w:firstLine="709"/>
        <w:jc w:val="both"/>
        <w:rPr>
          <w:rFonts w:ascii="Times New Roman" w:hAnsi="Times New Roman" w:cs="Times New Roman"/>
          <w:b/>
          <w:sz w:val="24"/>
          <w:szCs w:val="24"/>
          <w:u w:val="single"/>
        </w:rPr>
      </w:pPr>
      <w:r w:rsidRPr="006D3936">
        <w:rPr>
          <w:rFonts w:ascii="Times New Roman" w:hAnsi="Times New Roman" w:cs="Times New Roman"/>
          <w:sz w:val="24"/>
          <w:szCs w:val="24"/>
        </w:rPr>
        <w:t>Сущность понятия. Для изучения свойств заряженных частиц, помещенных в электростатическое поле, введено понятие потенциала. Оно означает отношение энергии заряда, помещенного в электростатическое поле, к его величине. При переносе заряженной частицы в другую точку поля меняется его потенциальная энергия, а величина заряда остается неизменной. Для переноса требуется затратить некоторое количество энергии. Данная энергия по переносу единицы заряда получила название электрического напряжения. Соответственно, больший запас энергии будет ускорять перенос, то есть, чем больше напряжение, тем больше ток в цепи.</w:t>
      </w:r>
    </w:p>
    <w:p w:rsidR="009D5DA5" w:rsidRPr="006D3936" w:rsidRDefault="009D5DA5" w:rsidP="00715AAB">
      <w:pPr>
        <w:pStyle w:val="a3"/>
        <w:shd w:val="clear" w:color="auto" w:fill="FFFFFF"/>
        <w:spacing w:before="0" w:beforeAutospacing="0" w:after="0" w:afterAutospacing="0"/>
        <w:ind w:firstLine="709"/>
        <w:jc w:val="both"/>
        <w:rPr>
          <w:b/>
          <w:i/>
        </w:rPr>
      </w:pPr>
      <w:r w:rsidRPr="006D3936">
        <w:rPr>
          <w:b/>
          <w:i/>
        </w:rPr>
        <w:t xml:space="preserve">Определение: </w:t>
      </w:r>
      <w:proofErr w:type="gramStart"/>
      <w:r w:rsidRPr="006D3936">
        <w:rPr>
          <w:b/>
          <w:i/>
        </w:rPr>
        <w:t xml:space="preserve">Разность потенциалов (напряжение) между двумя точками равна отношению работы поля при перемещении положительного заряда из начальной точки в конечную к величине этого заряда. </w:t>
      </w:r>
      <w:proofErr w:type="gramEnd"/>
    </w:p>
    <w:p w:rsidR="0031419A" w:rsidRPr="006D3936" w:rsidRDefault="004535BD" w:rsidP="009D5DA5">
      <w:pPr>
        <w:pStyle w:val="a3"/>
        <w:spacing w:before="0" w:beforeAutospacing="0" w:after="0" w:afterAutospacing="0"/>
        <w:ind w:firstLine="709"/>
        <w:jc w:val="both"/>
        <w:rPr>
          <w:shd w:val="clear" w:color="auto" w:fill="FFFFFF"/>
        </w:rPr>
      </w:pPr>
      <w:r w:rsidRPr="006D3936">
        <w:t> </w:t>
      </w:r>
      <w:r w:rsidRPr="006D3936">
        <w:rPr>
          <w:shd w:val="clear" w:color="auto" w:fill="FFFFFF"/>
        </w:rPr>
        <w:t>Каждой точке электрического поля соответствуют определенные значения потенциала и напряженности. Найдем связь напряженности электрического поля с потенциалом.</w:t>
      </w:r>
      <w:r w:rsidRPr="006D3936">
        <w:br/>
      </w:r>
      <w:r w:rsidRPr="006D3936">
        <w:rPr>
          <w:shd w:val="clear" w:color="auto" w:fill="FFFFFF"/>
        </w:rPr>
        <w:t>Пусть заряд</w:t>
      </w:r>
      <w:r w:rsidRPr="006D3936">
        <w:t> </w:t>
      </w:r>
      <w:proofErr w:type="spellStart"/>
      <w:r w:rsidRPr="006D3936">
        <w:rPr>
          <w:i/>
          <w:iCs/>
          <w:shd w:val="clear" w:color="auto" w:fill="FFFFFF"/>
        </w:rPr>
        <w:t>q</w:t>
      </w:r>
      <w:proofErr w:type="spellEnd"/>
      <w:r w:rsidRPr="006D3936">
        <w:t> </w:t>
      </w:r>
      <w:r w:rsidRPr="006D3936">
        <w:rPr>
          <w:shd w:val="clear" w:color="auto" w:fill="FFFFFF"/>
        </w:rPr>
        <w:t>перемещается в направлении вектора напряженности однородного электрического</w:t>
      </w:r>
      <w:r w:rsidRPr="006D3936">
        <w:t> </w:t>
      </w:r>
      <w:hyperlink r:id="rId8" w:history="1">
        <w:r w:rsidRPr="006D3936">
          <w:rPr>
            <w:rStyle w:val="a4"/>
            <w:color w:val="auto"/>
            <w:u w:val="none"/>
          </w:rPr>
          <w:t>поля</w:t>
        </w:r>
      </w:hyperlink>
      <w:r w:rsidRPr="006D3936">
        <w:rPr>
          <w:noProof/>
        </w:rPr>
        <w:drawing>
          <wp:inline distT="0" distB="0" distL="0" distR="0">
            <wp:extent cx="161925" cy="190500"/>
            <wp:effectExtent l="19050" t="0" r="9525" b="0"/>
            <wp:docPr id="1" name="Рисунок 1" descr="A9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98-5.jpg"/>
                    <pic:cNvPicPr>
                      <a:picLocks noChangeAspect="1" noChangeArrowheads="1"/>
                    </pic:cNvPicPr>
                  </pic:nvPicPr>
                  <pic:blipFill>
                    <a:blip r:embed="rId9" cstate="print"/>
                    <a:srcRect/>
                    <a:stretch>
                      <a:fillRect/>
                    </a:stretch>
                  </pic:blipFill>
                  <pic:spPr bwMode="auto">
                    <a:xfrm>
                      <a:off x="0" y="0"/>
                      <a:ext cx="161925" cy="190500"/>
                    </a:xfrm>
                    <a:prstGeom prst="rect">
                      <a:avLst/>
                    </a:prstGeom>
                    <a:noFill/>
                    <a:ln w="9525">
                      <a:noFill/>
                      <a:miter lim="800000"/>
                      <a:headEnd/>
                      <a:tailEnd/>
                    </a:ln>
                  </pic:spPr>
                </pic:pic>
              </a:graphicData>
            </a:graphic>
          </wp:inline>
        </w:drawing>
      </w:r>
      <w:r w:rsidRPr="006D3936">
        <w:rPr>
          <w:shd w:val="clear" w:color="auto" w:fill="FFFFFF"/>
        </w:rPr>
        <w:t>из точки</w:t>
      </w:r>
      <w:r w:rsidRPr="006D3936">
        <w:t> </w:t>
      </w:r>
      <w:r w:rsidRPr="006D3936">
        <w:rPr>
          <w:i/>
          <w:iCs/>
          <w:shd w:val="clear" w:color="auto" w:fill="FFFFFF"/>
        </w:rPr>
        <w:t>1</w:t>
      </w:r>
      <w:r w:rsidRPr="006D3936">
        <w:t> </w:t>
      </w:r>
      <w:r w:rsidRPr="006D3936">
        <w:rPr>
          <w:shd w:val="clear" w:color="auto" w:fill="FFFFFF"/>
        </w:rPr>
        <w:t>в точку</w:t>
      </w:r>
      <w:r w:rsidRPr="006D3936">
        <w:t> </w:t>
      </w:r>
      <w:r w:rsidRPr="006D3936">
        <w:rPr>
          <w:i/>
          <w:iCs/>
          <w:shd w:val="clear" w:color="auto" w:fill="FFFFFF"/>
        </w:rPr>
        <w:t>2</w:t>
      </w:r>
      <w:r w:rsidRPr="006D3936">
        <w:rPr>
          <w:shd w:val="clear" w:color="auto" w:fill="FFFFFF"/>
        </w:rPr>
        <w:t>, находящуюся на расстоянии</w:t>
      </w:r>
      <w:r w:rsidR="0031419A" w:rsidRPr="006D3936">
        <w:rPr>
          <w:shd w:val="clear" w:color="auto" w:fill="FFFFFF"/>
        </w:rPr>
        <w:t xml:space="preserve"> Δ</w:t>
      </w:r>
      <w:r w:rsidR="0031419A" w:rsidRPr="006D3936">
        <w:rPr>
          <w:shd w:val="clear" w:color="auto" w:fill="FFFFFF"/>
          <w:lang w:val="en-US"/>
        </w:rPr>
        <w:t>d</w:t>
      </w:r>
      <w:r w:rsidR="0031419A" w:rsidRPr="006D3936">
        <w:rPr>
          <w:shd w:val="clear" w:color="auto" w:fill="FFFFFF"/>
        </w:rPr>
        <w:t xml:space="preserve"> </w:t>
      </w:r>
      <w:r w:rsidRPr="006D3936">
        <w:rPr>
          <w:shd w:val="clear" w:color="auto" w:fill="FFFFFF"/>
        </w:rPr>
        <w:t>от точки</w:t>
      </w:r>
      <w:r w:rsidRPr="006D3936">
        <w:t> </w:t>
      </w:r>
      <w:r w:rsidRPr="006D3936">
        <w:rPr>
          <w:i/>
          <w:iCs/>
          <w:shd w:val="clear" w:color="auto" w:fill="FFFFFF"/>
        </w:rPr>
        <w:t>1</w:t>
      </w:r>
      <w:r w:rsidRPr="006D3936">
        <w:t> </w:t>
      </w:r>
      <w:r w:rsidRPr="006D3936">
        <w:rPr>
          <w:shd w:val="clear" w:color="auto" w:fill="FFFFFF"/>
        </w:rPr>
        <w:t>(</w:t>
      </w:r>
      <w:r w:rsidR="0031419A" w:rsidRPr="006D3936">
        <w:rPr>
          <w:shd w:val="clear" w:color="auto" w:fill="FFFFFF"/>
        </w:rPr>
        <w:t xml:space="preserve">см. </w:t>
      </w:r>
      <w:r w:rsidRPr="006D3936">
        <w:rPr>
          <w:i/>
          <w:iCs/>
          <w:shd w:val="clear" w:color="auto" w:fill="FFFFFF"/>
        </w:rPr>
        <w:t>рис.</w:t>
      </w:r>
      <w:r w:rsidR="0031419A" w:rsidRPr="006D3936">
        <w:rPr>
          <w:shd w:val="clear" w:color="auto" w:fill="FFFFFF"/>
        </w:rPr>
        <w:t>)</w:t>
      </w:r>
    </w:p>
    <w:p w:rsidR="0031419A" w:rsidRPr="006D3936" w:rsidRDefault="0031419A" w:rsidP="009D5DA5">
      <w:pPr>
        <w:pStyle w:val="a3"/>
        <w:spacing w:before="0" w:beforeAutospacing="0" w:after="0" w:afterAutospacing="0"/>
        <w:ind w:firstLine="709"/>
        <w:jc w:val="both"/>
        <w:rPr>
          <w:shd w:val="clear" w:color="auto" w:fill="FFFFFF"/>
        </w:rPr>
      </w:pPr>
    </w:p>
    <w:p w:rsidR="0031419A" w:rsidRPr="006D3936" w:rsidRDefault="0031419A" w:rsidP="006D3936">
      <w:pPr>
        <w:pStyle w:val="a3"/>
        <w:spacing w:before="0" w:beforeAutospacing="0" w:after="0" w:afterAutospacing="0"/>
        <w:ind w:firstLine="709"/>
        <w:jc w:val="center"/>
        <w:rPr>
          <w:shd w:val="clear" w:color="auto" w:fill="FFFFFF"/>
          <w:lang w:val="en-US"/>
        </w:rPr>
      </w:pPr>
      <w:r w:rsidRPr="006D3936">
        <w:rPr>
          <w:noProof/>
          <w:shd w:val="clear" w:color="auto" w:fill="FFFFFF"/>
        </w:rPr>
        <w:drawing>
          <wp:inline distT="0" distB="0" distL="0" distR="0">
            <wp:extent cx="1657350" cy="600075"/>
            <wp:effectExtent l="19050" t="0" r="0" b="0"/>
            <wp:docPr id="481" name="Рисунок 4" descr="Эквипотенциальные поверх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Эквипотенциальные поверхности"/>
                    <pic:cNvPicPr>
                      <a:picLocks noChangeAspect="1" noChangeArrowheads="1"/>
                    </pic:cNvPicPr>
                  </pic:nvPicPr>
                  <pic:blipFill>
                    <a:blip r:embed="rId10" cstate="print"/>
                    <a:srcRect r="2793" b="14865"/>
                    <a:stretch>
                      <a:fillRect/>
                    </a:stretch>
                  </pic:blipFill>
                  <pic:spPr bwMode="auto">
                    <a:xfrm>
                      <a:off x="0" y="0"/>
                      <a:ext cx="1657350" cy="600075"/>
                    </a:xfrm>
                    <a:prstGeom prst="rect">
                      <a:avLst/>
                    </a:prstGeom>
                    <a:noFill/>
                    <a:ln w="9525">
                      <a:noFill/>
                      <a:miter lim="800000"/>
                      <a:headEnd/>
                      <a:tailEnd/>
                    </a:ln>
                  </pic:spPr>
                </pic:pic>
              </a:graphicData>
            </a:graphic>
          </wp:inline>
        </w:drawing>
      </w:r>
    </w:p>
    <w:p w:rsidR="004535BD" w:rsidRPr="006D3936" w:rsidRDefault="004535BD" w:rsidP="0031419A">
      <w:pPr>
        <w:pStyle w:val="a3"/>
        <w:spacing w:before="0" w:beforeAutospacing="0" w:after="0" w:afterAutospacing="0"/>
        <w:ind w:firstLine="709"/>
        <w:jc w:val="both"/>
      </w:pPr>
      <w:r w:rsidRPr="006D3936">
        <w:rPr>
          <w:shd w:val="clear" w:color="auto" w:fill="FFFFFF"/>
        </w:rPr>
        <w:t>Электрическое поле совершает работу:</w:t>
      </w:r>
      <w:r w:rsidR="0031419A" w:rsidRPr="006D3936">
        <w:rPr>
          <w:shd w:val="clear" w:color="auto" w:fill="FFFFFF"/>
        </w:rPr>
        <w:t xml:space="preserve"> </w:t>
      </w:r>
      <w:r w:rsidR="0031419A" w:rsidRPr="006D3936">
        <w:rPr>
          <w:shd w:val="clear" w:color="auto" w:fill="FFFFFF"/>
          <w:lang w:val="en-US"/>
        </w:rPr>
        <w:t>A</w:t>
      </w:r>
      <w:r w:rsidR="0031419A" w:rsidRPr="006D3936">
        <w:rPr>
          <w:shd w:val="clear" w:color="auto" w:fill="FFFFFF"/>
        </w:rPr>
        <w:t xml:space="preserve"> = </w:t>
      </w:r>
      <w:r w:rsidR="0031419A" w:rsidRPr="006D3936">
        <w:rPr>
          <w:shd w:val="clear" w:color="auto" w:fill="FFFFFF"/>
          <w:lang w:val="en-US"/>
        </w:rPr>
        <w:t>q</w:t>
      </w:r>
      <w:r w:rsidR="0031419A" w:rsidRPr="006D3936">
        <w:rPr>
          <w:shd w:val="clear" w:color="auto" w:fill="FFFFFF"/>
        </w:rPr>
        <w:t>·</w:t>
      </w:r>
      <w:r w:rsidR="0031419A" w:rsidRPr="006D3936">
        <w:rPr>
          <w:shd w:val="clear" w:color="auto" w:fill="FFFFFF"/>
          <w:lang w:val="en-US"/>
        </w:rPr>
        <w:t>E</w:t>
      </w:r>
      <w:r w:rsidR="0031419A" w:rsidRPr="006D3936">
        <w:rPr>
          <w:shd w:val="clear" w:color="auto" w:fill="FFFFFF"/>
        </w:rPr>
        <w:t>·Δ</w:t>
      </w:r>
      <w:r w:rsidR="0031419A" w:rsidRPr="006D3936">
        <w:rPr>
          <w:shd w:val="clear" w:color="auto" w:fill="FFFFFF"/>
          <w:lang w:val="en-US"/>
        </w:rPr>
        <w:t>d</w:t>
      </w:r>
    </w:p>
    <w:p w:rsidR="004535BD" w:rsidRPr="006D3936" w:rsidRDefault="004535BD" w:rsidP="009D5DA5">
      <w:pPr>
        <w:pStyle w:val="a3"/>
        <w:spacing w:before="0" w:beforeAutospacing="0" w:after="0" w:afterAutospacing="0"/>
        <w:ind w:firstLine="709"/>
        <w:jc w:val="both"/>
      </w:pPr>
      <w:r w:rsidRPr="006D3936">
        <w:rPr>
          <w:shd w:val="clear" w:color="auto" w:fill="FFFFFF"/>
        </w:rPr>
        <w:t>   Эту работу согласно формуле можно выразить через разность потенциалов в точках</w:t>
      </w:r>
      <w:r w:rsidRPr="006D3936">
        <w:t> </w:t>
      </w:r>
      <w:r w:rsidRPr="006D3936">
        <w:rPr>
          <w:i/>
          <w:iCs/>
          <w:shd w:val="clear" w:color="auto" w:fill="FFFFFF"/>
        </w:rPr>
        <w:t>1</w:t>
      </w:r>
      <w:r w:rsidRPr="006D3936">
        <w:t> </w:t>
      </w:r>
      <w:r w:rsidRPr="006D3936">
        <w:rPr>
          <w:shd w:val="clear" w:color="auto" w:fill="FFFFFF"/>
        </w:rPr>
        <w:t>и</w:t>
      </w:r>
      <w:r w:rsidRPr="006D3936">
        <w:t> </w:t>
      </w:r>
      <w:r w:rsidRPr="006D3936">
        <w:rPr>
          <w:i/>
          <w:iCs/>
          <w:shd w:val="clear" w:color="auto" w:fill="FFFFFF"/>
        </w:rPr>
        <w:t>2</w:t>
      </w:r>
      <w:r w:rsidRPr="006D3936">
        <w:rPr>
          <w:shd w:val="clear" w:color="auto" w:fill="FFFFFF"/>
        </w:rPr>
        <w:t>:</w:t>
      </w:r>
      <w:r w:rsidR="0031419A" w:rsidRPr="006D3936">
        <w:rPr>
          <w:shd w:val="clear" w:color="auto" w:fill="FFFFFF"/>
        </w:rPr>
        <w:t xml:space="preserve">  </w:t>
      </w:r>
      <w:r w:rsidR="0031419A" w:rsidRPr="006D3936">
        <w:rPr>
          <w:shd w:val="clear" w:color="auto" w:fill="FFFFFF"/>
          <w:lang w:val="en-US"/>
        </w:rPr>
        <w:t>A</w:t>
      </w:r>
      <w:r w:rsidR="0031419A" w:rsidRPr="006D3936">
        <w:rPr>
          <w:shd w:val="clear" w:color="auto" w:fill="FFFFFF"/>
        </w:rPr>
        <w:t xml:space="preserve">= </w:t>
      </w:r>
      <w:proofErr w:type="gramStart"/>
      <w:r w:rsidR="0031419A" w:rsidRPr="006D3936">
        <w:rPr>
          <w:shd w:val="clear" w:color="auto" w:fill="FFFFFF"/>
          <w:lang w:val="en-US"/>
        </w:rPr>
        <w:t>q</w:t>
      </w:r>
      <w:r w:rsidR="0031419A" w:rsidRPr="006D3936">
        <w:rPr>
          <w:shd w:val="clear" w:color="auto" w:fill="FFFFFF"/>
        </w:rPr>
        <w:t>(</w:t>
      </w:r>
      <w:proofErr w:type="gramEnd"/>
      <w:r w:rsidR="0031419A" w:rsidRPr="006D3936">
        <w:rPr>
          <w:b/>
          <w:i/>
        </w:rPr>
        <w:t>φ</w:t>
      </w:r>
      <w:r w:rsidR="0031419A" w:rsidRPr="006D3936">
        <w:rPr>
          <w:b/>
          <w:i/>
          <w:vertAlign w:val="subscript"/>
        </w:rPr>
        <w:t>1</w:t>
      </w:r>
      <w:r w:rsidR="0031419A" w:rsidRPr="006D3936">
        <w:rPr>
          <w:b/>
          <w:i/>
        </w:rPr>
        <w:t>- φ</w:t>
      </w:r>
      <w:r w:rsidR="0031419A" w:rsidRPr="006D3936">
        <w:rPr>
          <w:b/>
          <w:i/>
          <w:vertAlign w:val="subscript"/>
        </w:rPr>
        <w:t>2</w:t>
      </w:r>
      <w:r w:rsidR="0031419A" w:rsidRPr="006D3936">
        <w:rPr>
          <w:b/>
          <w:i/>
        </w:rPr>
        <w:t xml:space="preserve">) = </w:t>
      </w:r>
      <w:proofErr w:type="spellStart"/>
      <w:r w:rsidR="0031419A" w:rsidRPr="006D3936">
        <w:rPr>
          <w:b/>
          <w:i/>
          <w:lang w:val="en-US"/>
        </w:rPr>
        <w:t>qU</w:t>
      </w:r>
      <w:proofErr w:type="spellEnd"/>
    </w:p>
    <w:p w:rsidR="004535BD" w:rsidRPr="00025A31" w:rsidRDefault="004535BD" w:rsidP="0031419A">
      <w:pPr>
        <w:pStyle w:val="a3"/>
        <w:shd w:val="clear" w:color="auto" w:fill="FFFFFF"/>
        <w:spacing w:before="0" w:beforeAutospacing="0" w:after="0" w:afterAutospacing="0"/>
        <w:jc w:val="both"/>
      </w:pPr>
    </w:p>
    <w:p w:rsidR="004535BD" w:rsidRPr="00025A31" w:rsidRDefault="004535BD" w:rsidP="009D5DA5">
      <w:pPr>
        <w:pStyle w:val="a3"/>
        <w:spacing w:before="0" w:beforeAutospacing="0" w:after="0" w:afterAutospacing="0"/>
        <w:ind w:firstLine="709"/>
        <w:jc w:val="both"/>
        <w:rPr>
          <w:shd w:val="clear" w:color="auto" w:fill="FFFFFF"/>
        </w:rPr>
      </w:pPr>
      <w:r w:rsidRPr="006D3936">
        <w:rPr>
          <w:shd w:val="clear" w:color="auto" w:fill="FFFFFF"/>
        </w:rPr>
        <w:t>   Приравнивая выражения для работы, найдем модуль вектора напряженности поля:</w:t>
      </w:r>
    </w:p>
    <w:p w:rsidR="0031419A" w:rsidRPr="006D3936" w:rsidRDefault="0031419A" w:rsidP="009D5DA5">
      <w:pPr>
        <w:pStyle w:val="a3"/>
        <w:spacing w:before="0" w:beforeAutospacing="0" w:after="0" w:afterAutospacing="0"/>
        <w:ind w:firstLine="709"/>
        <w:jc w:val="both"/>
        <w:rPr>
          <w:lang w:val="en-US"/>
        </w:rPr>
      </w:pPr>
      <w:r w:rsidRPr="006D3936">
        <w:rPr>
          <w:shd w:val="clear" w:color="auto" w:fill="FFFFFF"/>
          <w:lang w:val="en-US"/>
        </w:rPr>
        <w:t xml:space="preserve">E = </w:t>
      </w:r>
      <m:oMath>
        <m:f>
          <m:fPr>
            <m:ctrlPr>
              <w:rPr>
                <w:rFonts w:ascii="Cambria Math" w:hAnsi="Cambria Math"/>
                <w:i/>
                <w:sz w:val="28"/>
                <w:szCs w:val="28"/>
                <w:shd w:val="clear" w:color="auto" w:fill="FFFFFF"/>
                <w:lang w:val="en-US"/>
              </w:rPr>
            </m:ctrlPr>
          </m:fPr>
          <m:num>
            <m:r>
              <w:rPr>
                <w:rFonts w:ascii="Cambria Math" w:hAnsi="Cambria Math"/>
                <w:sz w:val="28"/>
                <w:szCs w:val="28"/>
                <w:shd w:val="clear" w:color="auto" w:fill="FFFFFF"/>
                <w:lang w:val="en-US"/>
              </w:rPr>
              <m:t>U</m:t>
            </m:r>
          </m:num>
          <m:den>
            <m:r>
              <m:rPr>
                <m:sty m:val="p"/>
              </m:rPr>
              <w:rPr>
                <w:rFonts w:ascii="Cambria Math" w:hAnsi="Cambria Math"/>
                <w:sz w:val="28"/>
                <w:szCs w:val="28"/>
                <w:shd w:val="clear" w:color="auto" w:fill="FFFFFF"/>
              </w:rPr>
              <m:t>Δ</m:t>
            </m:r>
            <m:r>
              <m:rPr>
                <m:sty m:val="p"/>
              </m:rPr>
              <w:rPr>
                <w:rFonts w:ascii="Cambria Math" w:hAnsi="Cambria Math"/>
                <w:sz w:val="28"/>
                <w:szCs w:val="28"/>
                <w:shd w:val="clear" w:color="auto" w:fill="FFFFFF"/>
                <w:lang w:val="en-US"/>
              </w:rPr>
              <m:t>d</m:t>
            </m:r>
          </m:den>
        </m:f>
      </m:oMath>
    </w:p>
    <w:p w:rsidR="004535BD" w:rsidRPr="006D3936" w:rsidRDefault="004535BD" w:rsidP="009D5DA5">
      <w:pPr>
        <w:pStyle w:val="a3"/>
        <w:shd w:val="clear" w:color="auto" w:fill="FFFFFF"/>
        <w:spacing w:before="0" w:beforeAutospacing="0" w:after="0" w:afterAutospacing="0"/>
        <w:ind w:firstLine="709"/>
        <w:jc w:val="both"/>
      </w:pPr>
    </w:p>
    <w:p w:rsidR="006D3936" w:rsidRPr="00025A31" w:rsidRDefault="004535BD" w:rsidP="006D3936">
      <w:pPr>
        <w:pStyle w:val="a3"/>
        <w:spacing w:before="0" w:beforeAutospacing="0" w:after="0" w:afterAutospacing="0"/>
        <w:ind w:firstLine="709"/>
        <w:jc w:val="both"/>
      </w:pPr>
      <w:r w:rsidRPr="006D3936">
        <w:rPr>
          <w:shd w:val="clear" w:color="auto" w:fill="FFFFFF"/>
        </w:rPr>
        <w:t>   В этой формуле</w:t>
      </w:r>
      <w:r w:rsidRPr="006D3936">
        <w:t> </w:t>
      </w:r>
      <w:r w:rsidRPr="006D3936">
        <w:rPr>
          <w:i/>
          <w:iCs/>
          <w:shd w:val="clear" w:color="auto" w:fill="FFFFFF"/>
        </w:rPr>
        <w:t>U</w:t>
      </w:r>
      <w:r w:rsidRPr="006D3936">
        <w:t> </w:t>
      </w:r>
      <w:r w:rsidRPr="006D3936">
        <w:rPr>
          <w:shd w:val="clear" w:color="auto" w:fill="FFFFFF"/>
        </w:rPr>
        <w:t>- разность потенциалов между точками</w:t>
      </w:r>
      <w:r w:rsidRPr="006D3936">
        <w:t> </w:t>
      </w:r>
      <w:r w:rsidRPr="006D3936">
        <w:rPr>
          <w:i/>
          <w:iCs/>
          <w:shd w:val="clear" w:color="auto" w:fill="FFFFFF"/>
        </w:rPr>
        <w:t>1</w:t>
      </w:r>
      <w:r w:rsidRPr="006D3936">
        <w:t> </w:t>
      </w:r>
      <w:r w:rsidRPr="006D3936">
        <w:rPr>
          <w:shd w:val="clear" w:color="auto" w:fill="FFFFFF"/>
        </w:rPr>
        <w:t>и</w:t>
      </w:r>
      <w:r w:rsidRPr="006D3936">
        <w:t> </w:t>
      </w:r>
      <w:r w:rsidRPr="006D3936">
        <w:rPr>
          <w:i/>
          <w:iCs/>
          <w:shd w:val="clear" w:color="auto" w:fill="FFFFFF"/>
        </w:rPr>
        <w:t>2</w:t>
      </w:r>
      <w:r w:rsidRPr="006D3936">
        <w:rPr>
          <w:shd w:val="clear" w:color="auto" w:fill="FFFFFF"/>
        </w:rPr>
        <w:t>, которые связаны вектором перемещения</w:t>
      </w:r>
      <w:r w:rsidR="0031419A" w:rsidRPr="006D3936">
        <w:rPr>
          <w:shd w:val="clear" w:color="auto" w:fill="FFFFFF"/>
        </w:rPr>
        <w:t xml:space="preserve"> Δ</w:t>
      </w:r>
      <w:r w:rsidR="0031419A" w:rsidRPr="006D3936">
        <w:rPr>
          <w:shd w:val="clear" w:color="auto" w:fill="FFFFFF"/>
          <w:lang w:val="en-US"/>
        </w:rPr>
        <w:t>d</w:t>
      </w:r>
      <w:r w:rsidRPr="006D3936">
        <w:rPr>
          <w:shd w:val="clear" w:color="auto" w:fill="FFFFFF"/>
        </w:rPr>
        <w:t>,</w:t>
      </w:r>
      <w:r w:rsidR="0031419A" w:rsidRPr="006D3936">
        <w:rPr>
          <w:shd w:val="clear" w:color="auto" w:fill="FFFFFF"/>
        </w:rPr>
        <w:t xml:space="preserve"> </w:t>
      </w:r>
      <w:r w:rsidRPr="006D3936">
        <w:rPr>
          <w:shd w:val="clear" w:color="auto" w:fill="FFFFFF"/>
        </w:rPr>
        <w:t>совпадающим по направлению с вектором напряженности</w:t>
      </w:r>
      <w:r w:rsidRPr="006D3936">
        <w:rPr>
          <w:noProof/>
        </w:rPr>
        <w:drawing>
          <wp:inline distT="0" distB="0" distL="0" distR="0">
            <wp:extent cx="161925" cy="190500"/>
            <wp:effectExtent l="19050" t="0" r="9525" b="0"/>
            <wp:docPr id="8" name="Рисунок 8" descr="A9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98-5.jpg"/>
                    <pic:cNvPicPr>
                      <a:picLocks noChangeAspect="1" noChangeArrowheads="1"/>
                    </pic:cNvPicPr>
                  </pic:nvPicPr>
                  <pic:blipFill>
                    <a:blip r:embed="rId9" cstate="print"/>
                    <a:srcRect/>
                    <a:stretch>
                      <a:fillRect/>
                    </a:stretch>
                  </pic:blipFill>
                  <pic:spPr bwMode="auto">
                    <a:xfrm>
                      <a:off x="0" y="0"/>
                      <a:ext cx="161925" cy="190500"/>
                    </a:xfrm>
                    <a:prstGeom prst="rect">
                      <a:avLst/>
                    </a:prstGeom>
                    <a:noFill/>
                    <a:ln w="9525">
                      <a:noFill/>
                      <a:miter lim="800000"/>
                      <a:headEnd/>
                      <a:tailEnd/>
                    </a:ln>
                  </pic:spPr>
                </pic:pic>
              </a:graphicData>
            </a:graphic>
          </wp:inline>
        </w:drawing>
      </w:r>
      <w:r w:rsidRPr="006D3936">
        <w:rPr>
          <w:shd w:val="clear" w:color="auto" w:fill="FFFFFF"/>
        </w:rPr>
        <w:t>(</w:t>
      </w:r>
      <w:proofErr w:type="gramStart"/>
      <w:r w:rsidRPr="006D3936">
        <w:rPr>
          <w:shd w:val="clear" w:color="auto" w:fill="FFFFFF"/>
        </w:rPr>
        <w:t>см</w:t>
      </w:r>
      <w:proofErr w:type="gramEnd"/>
      <w:r w:rsidRPr="006D3936">
        <w:rPr>
          <w:shd w:val="clear" w:color="auto" w:fill="FFFFFF"/>
        </w:rPr>
        <w:t>.</w:t>
      </w:r>
      <w:r w:rsidRPr="006D3936">
        <w:t> </w:t>
      </w:r>
      <w:r w:rsidRPr="006D3936">
        <w:rPr>
          <w:i/>
          <w:iCs/>
          <w:shd w:val="clear" w:color="auto" w:fill="FFFFFF"/>
        </w:rPr>
        <w:t>рис.</w:t>
      </w:r>
      <w:r w:rsidRPr="006D3936">
        <w:rPr>
          <w:shd w:val="clear" w:color="auto" w:fill="FFFFFF"/>
        </w:rPr>
        <w:t>).</w:t>
      </w:r>
    </w:p>
    <w:p w:rsidR="006D3936" w:rsidRPr="006D3936" w:rsidRDefault="004535BD" w:rsidP="006D3936">
      <w:pPr>
        <w:pStyle w:val="a3"/>
        <w:spacing w:before="0" w:beforeAutospacing="0" w:after="0" w:afterAutospacing="0"/>
        <w:ind w:firstLine="709"/>
        <w:jc w:val="both"/>
      </w:pPr>
      <w:r w:rsidRPr="006D3936">
        <w:rPr>
          <w:shd w:val="clear" w:color="auto" w:fill="FFFFFF"/>
        </w:rPr>
        <w:lastRenderedPageBreak/>
        <w:t>Фор</w:t>
      </w:r>
      <w:r w:rsidR="0031419A" w:rsidRPr="006D3936">
        <w:rPr>
          <w:shd w:val="clear" w:color="auto" w:fill="FFFFFF"/>
        </w:rPr>
        <w:t xml:space="preserve">мула </w:t>
      </w:r>
      <w:r w:rsidR="0031419A" w:rsidRPr="006D3936">
        <w:rPr>
          <w:shd w:val="clear" w:color="auto" w:fill="FFFFFF"/>
          <w:lang w:val="en-US"/>
        </w:rPr>
        <w:t>E</w:t>
      </w:r>
      <w:r w:rsidR="0031419A" w:rsidRPr="006D3936">
        <w:rPr>
          <w:shd w:val="clear" w:color="auto" w:fill="FFFFFF"/>
        </w:rPr>
        <w:t xml:space="preserve"> = </w:t>
      </w:r>
      <m:oMath>
        <m:f>
          <m:fPr>
            <m:ctrlPr>
              <w:rPr>
                <w:rFonts w:ascii="Cambria Math" w:hAnsi="Cambria Math"/>
                <w:i/>
                <w:sz w:val="28"/>
                <w:szCs w:val="28"/>
                <w:shd w:val="clear" w:color="auto" w:fill="FFFFFF"/>
                <w:lang w:val="en-US"/>
              </w:rPr>
            </m:ctrlPr>
          </m:fPr>
          <m:num>
            <m:r>
              <w:rPr>
                <w:rFonts w:ascii="Cambria Math" w:hAnsi="Cambria Math"/>
                <w:sz w:val="28"/>
                <w:szCs w:val="28"/>
                <w:shd w:val="clear" w:color="auto" w:fill="FFFFFF"/>
                <w:lang w:val="en-US"/>
              </w:rPr>
              <m:t>U</m:t>
            </m:r>
          </m:num>
          <m:den>
            <m:r>
              <m:rPr>
                <m:sty m:val="p"/>
              </m:rPr>
              <w:rPr>
                <w:rFonts w:ascii="Cambria Math" w:hAnsi="Cambria Math"/>
                <w:sz w:val="28"/>
                <w:szCs w:val="28"/>
                <w:shd w:val="clear" w:color="auto" w:fill="FFFFFF"/>
              </w:rPr>
              <m:t>Δ</m:t>
            </m:r>
            <m:r>
              <m:rPr>
                <m:sty m:val="p"/>
              </m:rPr>
              <w:rPr>
                <w:rFonts w:ascii="Cambria Math" w:hAnsi="Cambria Math"/>
                <w:sz w:val="28"/>
                <w:szCs w:val="28"/>
                <w:shd w:val="clear" w:color="auto" w:fill="FFFFFF"/>
                <w:lang w:val="en-US"/>
              </w:rPr>
              <m:t>d</m:t>
            </m:r>
          </m:den>
        </m:f>
      </m:oMath>
      <w:r w:rsidR="0031419A" w:rsidRPr="006D3936">
        <w:t xml:space="preserve"> </w:t>
      </w:r>
      <w:r w:rsidRPr="006D3936">
        <w:rPr>
          <w:shd w:val="clear" w:color="auto" w:fill="FFFFFF"/>
        </w:rPr>
        <w:t>показывает: чем меньше меняется потенциал на расстоянии</w:t>
      </w:r>
      <w:r w:rsidR="0031419A" w:rsidRPr="006D3936">
        <w:rPr>
          <w:shd w:val="clear" w:color="auto" w:fill="FFFFFF"/>
        </w:rPr>
        <w:t xml:space="preserve"> Δ</w:t>
      </w:r>
      <w:r w:rsidR="0031419A" w:rsidRPr="006D3936">
        <w:rPr>
          <w:shd w:val="clear" w:color="auto" w:fill="FFFFFF"/>
          <w:lang w:val="en-US"/>
        </w:rPr>
        <w:t>d</w:t>
      </w:r>
      <w:r w:rsidRPr="006D3936">
        <w:rPr>
          <w:shd w:val="clear" w:color="auto" w:fill="FFFFFF"/>
        </w:rPr>
        <w:t>, тем меньше напряженность электростатического поля. Если потенциал не меняется совсем, то напряженность поля равна нулю.</w:t>
      </w:r>
    </w:p>
    <w:p w:rsidR="006D3936" w:rsidRPr="006D3936" w:rsidRDefault="004535BD" w:rsidP="006D3936">
      <w:pPr>
        <w:pStyle w:val="a3"/>
        <w:spacing w:before="0" w:beforeAutospacing="0" w:after="0" w:afterAutospacing="0"/>
        <w:ind w:firstLine="709"/>
        <w:jc w:val="both"/>
      </w:pPr>
      <w:r w:rsidRPr="006D3936">
        <w:rPr>
          <w:shd w:val="clear" w:color="auto" w:fill="FFFFFF"/>
        </w:rPr>
        <w:t>Так как при перемещении положительного</w:t>
      </w:r>
      <w:r w:rsidRPr="006D3936">
        <w:t> </w:t>
      </w:r>
      <w:hyperlink r:id="rId11" w:history="1">
        <w:r w:rsidRPr="006D3936">
          <w:rPr>
            <w:rStyle w:val="a4"/>
            <w:color w:val="auto"/>
            <w:u w:val="none"/>
          </w:rPr>
          <w:t>заряда</w:t>
        </w:r>
      </w:hyperlink>
      <w:r w:rsidRPr="006D3936">
        <w:t> </w:t>
      </w:r>
      <w:r w:rsidRPr="006D3936">
        <w:rPr>
          <w:shd w:val="clear" w:color="auto" w:fill="FFFFFF"/>
        </w:rPr>
        <w:t>в направлении вектора напряженности</w:t>
      </w:r>
      <w:r w:rsidRPr="006D3936">
        <w:rPr>
          <w:noProof/>
        </w:rPr>
        <w:drawing>
          <wp:inline distT="0" distB="0" distL="0" distR="0">
            <wp:extent cx="171450" cy="200025"/>
            <wp:effectExtent l="19050" t="0" r="0" b="0"/>
            <wp:docPr id="10" name="Рисунок 10" descr="A9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98-5.jpg"/>
                    <pic:cNvPicPr>
                      <a:picLocks noChangeAspect="1" noChangeArrowheads="1"/>
                    </pic:cNvPicPr>
                  </pic:nvPicPr>
                  <pic:blipFill>
                    <a:blip r:embed="rId12" cstate="print"/>
                    <a:srcRect/>
                    <a:stretch>
                      <a:fillRect/>
                    </a:stretch>
                  </pic:blipFill>
                  <pic:spPr bwMode="auto">
                    <a:xfrm>
                      <a:off x="0" y="0"/>
                      <a:ext cx="171450" cy="200025"/>
                    </a:xfrm>
                    <a:prstGeom prst="rect">
                      <a:avLst/>
                    </a:prstGeom>
                    <a:noFill/>
                    <a:ln w="9525">
                      <a:noFill/>
                      <a:miter lim="800000"/>
                      <a:headEnd/>
                      <a:tailEnd/>
                    </a:ln>
                  </pic:spPr>
                </pic:pic>
              </a:graphicData>
            </a:graphic>
          </wp:inline>
        </w:drawing>
      </w:r>
      <w:r w:rsidRPr="006D3936">
        <w:rPr>
          <w:shd w:val="clear" w:color="auto" w:fill="FFFFFF"/>
        </w:rPr>
        <w:t> электростатическое поле совершает положительную работу</w:t>
      </w:r>
      <w:r w:rsidR="006D3936" w:rsidRPr="006D3936">
        <w:rPr>
          <w:shd w:val="clear" w:color="auto" w:fill="FFFFFF"/>
        </w:rPr>
        <w:t xml:space="preserve"> </w:t>
      </w:r>
      <w:r w:rsidR="006D3936" w:rsidRPr="006D3936">
        <w:rPr>
          <w:shd w:val="clear" w:color="auto" w:fill="FFFFFF"/>
          <w:lang w:val="en-US"/>
        </w:rPr>
        <w:t>A</w:t>
      </w:r>
      <w:r w:rsidR="006D3936" w:rsidRPr="006D3936">
        <w:rPr>
          <w:shd w:val="clear" w:color="auto" w:fill="FFFFFF"/>
        </w:rPr>
        <w:t xml:space="preserve">= </w:t>
      </w:r>
      <w:r w:rsidR="006D3936" w:rsidRPr="006D3936">
        <w:rPr>
          <w:sz w:val="28"/>
          <w:szCs w:val="28"/>
          <w:shd w:val="clear" w:color="auto" w:fill="FFFFFF"/>
          <w:lang w:val="en-US"/>
        </w:rPr>
        <w:t>q</w:t>
      </w:r>
      <w:r w:rsidR="006D3936" w:rsidRPr="006D3936">
        <w:rPr>
          <w:sz w:val="28"/>
          <w:szCs w:val="28"/>
          <w:shd w:val="clear" w:color="auto" w:fill="FFFFFF"/>
        </w:rPr>
        <w:t>(</w:t>
      </w:r>
      <w:r w:rsidR="006D3936" w:rsidRPr="006D3936">
        <w:rPr>
          <w:b/>
          <w:i/>
          <w:sz w:val="28"/>
          <w:szCs w:val="28"/>
        </w:rPr>
        <w:t>φ</w:t>
      </w:r>
      <w:r w:rsidR="006D3936" w:rsidRPr="006D3936">
        <w:rPr>
          <w:b/>
          <w:i/>
          <w:sz w:val="28"/>
          <w:szCs w:val="28"/>
          <w:vertAlign w:val="subscript"/>
        </w:rPr>
        <w:t>1</w:t>
      </w:r>
      <w:r w:rsidR="006D3936" w:rsidRPr="006D3936">
        <w:rPr>
          <w:b/>
          <w:i/>
          <w:sz w:val="28"/>
          <w:szCs w:val="28"/>
        </w:rPr>
        <w:t>-φ</w:t>
      </w:r>
      <w:r w:rsidR="006D3936" w:rsidRPr="006D3936">
        <w:rPr>
          <w:b/>
          <w:i/>
          <w:sz w:val="28"/>
          <w:szCs w:val="28"/>
          <w:vertAlign w:val="subscript"/>
        </w:rPr>
        <w:t>2</w:t>
      </w:r>
      <w:r w:rsidR="006D3936" w:rsidRPr="006D3936">
        <w:rPr>
          <w:b/>
          <w:i/>
          <w:sz w:val="28"/>
          <w:szCs w:val="28"/>
        </w:rPr>
        <w:t>)</w:t>
      </w:r>
      <w:r w:rsidRPr="006D3936">
        <w:rPr>
          <w:shd w:val="clear" w:color="auto" w:fill="FFFFFF"/>
        </w:rPr>
        <w:t>, то потенциал</w:t>
      </w:r>
      <w:r w:rsidR="006D3936" w:rsidRPr="006D3936">
        <w:rPr>
          <w:shd w:val="clear" w:color="auto" w:fill="FFFFFF"/>
        </w:rPr>
        <w:t xml:space="preserve"> </w:t>
      </w:r>
      <w:r w:rsidR="006D3936" w:rsidRPr="006D3936">
        <w:rPr>
          <w:b/>
          <w:i/>
          <w:sz w:val="28"/>
          <w:szCs w:val="28"/>
        </w:rPr>
        <w:t>φ</w:t>
      </w:r>
      <w:r w:rsidR="006D3936" w:rsidRPr="006D3936">
        <w:rPr>
          <w:b/>
          <w:i/>
          <w:sz w:val="28"/>
          <w:szCs w:val="28"/>
          <w:vertAlign w:val="subscript"/>
        </w:rPr>
        <w:t>1</w:t>
      </w:r>
      <w:r w:rsidR="006D3936" w:rsidRPr="006D3936">
        <w:rPr>
          <w:noProof/>
          <w:sz w:val="28"/>
          <w:szCs w:val="28"/>
        </w:rPr>
        <w:t xml:space="preserve"> </w:t>
      </w:r>
      <w:r w:rsidRPr="006D3936">
        <w:rPr>
          <w:shd w:val="clear" w:color="auto" w:fill="FFFFFF"/>
        </w:rPr>
        <w:t>больше потенциала</w:t>
      </w:r>
      <w:r w:rsidR="006D3936" w:rsidRPr="006D3936">
        <w:rPr>
          <w:b/>
          <w:i/>
        </w:rPr>
        <w:t xml:space="preserve"> </w:t>
      </w:r>
      <w:r w:rsidR="006D3936" w:rsidRPr="006D3936">
        <w:rPr>
          <w:b/>
          <w:i/>
          <w:sz w:val="28"/>
          <w:szCs w:val="28"/>
        </w:rPr>
        <w:t>φ</w:t>
      </w:r>
      <w:r w:rsidR="006D3936" w:rsidRPr="006D3936">
        <w:rPr>
          <w:b/>
          <w:i/>
          <w:sz w:val="28"/>
          <w:szCs w:val="28"/>
          <w:vertAlign w:val="subscript"/>
        </w:rPr>
        <w:t>2</w:t>
      </w:r>
      <w:r w:rsidRPr="006D3936">
        <w:rPr>
          <w:shd w:val="clear" w:color="auto" w:fill="FFFFFF"/>
        </w:rPr>
        <w:t>.</w:t>
      </w:r>
    </w:p>
    <w:p w:rsidR="006D3936" w:rsidRPr="006D3936" w:rsidRDefault="004535BD" w:rsidP="006D3936">
      <w:pPr>
        <w:pStyle w:val="a3"/>
        <w:spacing w:before="0" w:beforeAutospacing="0" w:after="0" w:afterAutospacing="0"/>
        <w:ind w:firstLine="709"/>
        <w:jc w:val="both"/>
      </w:pPr>
      <w:r w:rsidRPr="006D3936">
        <w:rPr>
          <w:shd w:val="clear" w:color="auto" w:fill="FFFFFF"/>
        </w:rPr>
        <w:t>Следовательно,</w:t>
      </w:r>
      <w:r w:rsidRPr="006D3936">
        <w:t> </w:t>
      </w:r>
      <w:r w:rsidRPr="006D3936">
        <w:rPr>
          <w:i/>
          <w:iCs/>
          <w:shd w:val="clear" w:color="auto" w:fill="FFFFFF"/>
        </w:rPr>
        <w:t>напряженность электрического поля направлена в сторону убывания потенциала.</w:t>
      </w:r>
    </w:p>
    <w:p w:rsidR="006D3936" w:rsidRPr="006D3936" w:rsidRDefault="004535BD" w:rsidP="006D3936">
      <w:pPr>
        <w:pStyle w:val="a3"/>
        <w:spacing w:before="0" w:beforeAutospacing="0" w:after="0" w:afterAutospacing="0"/>
        <w:ind w:firstLine="709"/>
        <w:jc w:val="both"/>
      </w:pPr>
      <w:r w:rsidRPr="006D3936">
        <w:rPr>
          <w:shd w:val="clear" w:color="auto" w:fill="FFFFFF"/>
        </w:rPr>
        <w:t xml:space="preserve">Любое электростатическое поле в достаточно малой области пространства можно считать однородным. Поэтому формула </w:t>
      </w:r>
      <w:r w:rsidR="006D3936" w:rsidRPr="006D3936">
        <w:rPr>
          <w:shd w:val="clear" w:color="auto" w:fill="FFFFFF"/>
          <w:lang w:val="en-US"/>
        </w:rPr>
        <w:t>E</w:t>
      </w:r>
      <w:r w:rsidR="006D3936" w:rsidRPr="006D3936">
        <w:rPr>
          <w:shd w:val="clear" w:color="auto" w:fill="FFFFFF"/>
        </w:rPr>
        <w:t xml:space="preserve"> = </w:t>
      </w:r>
      <m:oMath>
        <m:f>
          <m:fPr>
            <m:ctrlPr>
              <w:rPr>
                <w:rFonts w:ascii="Cambria Math" w:hAnsi="Cambria Math"/>
                <w:i/>
                <w:sz w:val="28"/>
                <w:szCs w:val="28"/>
                <w:shd w:val="clear" w:color="auto" w:fill="FFFFFF"/>
                <w:lang w:val="en-US"/>
              </w:rPr>
            </m:ctrlPr>
          </m:fPr>
          <m:num>
            <m:r>
              <w:rPr>
                <w:rFonts w:ascii="Cambria Math" w:hAnsi="Cambria Math"/>
                <w:sz w:val="28"/>
                <w:szCs w:val="28"/>
                <w:shd w:val="clear" w:color="auto" w:fill="FFFFFF"/>
                <w:lang w:val="en-US"/>
              </w:rPr>
              <m:t>U</m:t>
            </m:r>
          </m:num>
          <m:den>
            <m:r>
              <m:rPr>
                <m:sty m:val="p"/>
              </m:rPr>
              <w:rPr>
                <w:rFonts w:ascii="Cambria Math" w:hAnsi="Cambria Math"/>
                <w:sz w:val="28"/>
                <w:szCs w:val="28"/>
                <w:shd w:val="clear" w:color="auto" w:fill="FFFFFF"/>
              </w:rPr>
              <m:t>Δ</m:t>
            </m:r>
            <m:r>
              <m:rPr>
                <m:sty m:val="p"/>
              </m:rPr>
              <w:rPr>
                <w:rFonts w:ascii="Cambria Math" w:hAnsi="Cambria Math"/>
                <w:sz w:val="28"/>
                <w:szCs w:val="28"/>
                <w:shd w:val="clear" w:color="auto" w:fill="FFFFFF"/>
                <w:lang w:val="en-US"/>
              </w:rPr>
              <m:t>d</m:t>
            </m:r>
          </m:den>
        </m:f>
      </m:oMath>
      <w:r w:rsidR="006D3936" w:rsidRPr="006D3936">
        <w:t xml:space="preserve"> </w:t>
      </w:r>
      <w:r w:rsidRPr="006D3936">
        <w:rPr>
          <w:shd w:val="clear" w:color="auto" w:fill="FFFFFF"/>
        </w:rPr>
        <w:t>справедлива для произво</w:t>
      </w:r>
      <w:r w:rsidR="006D3936" w:rsidRPr="006D3936">
        <w:rPr>
          <w:shd w:val="clear" w:color="auto" w:fill="FFFFFF"/>
        </w:rPr>
        <w:t xml:space="preserve">льного электростатического поля, </w:t>
      </w:r>
      <w:r w:rsidRPr="006D3936">
        <w:rPr>
          <w:shd w:val="clear" w:color="auto" w:fill="FFFFFF"/>
        </w:rPr>
        <w:t xml:space="preserve"> если только расстояние</w:t>
      </w:r>
      <w:r w:rsidR="006D3936" w:rsidRPr="006D3936">
        <w:rPr>
          <w:noProof/>
        </w:rPr>
        <w:t xml:space="preserve"> </w:t>
      </w:r>
      <w:r w:rsidR="006D3936" w:rsidRPr="006D3936">
        <w:rPr>
          <w:shd w:val="clear" w:color="auto" w:fill="FFFFFF"/>
        </w:rPr>
        <w:t>Δ</w:t>
      </w:r>
      <w:r w:rsidR="006D3936" w:rsidRPr="006D3936">
        <w:rPr>
          <w:shd w:val="clear" w:color="auto" w:fill="FFFFFF"/>
          <w:lang w:val="en-US"/>
        </w:rPr>
        <w:t>d</w:t>
      </w:r>
      <w:r w:rsidR="006D3936" w:rsidRPr="006D3936">
        <w:rPr>
          <w:shd w:val="clear" w:color="auto" w:fill="FFFFFF"/>
        </w:rPr>
        <w:t xml:space="preserve">, </w:t>
      </w:r>
      <w:r w:rsidRPr="006D3936">
        <w:rPr>
          <w:shd w:val="clear" w:color="auto" w:fill="FFFFFF"/>
        </w:rPr>
        <w:t>настолько мало, что изменением напряженности поля на этом расстоянии можно пренебречь.</w:t>
      </w:r>
    </w:p>
    <w:p w:rsidR="006D3936" w:rsidRPr="006D3936" w:rsidRDefault="004535BD" w:rsidP="006D3936">
      <w:pPr>
        <w:pStyle w:val="a3"/>
        <w:spacing w:before="0" w:beforeAutospacing="0" w:after="0" w:afterAutospacing="0"/>
        <w:ind w:firstLine="709"/>
        <w:jc w:val="both"/>
      </w:pPr>
      <w:r w:rsidRPr="006D3936">
        <w:rPr>
          <w:b/>
          <w:bCs/>
          <w:shd w:val="clear" w:color="auto" w:fill="FFFFFF"/>
        </w:rPr>
        <w:t>Единица напряженности электрического поля</w:t>
      </w:r>
    </w:p>
    <w:p w:rsidR="006D3936" w:rsidRPr="006D3936" w:rsidRDefault="004535BD" w:rsidP="006D3936">
      <w:pPr>
        <w:pStyle w:val="a3"/>
        <w:spacing w:before="0" w:beforeAutospacing="0" w:after="0" w:afterAutospacing="0"/>
        <w:ind w:firstLine="709"/>
        <w:jc w:val="both"/>
        <w:rPr>
          <w:shd w:val="clear" w:color="auto" w:fill="FFFFFF"/>
        </w:rPr>
      </w:pPr>
      <w:r w:rsidRPr="006D3936">
        <w:rPr>
          <w:shd w:val="clear" w:color="auto" w:fill="FFFFFF"/>
        </w:rPr>
        <w:t>Единицу напряженности электрического поля в СИ устанавливают, используя формулу</w:t>
      </w:r>
      <w:r w:rsidR="006D3936" w:rsidRPr="006D3936">
        <w:rPr>
          <w:shd w:val="clear" w:color="auto" w:fill="FFFFFF"/>
        </w:rPr>
        <w:t xml:space="preserve"> </w:t>
      </w:r>
      <w:r w:rsidR="006D3936" w:rsidRPr="006D3936">
        <w:rPr>
          <w:shd w:val="clear" w:color="auto" w:fill="FFFFFF"/>
          <w:lang w:val="en-US"/>
        </w:rPr>
        <w:t>E</w:t>
      </w:r>
      <w:r w:rsidR="006D3936" w:rsidRPr="006D3936">
        <w:rPr>
          <w:shd w:val="clear" w:color="auto" w:fill="FFFFFF"/>
        </w:rPr>
        <w:t xml:space="preserve"> = </w:t>
      </w:r>
      <m:oMath>
        <m:f>
          <m:fPr>
            <m:ctrlPr>
              <w:rPr>
                <w:rFonts w:ascii="Cambria Math" w:hAnsi="Cambria Math"/>
                <w:i/>
                <w:sz w:val="28"/>
                <w:szCs w:val="28"/>
                <w:shd w:val="clear" w:color="auto" w:fill="FFFFFF"/>
                <w:lang w:val="en-US"/>
              </w:rPr>
            </m:ctrlPr>
          </m:fPr>
          <m:num>
            <m:r>
              <w:rPr>
                <w:rFonts w:ascii="Cambria Math" w:hAnsi="Cambria Math"/>
                <w:sz w:val="28"/>
                <w:szCs w:val="28"/>
                <w:shd w:val="clear" w:color="auto" w:fill="FFFFFF"/>
                <w:lang w:val="en-US"/>
              </w:rPr>
              <m:t>U</m:t>
            </m:r>
          </m:num>
          <m:den>
            <m:r>
              <m:rPr>
                <m:sty m:val="p"/>
              </m:rPr>
              <w:rPr>
                <w:rFonts w:ascii="Cambria Math" w:hAnsi="Cambria Math"/>
                <w:sz w:val="28"/>
                <w:szCs w:val="28"/>
                <w:shd w:val="clear" w:color="auto" w:fill="FFFFFF"/>
              </w:rPr>
              <m:t>Δ</m:t>
            </m:r>
            <m:r>
              <m:rPr>
                <m:sty m:val="p"/>
              </m:rPr>
              <w:rPr>
                <w:rFonts w:ascii="Cambria Math" w:hAnsi="Cambria Math"/>
                <w:sz w:val="28"/>
                <w:szCs w:val="28"/>
                <w:shd w:val="clear" w:color="auto" w:fill="FFFFFF"/>
                <w:lang w:val="en-US"/>
              </w:rPr>
              <m:t>d</m:t>
            </m:r>
          </m:den>
        </m:f>
      </m:oMath>
      <w:r w:rsidRPr="006D3936">
        <w:rPr>
          <w:shd w:val="clear" w:color="auto" w:fill="FFFFFF"/>
        </w:rPr>
        <w:t xml:space="preserve"> </w:t>
      </w:r>
    </w:p>
    <w:p w:rsidR="006D3936" w:rsidRPr="006D3936" w:rsidRDefault="004535BD" w:rsidP="006D3936">
      <w:pPr>
        <w:pStyle w:val="a3"/>
        <w:spacing w:before="0" w:beforeAutospacing="0" w:after="0" w:afterAutospacing="0"/>
        <w:ind w:firstLine="709"/>
        <w:jc w:val="both"/>
        <w:rPr>
          <w:shd w:val="clear" w:color="auto" w:fill="FFFFFF"/>
        </w:rPr>
      </w:pPr>
      <w:r w:rsidRPr="006D3936">
        <w:rPr>
          <w:i/>
          <w:iCs/>
          <w:shd w:val="clear" w:color="auto" w:fill="FFFFFF"/>
        </w:rPr>
        <w:t>Напряженность электрического поля численно равна единице, если разность потенциалов между двумя точками на расстоянии</w:t>
      </w:r>
      <w:r w:rsidRPr="006D3936">
        <w:rPr>
          <w:i/>
          <w:iCs/>
        </w:rPr>
        <w:t> </w:t>
      </w:r>
      <w:r w:rsidRPr="006D3936">
        <w:rPr>
          <w:shd w:val="clear" w:color="auto" w:fill="FFFFFF"/>
        </w:rPr>
        <w:t>1 м</w:t>
      </w:r>
      <w:r w:rsidR="006D3936" w:rsidRPr="006D3936">
        <w:rPr>
          <w:shd w:val="clear" w:color="auto" w:fill="FFFFFF"/>
        </w:rPr>
        <w:t xml:space="preserve"> </w:t>
      </w:r>
      <w:r w:rsidRPr="006D3936">
        <w:rPr>
          <w:i/>
          <w:iCs/>
          <w:shd w:val="clear" w:color="auto" w:fill="FFFFFF"/>
        </w:rPr>
        <w:t>в однородном поле равна</w:t>
      </w:r>
      <w:r w:rsidRPr="006D3936">
        <w:t> </w:t>
      </w:r>
      <w:r w:rsidR="006D3936" w:rsidRPr="006D3936">
        <w:rPr>
          <w:shd w:val="clear" w:color="auto" w:fill="FFFFFF"/>
        </w:rPr>
        <w:t xml:space="preserve">1 В. </w:t>
      </w:r>
    </w:p>
    <w:p w:rsidR="006D3936" w:rsidRPr="006D3936" w:rsidRDefault="004535BD" w:rsidP="006D3936">
      <w:pPr>
        <w:pStyle w:val="a3"/>
        <w:spacing w:before="0" w:beforeAutospacing="0" w:after="0" w:afterAutospacing="0"/>
        <w:ind w:firstLine="709"/>
        <w:jc w:val="both"/>
        <w:rPr>
          <w:shd w:val="clear" w:color="auto" w:fill="FFFFFF"/>
        </w:rPr>
      </w:pPr>
      <w:r w:rsidRPr="006D3936">
        <w:rPr>
          <w:shd w:val="clear" w:color="auto" w:fill="FFFFFF"/>
        </w:rPr>
        <w:t>Наименование этой единицы - вольт на метр</w:t>
      </w:r>
      <w:r w:rsidR="006D3936" w:rsidRPr="006D3936">
        <w:rPr>
          <w:shd w:val="clear" w:color="auto" w:fill="FFFFFF"/>
        </w:rPr>
        <w:t xml:space="preserve">: </w:t>
      </w:r>
      <m:oMath>
        <m:d>
          <m:dPr>
            <m:begChr m:val="["/>
            <m:endChr m:val="]"/>
            <m:ctrlPr>
              <w:rPr>
                <w:rFonts w:ascii="Cambria Math" w:hAnsi="Cambria Math"/>
                <w:i/>
                <w:shd w:val="clear" w:color="auto" w:fill="FFFFFF"/>
              </w:rPr>
            </m:ctrlPr>
          </m:dPr>
          <m:e>
            <m:r>
              <w:rPr>
                <w:rFonts w:ascii="Cambria Math" w:hAnsi="Cambria Math"/>
                <w:shd w:val="clear" w:color="auto" w:fill="FFFFFF"/>
              </w:rPr>
              <m:t>Е</m:t>
            </m:r>
          </m:e>
        </m:d>
      </m:oMath>
      <w:r w:rsidR="006D3936" w:rsidRPr="006D3936">
        <w:rPr>
          <w:shd w:val="clear" w:color="auto" w:fill="FFFFFF"/>
        </w:rPr>
        <w:t xml:space="preserve"> = </w:t>
      </w:r>
      <m:oMath>
        <m:f>
          <m:fPr>
            <m:ctrlPr>
              <w:rPr>
                <w:rFonts w:ascii="Cambria Math" w:hAnsi="Cambria Math"/>
                <w:i/>
                <w:sz w:val="28"/>
                <w:szCs w:val="28"/>
                <w:shd w:val="clear" w:color="auto" w:fill="FFFFFF"/>
              </w:rPr>
            </m:ctrlPr>
          </m:fPr>
          <m:num>
            <m:r>
              <w:rPr>
                <w:rFonts w:ascii="Cambria Math" w:hAnsi="Cambria Math"/>
                <w:sz w:val="28"/>
                <w:szCs w:val="28"/>
                <w:shd w:val="clear" w:color="auto" w:fill="FFFFFF"/>
              </w:rPr>
              <m:t>В</m:t>
            </m:r>
          </m:num>
          <m:den>
            <m:r>
              <w:rPr>
                <w:rFonts w:ascii="Cambria Math" w:hAnsi="Cambria Math"/>
                <w:sz w:val="28"/>
                <w:szCs w:val="28"/>
                <w:shd w:val="clear" w:color="auto" w:fill="FFFFFF"/>
              </w:rPr>
              <m:t>м</m:t>
            </m:r>
          </m:den>
        </m:f>
      </m:oMath>
    </w:p>
    <w:p w:rsidR="004535BD" w:rsidRPr="006D3936" w:rsidRDefault="004535BD" w:rsidP="006D3936">
      <w:pPr>
        <w:pStyle w:val="a3"/>
        <w:spacing w:before="0" w:beforeAutospacing="0" w:after="0" w:afterAutospacing="0"/>
        <w:ind w:firstLine="709"/>
        <w:jc w:val="both"/>
      </w:pPr>
      <w:r w:rsidRPr="006D3936">
        <w:rPr>
          <w:shd w:val="clear" w:color="auto" w:fill="FFFFFF"/>
        </w:rPr>
        <w:t>Напряженность можно также выражать в ньютонах на</w:t>
      </w:r>
      <w:r w:rsidRPr="006D3936">
        <w:t> </w:t>
      </w:r>
      <w:hyperlink r:id="rId13" w:history="1">
        <w:r w:rsidRPr="006D3936">
          <w:rPr>
            <w:rStyle w:val="a4"/>
            <w:color w:val="auto"/>
            <w:u w:val="none"/>
          </w:rPr>
          <w:t>кулон</w:t>
        </w:r>
      </w:hyperlink>
      <w:r w:rsidRPr="006D3936">
        <w:rPr>
          <w:shd w:val="clear" w:color="auto" w:fill="FFFFFF"/>
        </w:rPr>
        <w:t>. Действительно,</w:t>
      </w:r>
    </w:p>
    <w:p w:rsidR="004535BD" w:rsidRPr="006D3936" w:rsidRDefault="004535BD" w:rsidP="009D5DA5">
      <w:pPr>
        <w:pStyle w:val="a3"/>
        <w:shd w:val="clear" w:color="auto" w:fill="FFFFFF"/>
        <w:spacing w:before="0" w:beforeAutospacing="0" w:after="0" w:afterAutospacing="0"/>
        <w:ind w:firstLine="709"/>
        <w:jc w:val="both"/>
      </w:pPr>
      <w:r w:rsidRPr="006D3936">
        <w:rPr>
          <w:noProof/>
        </w:rPr>
        <w:drawing>
          <wp:inline distT="0" distB="0" distL="0" distR="0">
            <wp:extent cx="2638425" cy="323850"/>
            <wp:effectExtent l="19050" t="0" r="9525" b="0"/>
            <wp:docPr id="15" name="Рисунок 15" descr="Эквипотенциальные поверх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Эквипотенциальные поверхности"/>
                    <pic:cNvPicPr>
                      <a:picLocks noChangeAspect="1" noChangeArrowheads="1"/>
                    </pic:cNvPicPr>
                  </pic:nvPicPr>
                  <pic:blipFill>
                    <a:blip r:embed="rId14" cstate="print"/>
                    <a:srcRect/>
                    <a:stretch>
                      <a:fillRect/>
                    </a:stretch>
                  </pic:blipFill>
                  <pic:spPr bwMode="auto">
                    <a:xfrm>
                      <a:off x="0" y="0"/>
                      <a:ext cx="2638425" cy="323850"/>
                    </a:xfrm>
                    <a:prstGeom prst="rect">
                      <a:avLst/>
                    </a:prstGeom>
                    <a:noFill/>
                    <a:ln w="9525">
                      <a:noFill/>
                      <a:miter lim="800000"/>
                      <a:headEnd/>
                      <a:tailEnd/>
                    </a:ln>
                  </pic:spPr>
                </pic:pic>
              </a:graphicData>
            </a:graphic>
          </wp:inline>
        </w:drawing>
      </w:r>
    </w:p>
    <w:p w:rsidR="006D3936" w:rsidRPr="006D3936" w:rsidRDefault="006D3936" w:rsidP="009D5DA5">
      <w:pPr>
        <w:pStyle w:val="a3"/>
        <w:shd w:val="clear" w:color="auto" w:fill="FFFFFF"/>
        <w:spacing w:before="0" w:beforeAutospacing="0" w:after="0" w:afterAutospacing="0"/>
        <w:ind w:firstLine="709"/>
        <w:jc w:val="both"/>
      </w:pPr>
    </w:p>
    <w:p w:rsidR="00E84E9F" w:rsidRPr="006D3936" w:rsidRDefault="00E84E9F" w:rsidP="006D3936">
      <w:pPr>
        <w:pStyle w:val="a3"/>
        <w:spacing w:before="0" w:beforeAutospacing="0" w:after="0" w:afterAutospacing="0"/>
        <w:ind w:firstLine="709"/>
        <w:jc w:val="center"/>
        <w:rPr>
          <w:b/>
        </w:rPr>
      </w:pPr>
      <w:bookmarkStart w:id="0" w:name="bookmark65"/>
      <w:bookmarkEnd w:id="0"/>
      <w:r w:rsidRPr="006D3936">
        <w:rPr>
          <w:b/>
        </w:rPr>
        <w:t>Эквипотенциальные поверхности</w:t>
      </w:r>
    </w:p>
    <w:p w:rsidR="00E84E9F" w:rsidRPr="006D3936" w:rsidRDefault="00E84E9F" w:rsidP="009D5DA5">
      <w:pPr>
        <w:pStyle w:val="a3"/>
        <w:spacing w:before="0" w:beforeAutospacing="0" w:after="0" w:afterAutospacing="0"/>
        <w:ind w:firstLine="709"/>
        <w:jc w:val="both"/>
      </w:pPr>
      <w:r w:rsidRPr="006D3936">
        <w:t>Для наглядного представления электрического поля, кроме силовых линий, используют эквипотенциальные поверхности.</w:t>
      </w:r>
    </w:p>
    <w:p w:rsidR="00E84E9F" w:rsidRPr="006D3936" w:rsidRDefault="00E84E9F" w:rsidP="009D5DA5">
      <w:pPr>
        <w:pStyle w:val="a3"/>
        <w:spacing w:before="0" w:beforeAutospacing="0" w:after="0" w:afterAutospacing="0"/>
        <w:ind w:firstLine="709"/>
        <w:jc w:val="both"/>
        <w:rPr>
          <w:b/>
        </w:rPr>
      </w:pPr>
      <w:r w:rsidRPr="006D3936">
        <w:rPr>
          <w:b/>
          <w:i/>
        </w:rPr>
        <w:t>Эквипотенциальная поверхность - это поверхность, во всех точках которой потенциал электростатического поля имеет одинаковое значение</w:t>
      </w:r>
      <w:r w:rsidRPr="006D3936">
        <w:rPr>
          <w:b/>
        </w:rPr>
        <w:t xml:space="preserve">. </w:t>
      </w:r>
    </w:p>
    <w:p w:rsidR="00E84E9F" w:rsidRPr="006D3936" w:rsidRDefault="00E84E9F" w:rsidP="009D5DA5">
      <w:pPr>
        <w:pStyle w:val="a3"/>
        <w:spacing w:before="0" w:beforeAutospacing="0" w:after="0" w:afterAutospacing="0"/>
        <w:ind w:firstLine="709"/>
        <w:jc w:val="both"/>
      </w:pPr>
      <w:r w:rsidRPr="006D3936">
        <w:t xml:space="preserve">Эквипотенциальные поверхности тесно связаны с силовыми линиями электрического поля. Если электрический заряд </w:t>
      </w:r>
      <w:r w:rsidR="009D5DA5" w:rsidRPr="006D3936">
        <w:t>перемещается по эквипотенциально</w:t>
      </w:r>
      <w:r w:rsidRPr="006D3936">
        <w:t>й поверхн</w:t>
      </w:r>
      <w:r w:rsidR="009D5DA5" w:rsidRPr="006D3936">
        <w:t>ости, то работа поля равна нулю</w:t>
      </w:r>
    </w:p>
    <w:p w:rsidR="00764C9C" w:rsidRPr="006D3936" w:rsidRDefault="00764C9C" w:rsidP="009D5DA5">
      <w:pPr>
        <w:pStyle w:val="a3"/>
        <w:shd w:val="clear" w:color="auto" w:fill="FFFFFF"/>
        <w:spacing w:before="0" w:beforeAutospacing="0" w:after="0" w:afterAutospacing="0"/>
        <w:ind w:firstLine="709"/>
      </w:pPr>
    </w:p>
    <w:p w:rsidR="00475E32" w:rsidRPr="006D3936" w:rsidRDefault="00475E32" w:rsidP="009D5DA5">
      <w:pPr>
        <w:pStyle w:val="a3"/>
        <w:spacing w:before="0" w:beforeAutospacing="0" w:after="0" w:afterAutospacing="0"/>
        <w:ind w:firstLine="709"/>
      </w:pPr>
      <w:r w:rsidRPr="006D3936">
        <w:rPr>
          <w:noProof/>
        </w:rPr>
        <w:drawing>
          <wp:inline distT="0" distB="0" distL="0" distR="0">
            <wp:extent cx="4642312" cy="2952750"/>
            <wp:effectExtent l="19050" t="0" r="5888" b="0"/>
            <wp:docPr id="505" name="Рисунок 505" descr="http://v.5klass.net:10/datas/fizika/Energija-zarjazhennogo-tela/0009-009-Ekvipotentsialnye-poverkhno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http://v.5klass.net:10/datas/fizika/Energija-zarjazhennogo-tela/0009-009-Ekvipotentsialnye-poverkhnosti.jpg"/>
                    <pic:cNvPicPr>
                      <a:picLocks noChangeAspect="1" noChangeArrowheads="1"/>
                    </pic:cNvPicPr>
                  </pic:nvPicPr>
                  <pic:blipFill>
                    <a:blip r:embed="rId15" cstate="print"/>
                    <a:srcRect l="3225" t="6666" r="4282" b="14832"/>
                    <a:stretch>
                      <a:fillRect/>
                    </a:stretch>
                  </pic:blipFill>
                  <pic:spPr bwMode="auto">
                    <a:xfrm>
                      <a:off x="0" y="0"/>
                      <a:ext cx="4642312" cy="2952750"/>
                    </a:xfrm>
                    <a:prstGeom prst="rect">
                      <a:avLst/>
                    </a:prstGeom>
                    <a:noFill/>
                    <a:ln w="9525">
                      <a:noFill/>
                      <a:miter lim="800000"/>
                      <a:headEnd/>
                      <a:tailEnd/>
                    </a:ln>
                  </pic:spPr>
                </pic:pic>
              </a:graphicData>
            </a:graphic>
          </wp:inline>
        </w:drawing>
      </w:r>
    </w:p>
    <w:p w:rsidR="004535BD" w:rsidRPr="006D3936" w:rsidRDefault="00E97F8F" w:rsidP="009D5DA5">
      <w:pPr>
        <w:pStyle w:val="a3"/>
        <w:spacing w:before="0" w:beforeAutospacing="0" w:after="0" w:afterAutospacing="0"/>
        <w:ind w:firstLine="709"/>
      </w:pPr>
      <w:r w:rsidRPr="006D3936">
        <w:rPr>
          <w:noProof/>
        </w:rPr>
        <w:lastRenderedPageBreak/>
        <w:drawing>
          <wp:inline distT="0" distB="0" distL="0" distR="0">
            <wp:extent cx="4452620" cy="3028950"/>
            <wp:effectExtent l="19050" t="0" r="5080" b="0"/>
            <wp:docPr id="502" name="Рисунок 502" descr="https://studyboom.ru/wp-content/uploads/2019/78b-slide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https://studyboom.ru/wp-content/uploads/2019/78b-slide_10.jpg"/>
                    <pic:cNvPicPr>
                      <a:picLocks noChangeAspect="1" noChangeArrowheads="1"/>
                    </pic:cNvPicPr>
                  </pic:nvPicPr>
                  <pic:blipFill>
                    <a:blip r:embed="rId16" cstate="print"/>
                    <a:srcRect l="1902" t="6431" r="6594" b="10447"/>
                    <a:stretch>
                      <a:fillRect/>
                    </a:stretch>
                  </pic:blipFill>
                  <pic:spPr bwMode="auto">
                    <a:xfrm>
                      <a:off x="0" y="0"/>
                      <a:ext cx="4452620" cy="3028950"/>
                    </a:xfrm>
                    <a:prstGeom prst="rect">
                      <a:avLst/>
                    </a:prstGeom>
                    <a:noFill/>
                    <a:ln w="9525">
                      <a:noFill/>
                      <a:miter lim="800000"/>
                      <a:headEnd/>
                      <a:tailEnd/>
                    </a:ln>
                  </pic:spPr>
                </pic:pic>
              </a:graphicData>
            </a:graphic>
          </wp:inline>
        </w:drawing>
      </w:r>
    </w:p>
    <w:p w:rsidR="004535BD" w:rsidRPr="006D3936" w:rsidRDefault="004535BD" w:rsidP="009D5DA5">
      <w:pPr>
        <w:spacing w:after="0" w:line="240" w:lineRule="auto"/>
        <w:ind w:firstLine="709"/>
        <w:jc w:val="both"/>
        <w:rPr>
          <w:rFonts w:ascii="Times New Roman" w:hAnsi="Times New Roman" w:cs="Times New Roman"/>
          <w:sz w:val="24"/>
          <w:szCs w:val="24"/>
        </w:rPr>
      </w:pPr>
    </w:p>
    <w:p w:rsidR="006D3936" w:rsidRPr="006D3936" w:rsidRDefault="00AD639D" w:rsidP="006D3936">
      <w:pPr>
        <w:spacing w:after="0" w:line="240" w:lineRule="auto"/>
        <w:ind w:firstLine="709"/>
        <w:jc w:val="both"/>
        <w:rPr>
          <w:rFonts w:ascii="Times New Roman" w:hAnsi="Times New Roman" w:cs="Times New Roman"/>
          <w:sz w:val="24"/>
          <w:szCs w:val="24"/>
        </w:rPr>
      </w:pPr>
      <w:r w:rsidRPr="006D3936">
        <w:rPr>
          <w:rFonts w:ascii="Times New Roman" w:hAnsi="Times New Roman" w:cs="Times New Roman"/>
          <w:sz w:val="24"/>
          <w:szCs w:val="24"/>
        </w:rPr>
        <w:t xml:space="preserve">В случае наложения электрических полей, созданных несколькими зарядами, потенциал электрического поля равен алгебраической сумме потенциалов полей, созданных отдельными зарядами, φ = φ1 + φ2 + φ3 . </w:t>
      </w:r>
    </w:p>
    <w:p w:rsidR="00AD639D" w:rsidRPr="006D3936" w:rsidRDefault="00AD639D" w:rsidP="006D3936">
      <w:pPr>
        <w:spacing w:after="0" w:line="240" w:lineRule="auto"/>
        <w:ind w:firstLine="709"/>
        <w:jc w:val="both"/>
        <w:rPr>
          <w:rFonts w:ascii="Times New Roman" w:hAnsi="Times New Roman" w:cs="Times New Roman"/>
          <w:sz w:val="24"/>
          <w:szCs w:val="24"/>
        </w:rPr>
      </w:pPr>
      <w:r w:rsidRPr="006D3936">
        <w:rPr>
          <w:rFonts w:ascii="Times New Roman" w:hAnsi="Times New Roman" w:cs="Times New Roman"/>
          <w:sz w:val="24"/>
          <w:szCs w:val="24"/>
        </w:rPr>
        <w:t xml:space="preserve">Эквипотенциальные поверхности таких систем имеют сложную форму. Например, для системы из двух одинаковых по значению одноименных зарядов эквипотенциальные поверхности имеют вид, изображенный на рисунке. Эквипотенциальные поверхности однородного поля </w:t>
      </w:r>
      <w:proofErr w:type="spellStart"/>
      <w:r w:rsidRPr="006D3936">
        <w:rPr>
          <w:rFonts w:ascii="Times New Roman" w:hAnsi="Times New Roman" w:cs="Times New Roman"/>
          <w:sz w:val="24"/>
          <w:szCs w:val="24"/>
        </w:rPr>
        <w:t>явлются</w:t>
      </w:r>
      <w:proofErr w:type="spellEnd"/>
      <w:r w:rsidRPr="006D3936">
        <w:rPr>
          <w:rFonts w:ascii="Times New Roman" w:hAnsi="Times New Roman" w:cs="Times New Roman"/>
          <w:sz w:val="24"/>
          <w:szCs w:val="24"/>
        </w:rPr>
        <w:t xml:space="preserve"> плоскостями. </w:t>
      </w:r>
    </w:p>
    <w:p w:rsidR="00AD639D" w:rsidRPr="006D3936" w:rsidRDefault="00AD639D" w:rsidP="006D3936">
      <w:pPr>
        <w:spacing w:after="0" w:line="240" w:lineRule="auto"/>
        <w:ind w:firstLine="709"/>
        <w:jc w:val="center"/>
        <w:rPr>
          <w:rFonts w:ascii="Times New Roman" w:hAnsi="Times New Roman" w:cs="Times New Roman"/>
          <w:sz w:val="24"/>
          <w:szCs w:val="24"/>
        </w:rPr>
      </w:pPr>
      <w:r w:rsidRPr="006D3936">
        <w:rPr>
          <w:noProof/>
          <w:sz w:val="24"/>
          <w:szCs w:val="24"/>
          <w:lang w:eastAsia="ru-RU"/>
        </w:rPr>
        <w:drawing>
          <wp:inline distT="0" distB="0" distL="0" distR="0">
            <wp:extent cx="1937021" cy="3162300"/>
            <wp:effectExtent l="19050" t="0" r="6079" b="0"/>
            <wp:docPr id="18" name="Рисунок 1" descr="https://www.polnaja-jenciklopedija.ru/wp-content/uploads/2019/09/Potentsial-elektricheskogo-poly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olnaja-jenciklopedija.ru/wp-content/uploads/2019/09/Potentsial-elektricheskogo-polya-8.jpg"/>
                    <pic:cNvPicPr>
                      <a:picLocks noChangeAspect="1" noChangeArrowheads="1"/>
                    </pic:cNvPicPr>
                  </pic:nvPicPr>
                  <pic:blipFill>
                    <a:blip r:embed="rId17" cstate="print"/>
                    <a:srcRect/>
                    <a:stretch>
                      <a:fillRect/>
                    </a:stretch>
                  </pic:blipFill>
                  <pic:spPr bwMode="auto">
                    <a:xfrm>
                      <a:off x="0" y="0"/>
                      <a:ext cx="1937021" cy="3162300"/>
                    </a:xfrm>
                    <a:prstGeom prst="rect">
                      <a:avLst/>
                    </a:prstGeom>
                    <a:noFill/>
                    <a:ln w="9525">
                      <a:noFill/>
                      <a:miter lim="800000"/>
                      <a:headEnd/>
                      <a:tailEnd/>
                    </a:ln>
                  </pic:spPr>
                </pic:pic>
              </a:graphicData>
            </a:graphic>
          </wp:inline>
        </w:drawing>
      </w:r>
    </w:p>
    <w:p w:rsidR="006D3936" w:rsidRPr="006D3936" w:rsidRDefault="006D3936" w:rsidP="009D5DA5">
      <w:pPr>
        <w:spacing w:after="0" w:line="240" w:lineRule="auto"/>
        <w:ind w:firstLine="709"/>
        <w:jc w:val="both"/>
        <w:rPr>
          <w:rFonts w:ascii="Times New Roman" w:hAnsi="Times New Roman" w:cs="Times New Roman"/>
          <w:sz w:val="24"/>
          <w:szCs w:val="24"/>
        </w:rPr>
      </w:pPr>
    </w:p>
    <w:p w:rsidR="006D3936" w:rsidRPr="006D3936" w:rsidRDefault="006D3936" w:rsidP="006D3936">
      <w:pPr>
        <w:pStyle w:val="a3"/>
        <w:spacing w:before="0" w:beforeAutospacing="0" w:after="0" w:afterAutospacing="0"/>
        <w:ind w:firstLine="709"/>
      </w:pPr>
      <w:r w:rsidRPr="006D3936">
        <w:rPr>
          <w:b/>
          <w:bCs/>
        </w:rPr>
        <w:t>Закрепление нового материала.</w:t>
      </w:r>
    </w:p>
    <w:p w:rsidR="006D3936" w:rsidRPr="006D3936" w:rsidRDefault="006D3936" w:rsidP="00120452">
      <w:pPr>
        <w:pStyle w:val="a3"/>
        <w:spacing w:before="0" w:beforeAutospacing="0" w:after="0" w:afterAutospacing="0"/>
      </w:pPr>
      <w:r w:rsidRPr="006D3936">
        <w:rPr>
          <w:shd w:val="clear" w:color="auto" w:fill="FFFFFF"/>
        </w:rPr>
        <w:t>1. Какие поля называют потенциальными?</w:t>
      </w:r>
      <w:r w:rsidRPr="006D3936">
        <w:br/>
      </w:r>
      <w:r w:rsidRPr="006D3936">
        <w:rPr>
          <w:shd w:val="clear" w:color="auto" w:fill="FFFFFF"/>
        </w:rPr>
        <w:t>2. Как разность потенциалов между двумя точками поля зависит от работы электрического поля?</w:t>
      </w:r>
      <w:r w:rsidRPr="006D3936">
        <w:br/>
      </w:r>
      <w:r w:rsidRPr="006D3936">
        <w:rPr>
          <w:shd w:val="clear" w:color="auto" w:fill="FFFFFF"/>
        </w:rPr>
        <w:t>3. Что нужно выбрать прежде, чем говорить о значении потенциала в данной точке поля?</w:t>
      </w:r>
    </w:p>
    <w:p w:rsidR="00120452" w:rsidRPr="00120452" w:rsidRDefault="00120452" w:rsidP="00120452">
      <w:pPr>
        <w:pStyle w:val="a3"/>
        <w:spacing w:before="0" w:beforeAutospacing="0" w:after="0" w:afterAutospacing="0"/>
      </w:pPr>
      <w:r w:rsidRPr="00120452">
        <w:t>4</w:t>
      </w:r>
      <w:r w:rsidR="006D3936" w:rsidRPr="006D3936">
        <w:t>. Что такое потенциальная энергия?</w:t>
      </w:r>
    </w:p>
    <w:p w:rsidR="00120452" w:rsidRDefault="00120452" w:rsidP="00120452">
      <w:pPr>
        <w:pStyle w:val="a3"/>
        <w:spacing w:before="0" w:beforeAutospacing="0" w:after="0" w:afterAutospacing="0"/>
        <w:jc w:val="both"/>
      </w:pPr>
      <w:r w:rsidRPr="00120452">
        <w:t xml:space="preserve">5. </w:t>
      </w:r>
      <w:r w:rsidR="006D3936" w:rsidRPr="006D3936">
        <w:t>Вблизи тела, заряженного положительно, помещают изолированный незаряженный проводник. Будет ли его потенциал положительным или отрицательным?</w:t>
      </w:r>
    </w:p>
    <w:p w:rsidR="006D3936" w:rsidRPr="006D3936" w:rsidRDefault="00120452" w:rsidP="00120452">
      <w:pPr>
        <w:pStyle w:val="a3"/>
        <w:spacing w:before="0" w:beforeAutospacing="0" w:after="0" w:afterAutospacing="0"/>
        <w:jc w:val="both"/>
      </w:pPr>
      <w:r>
        <w:t xml:space="preserve">6. </w:t>
      </w:r>
      <w:r w:rsidR="006D3936" w:rsidRPr="006D3936">
        <w:t xml:space="preserve">Напряжение между двумя точками поля равна 50 </w:t>
      </w:r>
      <w:proofErr w:type="gramStart"/>
      <w:r w:rsidR="006D3936" w:rsidRPr="006D3936">
        <w:t>В.</w:t>
      </w:r>
      <w:proofErr w:type="gramEnd"/>
      <w:r w:rsidR="006D3936" w:rsidRPr="006D3936">
        <w:t xml:space="preserve"> Что это означает?</w:t>
      </w:r>
    </w:p>
    <w:p w:rsidR="006D3936" w:rsidRDefault="00120452" w:rsidP="00120452">
      <w:pPr>
        <w:pStyle w:val="a3"/>
        <w:spacing w:before="0" w:beforeAutospacing="0" w:after="0" w:afterAutospacing="0"/>
        <w:jc w:val="both"/>
      </w:pPr>
      <w:r>
        <w:t xml:space="preserve">7. </w:t>
      </w:r>
      <w:r w:rsidR="006D3936" w:rsidRPr="006D3936">
        <w:t>Как разность потенциалов между двумя точками поля зависит от работы электростатического поля?</w:t>
      </w:r>
    </w:p>
    <w:p w:rsidR="00120452" w:rsidRPr="00184222" w:rsidRDefault="00120452" w:rsidP="00120452">
      <w:pPr>
        <w:spacing w:after="0" w:line="240" w:lineRule="auto"/>
        <w:jc w:val="both"/>
        <w:rPr>
          <w:rFonts w:ascii="Times New Roman" w:hAnsi="Times New Roman" w:cs="Times New Roman"/>
          <w:b/>
          <w:sz w:val="32"/>
          <w:szCs w:val="32"/>
          <w:highlight w:val="yellow"/>
        </w:rPr>
      </w:pPr>
      <w:r w:rsidRPr="00552DF8">
        <w:rPr>
          <w:rFonts w:ascii="Times New Roman" w:hAnsi="Times New Roman" w:cs="Times New Roman"/>
          <w:b/>
          <w:sz w:val="32"/>
          <w:szCs w:val="32"/>
          <w:highlight w:val="yellow"/>
        </w:rPr>
        <w:t xml:space="preserve">Выполненные задания отправлять на почту </w:t>
      </w:r>
    </w:p>
    <w:p w:rsidR="00120452" w:rsidRDefault="00120452" w:rsidP="00120452">
      <w:pPr>
        <w:spacing w:after="0" w:line="240" w:lineRule="auto"/>
        <w:jc w:val="both"/>
        <w:rPr>
          <w:rFonts w:ascii="Times New Roman" w:hAnsi="Times New Roman" w:cs="Times New Roman"/>
          <w:b/>
          <w:sz w:val="32"/>
          <w:szCs w:val="32"/>
          <w:highlight w:val="yellow"/>
        </w:rPr>
      </w:pPr>
      <w:proofErr w:type="spellStart"/>
      <w:r w:rsidRPr="00552DF8">
        <w:rPr>
          <w:rFonts w:ascii="Times New Roman" w:hAnsi="Times New Roman" w:cs="Times New Roman"/>
          <w:b/>
          <w:sz w:val="32"/>
          <w:szCs w:val="32"/>
          <w:highlight w:val="yellow"/>
        </w:rPr>
        <w:lastRenderedPageBreak/>
        <w:t>Черданцевой</w:t>
      </w:r>
      <w:proofErr w:type="spellEnd"/>
      <w:r w:rsidRPr="00552DF8">
        <w:rPr>
          <w:rFonts w:ascii="Times New Roman" w:hAnsi="Times New Roman" w:cs="Times New Roman"/>
          <w:b/>
          <w:sz w:val="32"/>
          <w:szCs w:val="32"/>
          <w:highlight w:val="yellow"/>
        </w:rPr>
        <w:t xml:space="preserve"> Тамаре Исаевне: </w:t>
      </w:r>
    </w:p>
    <w:p w:rsidR="00120452" w:rsidRPr="00184222" w:rsidRDefault="00127F9A" w:rsidP="00120452">
      <w:pPr>
        <w:spacing w:after="0" w:line="240" w:lineRule="auto"/>
        <w:jc w:val="both"/>
        <w:rPr>
          <w:rFonts w:ascii="Times New Roman" w:hAnsi="Times New Roman" w:cs="Times New Roman"/>
          <w:sz w:val="32"/>
          <w:szCs w:val="32"/>
        </w:rPr>
      </w:pPr>
      <w:hyperlink r:id="rId18" w:history="1">
        <w:r w:rsidR="00120452" w:rsidRPr="00120452">
          <w:rPr>
            <w:rStyle w:val="a4"/>
            <w:rFonts w:ascii="Times New Roman" w:hAnsi="Times New Roman" w:cs="Times New Roman"/>
            <w:color w:val="auto"/>
            <w:sz w:val="32"/>
            <w:szCs w:val="32"/>
            <w:u w:val="none"/>
            <w:lang w:val="en-US"/>
          </w:rPr>
          <w:t>tich</w:t>
        </w:r>
        <w:r w:rsidR="00120452" w:rsidRPr="00120452">
          <w:rPr>
            <w:rStyle w:val="a4"/>
            <w:rFonts w:ascii="Times New Roman" w:hAnsi="Times New Roman" w:cs="Times New Roman"/>
            <w:color w:val="auto"/>
            <w:sz w:val="32"/>
            <w:szCs w:val="32"/>
            <w:u w:val="none"/>
          </w:rPr>
          <w:t>59@</w:t>
        </w:r>
        <w:r w:rsidR="00120452" w:rsidRPr="00120452">
          <w:rPr>
            <w:rStyle w:val="a4"/>
            <w:rFonts w:ascii="Times New Roman" w:hAnsi="Times New Roman" w:cs="Times New Roman"/>
            <w:color w:val="auto"/>
            <w:sz w:val="32"/>
            <w:szCs w:val="32"/>
            <w:u w:val="none"/>
            <w:lang w:val="en-US"/>
          </w:rPr>
          <w:t>mail</w:t>
        </w:r>
        <w:r w:rsidR="00120452" w:rsidRPr="00120452">
          <w:rPr>
            <w:rStyle w:val="a4"/>
            <w:rFonts w:ascii="Times New Roman" w:hAnsi="Times New Roman" w:cs="Times New Roman"/>
            <w:color w:val="auto"/>
            <w:sz w:val="32"/>
            <w:szCs w:val="32"/>
            <w:u w:val="none"/>
          </w:rPr>
          <w:t>.</w:t>
        </w:r>
        <w:r w:rsidR="00120452" w:rsidRPr="00120452">
          <w:rPr>
            <w:rStyle w:val="a4"/>
            <w:rFonts w:ascii="Times New Roman" w:hAnsi="Times New Roman" w:cs="Times New Roman"/>
            <w:color w:val="auto"/>
            <w:sz w:val="32"/>
            <w:szCs w:val="32"/>
            <w:u w:val="none"/>
            <w:lang w:val="en-US"/>
          </w:rPr>
          <w:t>ru</w:t>
        </w:r>
      </w:hyperlink>
      <w:r w:rsidR="00120452" w:rsidRPr="00120452">
        <w:rPr>
          <w:rFonts w:ascii="Times New Roman" w:hAnsi="Times New Roman" w:cs="Times New Roman"/>
          <w:sz w:val="32"/>
          <w:szCs w:val="32"/>
        </w:rPr>
        <w:t xml:space="preserve"> </w:t>
      </w:r>
      <w:r w:rsidR="00120452" w:rsidRPr="00184222">
        <w:rPr>
          <w:rFonts w:ascii="Times New Roman" w:hAnsi="Times New Roman" w:cs="Times New Roman"/>
          <w:b/>
          <w:sz w:val="32"/>
          <w:szCs w:val="32"/>
        </w:rPr>
        <w:t>–</w:t>
      </w:r>
      <w:r w:rsidR="00120452">
        <w:rPr>
          <w:rFonts w:ascii="Times New Roman" w:hAnsi="Times New Roman" w:cs="Times New Roman"/>
          <w:b/>
          <w:sz w:val="32"/>
          <w:szCs w:val="32"/>
        </w:rPr>
        <w:t xml:space="preserve"> </w:t>
      </w:r>
      <w:r w:rsidR="00120452" w:rsidRPr="00184222">
        <w:rPr>
          <w:rFonts w:ascii="Times New Roman" w:hAnsi="Times New Roman" w:cs="Times New Roman"/>
          <w:sz w:val="32"/>
          <w:szCs w:val="32"/>
        </w:rPr>
        <w:t>электронная почта</w:t>
      </w:r>
    </w:p>
    <w:p w:rsidR="00120452" w:rsidRDefault="00120452" w:rsidP="00120452">
      <w:pPr>
        <w:spacing w:after="0" w:line="240" w:lineRule="auto"/>
        <w:rPr>
          <w:rFonts w:ascii="Times New Roman" w:hAnsi="Times New Roman" w:cs="Times New Roman"/>
          <w:sz w:val="28"/>
          <w:szCs w:val="28"/>
        </w:rPr>
      </w:pPr>
      <w:proofErr w:type="spellStart"/>
      <w:r w:rsidRPr="002D5A35">
        <w:rPr>
          <w:rFonts w:ascii="Times New Roman" w:hAnsi="Times New Roman" w:cs="Times New Roman"/>
          <w:sz w:val="28"/>
          <w:szCs w:val="28"/>
          <w:lang w:val="en-US"/>
        </w:rPr>
        <w:t>WhatsApp</w:t>
      </w:r>
      <w:proofErr w:type="spellEnd"/>
      <w:r>
        <w:rPr>
          <w:rFonts w:ascii="Times New Roman" w:hAnsi="Times New Roman" w:cs="Times New Roman"/>
          <w:sz w:val="28"/>
          <w:szCs w:val="28"/>
        </w:rPr>
        <w:t xml:space="preserve">                  +79126641840</w:t>
      </w:r>
    </w:p>
    <w:p w:rsidR="00120452" w:rsidRPr="00120452" w:rsidRDefault="00120452" w:rsidP="00120452">
      <w:pPr>
        <w:spacing w:after="0" w:line="240" w:lineRule="auto"/>
        <w:jc w:val="both"/>
        <w:rPr>
          <w:rFonts w:ascii="Times New Roman" w:hAnsi="Times New Roman" w:cs="Times New Roman"/>
          <w:b/>
          <w:sz w:val="28"/>
          <w:szCs w:val="28"/>
        </w:rPr>
      </w:pPr>
      <w:r w:rsidRPr="002D5A35">
        <w:rPr>
          <w:rFonts w:ascii="Times New Roman" w:hAnsi="Times New Roman" w:cs="Times New Roman"/>
          <w:b/>
          <w:sz w:val="28"/>
          <w:szCs w:val="28"/>
        </w:rPr>
        <w:t>Срок выполнения задания</w:t>
      </w:r>
      <w:r>
        <w:rPr>
          <w:rFonts w:ascii="Times New Roman" w:hAnsi="Times New Roman" w:cs="Times New Roman"/>
          <w:b/>
          <w:sz w:val="28"/>
          <w:szCs w:val="28"/>
        </w:rPr>
        <w:t>:</w:t>
      </w:r>
      <w:r w:rsidRPr="002D5A35">
        <w:rPr>
          <w:rFonts w:ascii="Times New Roman" w:hAnsi="Times New Roman" w:cs="Times New Roman"/>
          <w:sz w:val="28"/>
          <w:szCs w:val="28"/>
        </w:rPr>
        <w:t xml:space="preserve"> </w:t>
      </w:r>
      <w:r w:rsidRPr="00120452">
        <w:rPr>
          <w:rFonts w:ascii="Times New Roman" w:hAnsi="Times New Roman" w:cs="Times New Roman"/>
          <w:b/>
          <w:sz w:val="28"/>
          <w:szCs w:val="28"/>
          <w:highlight w:val="yellow"/>
          <w:u w:val="single"/>
        </w:rPr>
        <w:t>14.04.2020</w:t>
      </w:r>
      <w:r w:rsidRPr="00120452">
        <w:rPr>
          <w:rFonts w:ascii="Times New Roman" w:hAnsi="Times New Roman" w:cs="Times New Roman"/>
          <w:b/>
          <w:sz w:val="28"/>
          <w:szCs w:val="28"/>
          <w:highlight w:val="yellow"/>
        </w:rPr>
        <w:t>.</w:t>
      </w:r>
    </w:p>
    <w:p w:rsidR="00025A31" w:rsidRPr="008700B9" w:rsidRDefault="00025A31" w:rsidP="00025A31">
      <w:pPr>
        <w:spacing w:after="0" w:line="240" w:lineRule="auto"/>
        <w:jc w:val="both"/>
        <w:rPr>
          <w:rFonts w:ascii="Times New Roman" w:hAnsi="Times New Roman" w:cs="Times New Roman"/>
          <w:b/>
          <w:sz w:val="28"/>
          <w:szCs w:val="28"/>
        </w:rPr>
      </w:pPr>
      <w:r w:rsidRPr="008700B9">
        <w:rPr>
          <w:rFonts w:ascii="Times New Roman" w:hAnsi="Times New Roman" w:cs="Times New Roman"/>
          <w:b/>
          <w:sz w:val="28"/>
          <w:szCs w:val="28"/>
        </w:rPr>
        <w:t>Ф</w:t>
      </w:r>
      <w:r>
        <w:rPr>
          <w:rFonts w:ascii="Times New Roman" w:hAnsi="Times New Roman" w:cs="Times New Roman"/>
          <w:b/>
          <w:sz w:val="28"/>
          <w:szCs w:val="28"/>
        </w:rPr>
        <w:t xml:space="preserve">орма отчета: </w:t>
      </w:r>
      <w:r w:rsidRPr="008700B9">
        <w:rPr>
          <w:rFonts w:ascii="Times New Roman" w:hAnsi="Times New Roman"/>
          <w:sz w:val="28"/>
          <w:szCs w:val="28"/>
        </w:rPr>
        <w:t>Сделать фото</w:t>
      </w:r>
      <w:r>
        <w:rPr>
          <w:rFonts w:ascii="Times New Roman" w:hAnsi="Times New Roman"/>
          <w:sz w:val="28"/>
          <w:szCs w:val="28"/>
        </w:rPr>
        <w:t xml:space="preserve"> </w:t>
      </w:r>
      <w:r w:rsidRPr="008700B9">
        <w:rPr>
          <w:rFonts w:ascii="Times New Roman" w:hAnsi="Times New Roman"/>
          <w:sz w:val="28"/>
          <w:szCs w:val="28"/>
        </w:rPr>
        <w:t>отчёт ответов или оформите</w:t>
      </w:r>
      <w:r>
        <w:rPr>
          <w:rFonts w:ascii="Times New Roman" w:hAnsi="Times New Roman"/>
          <w:sz w:val="28"/>
          <w:szCs w:val="28"/>
        </w:rPr>
        <w:t xml:space="preserve"> </w:t>
      </w:r>
      <w:r w:rsidRPr="008700B9">
        <w:rPr>
          <w:rFonts w:ascii="Times New Roman" w:hAnsi="Times New Roman"/>
          <w:sz w:val="28"/>
          <w:szCs w:val="28"/>
          <w:lang w:val="en-US"/>
        </w:rPr>
        <w:t>Word</w:t>
      </w:r>
      <w:r w:rsidRPr="008700B9">
        <w:rPr>
          <w:rFonts w:ascii="Times New Roman" w:hAnsi="Times New Roman"/>
          <w:sz w:val="28"/>
          <w:szCs w:val="28"/>
        </w:rPr>
        <w:t xml:space="preserve"> документ </w:t>
      </w:r>
    </w:p>
    <w:p w:rsidR="00025A31" w:rsidRPr="00D12EAC" w:rsidRDefault="00025A31" w:rsidP="00025A31">
      <w:pPr>
        <w:spacing w:after="0" w:line="240" w:lineRule="auto"/>
        <w:ind w:firstLine="709"/>
        <w:jc w:val="both"/>
        <w:rPr>
          <w:rFonts w:ascii="Times New Roman" w:hAnsi="Times New Roman" w:cs="Times New Roman"/>
          <w:sz w:val="28"/>
          <w:szCs w:val="28"/>
        </w:rPr>
      </w:pPr>
    </w:p>
    <w:p w:rsidR="00120452" w:rsidRPr="00120452" w:rsidRDefault="00120452" w:rsidP="00120452">
      <w:pPr>
        <w:spacing w:after="0" w:line="240" w:lineRule="auto"/>
        <w:rPr>
          <w:rFonts w:ascii="Times New Roman" w:eastAsia="Times New Roman" w:hAnsi="Times New Roman" w:cs="Times New Roman"/>
          <w:b/>
          <w:sz w:val="24"/>
          <w:szCs w:val="24"/>
          <w:lang w:eastAsia="ru-RU"/>
        </w:rPr>
      </w:pPr>
    </w:p>
    <w:p w:rsidR="00120452" w:rsidRPr="006D3936" w:rsidRDefault="00120452" w:rsidP="00120452">
      <w:pPr>
        <w:pStyle w:val="a3"/>
        <w:spacing w:before="0" w:beforeAutospacing="0" w:after="0" w:afterAutospacing="0"/>
        <w:jc w:val="both"/>
      </w:pPr>
    </w:p>
    <w:sectPr w:rsidR="00120452" w:rsidRPr="006D3936" w:rsidSect="0083750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3750A"/>
    <w:rsid w:val="00025A31"/>
    <w:rsid w:val="000711B0"/>
    <w:rsid w:val="00120452"/>
    <w:rsid w:val="00127F9A"/>
    <w:rsid w:val="001440B8"/>
    <w:rsid w:val="0031419A"/>
    <w:rsid w:val="00431C6F"/>
    <w:rsid w:val="004535BD"/>
    <w:rsid w:val="00475E32"/>
    <w:rsid w:val="005A2AD2"/>
    <w:rsid w:val="006D3936"/>
    <w:rsid w:val="00715AAB"/>
    <w:rsid w:val="00742052"/>
    <w:rsid w:val="00764C9C"/>
    <w:rsid w:val="0083750A"/>
    <w:rsid w:val="009D5DA5"/>
    <w:rsid w:val="00AD639D"/>
    <w:rsid w:val="00B0008B"/>
    <w:rsid w:val="00DA1B0C"/>
    <w:rsid w:val="00E84E9F"/>
    <w:rsid w:val="00E97F8F"/>
    <w:rsid w:val="00EA5E15"/>
    <w:rsid w:val="00FF0C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C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35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535BD"/>
    <w:rPr>
      <w:color w:val="0000FF"/>
      <w:u w:val="single"/>
    </w:rPr>
  </w:style>
  <w:style w:type="paragraph" w:styleId="a5">
    <w:name w:val="Balloon Text"/>
    <w:basedOn w:val="a"/>
    <w:link w:val="a6"/>
    <w:uiPriority w:val="99"/>
    <w:semiHidden/>
    <w:unhideWhenUsed/>
    <w:rsid w:val="004535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35BD"/>
    <w:rPr>
      <w:rFonts w:ascii="Tahoma" w:hAnsi="Tahoma" w:cs="Tahoma"/>
      <w:sz w:val="16"/>
      <w:szCs w:val="16"/>
    </w:rPr>
  </w:style>
  <w:style w:type="character" w:styleId="a7">
    <w:name w:val="Placeholder Text"/>
    <w:basedOn w:val="a0"/>
    <w:uiPriority w:val="99"/>
    <w:semiHidden/>
    <w:rsid w:val="00AD639D"/>
    <w:rPr>
      <w:color w:val="808080"/>
    </w:rPr>
  </w:style>
  <w:style w:type="character" w:customStyle="1" w:styleId="1">
    <w:name w:val="Название объекта1"/>
    <w:basedOn w:val="a0"/>
    <w:rsid w:val="00715AAB"/>
  </w:style>
  <w:style w:type="table" w:styleId="a8">
    <w:name w:val="Table Grid"/>
    <w:basedOn w:val="a1"/>
    <w:uiPriority w:val="59"/>
    <w:rsid w:val="00715A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0720306">
      <w:bodyDiv w:val="1"/>
      <w:marLeft w:val="0"/>
      <w:marRight w:val="0"/>
      <w:marTop w:val="0"/>
      <w:marBottom w:val="0"/>
      <w:divBdr>
        <w:top w:val="none" w:sz="0" w:space="0" w:color="auto"/>
        <w:left w:val="none" w:sz="0" w:space="0" w:color="auto"/>
        <w:bottom w:val="none" w:sz="0" w:space="0" w:color="auto"/>
        <w:right w:val="none" w:sz="0" w:space="0" w:color="auto"/>
      </w:divBdr>
    </w:div>
    <w:div w:id="337078372">
      <w:bodyDiv w:val="1"/>
      <w:marLeft w:val="0"/>
      <w:marRight w:val="0"/>
      <w:marTop w:val="0"/>
      <w:marBottom w:val="0"/>
      <w:divBdr>
        <w:top w:val="none" w:sz="0" w:space="0" w:color="auto"/>
        <w:left w:val="none" w:sz="0" w:space="0" w:color="auto"/>
        <w:bottom w:val="none" w:sz="0" w:space="0" w:color="auto"/>
        <w:right w:val="none" w:sz="0" w:space="0" w:color="auto"/>
      </w:divBdr>
    </w:div>
    <w:div w:id="616836641">
      <w:bodyDiv w:val="1"/>
      <w:marLeft w:val="0"/>
      <w:marRight w:val="0"/>
      <w:marTop w:val="0"/>
      <w:marBottom w:val="0"/>
      <w:divBdr>
        <w:top w:val="none" w:sz="0" w:space="0" w:color="auto"/>
        <w:left w:val="none" w:sz="0" w:space="0" w:color="auto"/>
        <w:bottom w:val="none" w:sz="0" w:space="0" w:color="auto"/>
        <w:right w:val="none" w:sz="0" w:space="0" w:color="auto"/>
      </w:divBdr>
    </w:div>
    <w:div w:id="639266413">
      <w:bodyDiv w:val="1"/>
      <w:marLeft w:val="0"/>
      <w:marRight w:val="0"/>
      <w:marTop w:val="0"/>
      <w:marBottom w:val="0"/>
      <w:divBdr>
        <w:top w:val="none" w:sz="0" w:space="0" w:color="auto"/>
        <w:left w:val="none" w:sz="0" w:space="0" w:color="auto"/>
        <w:bottom w:val="none" w:sz="0" w:space="0" w:color="auto"/>
        <w:right w:val="none" w:sz="0" w:space="0" w:color="auto"/>
      </w:divBdr>
      <w:divsChild>
        <w:div w:id="934242609">
          <w:marLeft w:val="0"/>
          <w:marRight w:val="0"/>
          <w:marTop w:val="0"/>
          <w:marBottom w:val="0"/>
          <w:divBdr>
            <w:top w:val="none" w:sz="0" w:space="0" w:color="auto"/>
            <w:left w:val="none" w:sz="0" w:space="0" w:color="auto"/>
            <w:bottom w:val="none" w:sz="0" w:space="0" w:color="auto"/>
            <w:right w:val="none" w:sz="0" w:space="0" w:color="auto"/>
          </w:divBdr>
        </w:div>
      </w:divsChild>
    </w:div>
    <w:div w:id="859976678">
      <w:bodyDiv w:val="1"/>
      <w:marLeft w:val="0"/>
      <w:marRight w:val="0"/>
      <w:marTop w:val="0"/>
      <w:marBottom w:val="0"/>
      <w:divBdr>
        <w:top w:val="none" w:sz="0" w:space="0" w:color="auto"/>
        <w:left w:val="none" w:sz="0" w:space="0" w:color="auto"/>
        <w:bottom w:val="none" w:sz="0" w:space="0" w:color="auto"/>
        <w:right w:val="none" w:sz="0" w:space="0" w:color="auto"/>
      </w:divBdr>
    </w:div>
    <w:div w:id="876741755">
      <w:bodyDiv w:val="1"/>
      <w:marLeft w:val="0"/>
      <w:marRight w:val="0"/>
      <w:marTop w:val="0"/>
      <w:marBottom w:val="0"/>
      <w:divBdr>
        <w:top w:val="none" w:sz="0" w:space="0" w:color="auto"/>
        <w:left w:val="none" w:sz="0" w:space="0" w:color="auto"/>
        <w:bottom w:val="none" w:sz="0" w:space="0" w:color="auto"/>
        <w:right w:val="none" w:sz="0" w:space="0" w:color="auto"/>
      </w:divBdr>
      <w:divsChild>
        <w:div w:id="529951506">
          <w:marLeft w:val="0"/>
          <w:marRight w:val="0"/>
          <w:marTop w:val="0"/>
          <w:marBottom w:val="0"/>
          <w:divBdr>
            <w:top w:val="none" w:sz="0" w:space="0" w:color="auto"/>
            <w:left w:val="none" w:sz="0" w:space="0" w:color="auto"/>
            <w:bottom w:val="none" w:sz="0" w:space="0" w:color="auto"/>
            <w:right w:val="none" w:sz="0" w:space="0" w:color="auto"/>
          </w:divBdr>
        </w:div>
      </w:divsChild>
    </w:div>
    <w:div w:id="1002589828">
      <w:bodyDiv w:val="1"/>
      <w:marLeft w:val="0"/>
      <w:marRight w:val="0"/>
      <w:marTop w:val="0"/>
      <w:marBottom w:val="0"/>
      <w:divBdr>
        <w:top w:val="none" w:sz="0" w:space="0" w:color="auto"/>
        <w:left w:val="none" w:sz="0" w:space="0" w:color="auto"/>
        <w:bottom w:val="none" w:sz="0" w:space="0" w:color="auto"/>
        <w:right w:val="none" w:sz="0" w:space="0" w:color="auto"/>
      </w:divBdr>
      <w:divsChild>
        <w:div w:id="1434131670">
          <w:marLeft w:val="0"/>
          <w:marRight w:val="0"/>
          <w:marTop w:val="0"/>
          <w:marBottom w:val="0"/>
          <w:divBdr>
            <w:top w:val="none" w:sz="0" w:space="0" w:color="auto"/>
            <w:left w:val="none" w:sz="0" w:space="0" w:color="auto"/>
            <w:bottom w:val="none" w:sz="0" w:space="0" w:color="auto"/>
            <w:right w:val="none" w:sz="0" w:space="0" w:color="auto"/>
          </w:divBdr>
        </w:div>
      </w:divsChild>
    </w:div>
    <w:div w:id="1393769251">
      <w:bodyDiv w:val="1"/>
      <w:marLeft w:val="0"/>
      <w:marRight w:val="0"/>
      <w:marTop w:val="0"/>
      <w:marBottom w:val="0"/>
      <w:divBdr>
        <w:top w:val="none" w:sz="0" w:space="0" w:color="auto"/>
        <w:left w:val="none" w:sz="0" w:space="0" w:color="auto"/>
        <w:bottom w:val="none" w:sz="0" w:space="0" w:color="auto"/>
        <w:right w:val="none" w:sz="0" w:space="0" w:color="auto"/>
      </w:divBdr>
      <w:divsChild>
        <w:div w:id="1173684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3A%2F%2Fschool.xvatit.com%2Findex.php%3Ftitle%3D%25D0%2594%25D0%25B5%25D0%25B9%25D1%2581%25D1%2582%25D0%25B2%25D0%25B8%25D0%25B5_%25D0%25BC%25D0%25B0%25D0%25B3%25D0%25BD%25D0%25B8%25D1%2582%25D0%25BD%25D0%25BE%25D0%25B3%25D0%25BE_%25D0%25BF%25D0%25BE%25D0%25BB%25D1%258F_%25D0%25BD%25D0%25B0_%25D0%25B4%25D0%25B2%25D0%25B8%25D0%25B6%25D1%2583%25D1%2589%25D0%25B8%25D0%25B9%25D1%2581%25D1%258F_%25D0%25B7%25D0%25B0%25D1%2580%25D1%258F%25D0%25B4" TargetMode="External"/><Relationship Id="rId13" Type="http://schemas.openxmlformats.org/officeDocument/2006/relationships/hyperlink" Target="http://infourok.ru/go.html?href=http%3A%2F%2Fschool.xvatit.com%2Findex.php%3Ftitle%3D%25D0%2597%25D0%25B0%25D0%25BA%25D0%25BE%25D0%25BD_%25D0%259A%25D1%2583%25D0%25BB%25D0%25BE%25D0%25BD%25D0%25B0" TargetMode="External"/><Relationship Id="rId18" Type="http://schemas.openxmlformats.org/officeDocument/2006/relationships/hyperlink" Target="mailto:tich59@mail.ru" TargetMode="Externa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infourok.ru/go.html?href=http%3A%2F%2Fschool.xvatit.com%2Findex.php%3Ftitle%3D%25D0%2595%25D0%25B4%25D0%25B8%25D0%25BD%25D0%25B8%25D1%2586%25D0%25B0_%25D1%258D%25D0%25BB%25D0%25B5%25D0%25BA%25D1%2582%25D1%2580%25D0%25B8%25D1%2587%25D0%25B5%25D1%2581%25D0%25BA%25D0%25BE%25D0%25B3%25D0%25BE_%25D0%25B7%25D0%25B0%25D1%2580%25D1%258F%25D0%25B4%25D0%25B0" TargetMode="External"/><Relationship Id="rId5" Type="http://schemas.openxmlformats.org/officeDocument/2006/relationships/image" Target="media/image1.jpeg"/><Relationship Id="rId15" Type="http://schemas.openxmlformats.org/officeDocument/2006/relationships/image" Target="media/image8.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hyperlink" Target="https://www.polnaja-jenciklopedija.ru/nauka-i-tehnika/potentsial-elektricheskogo-polya.html" TargetMode="External"/><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5</Pages>
  <Words>1258</Words>
  <Characters>7171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chsg</dc:creator>
  <cp:lastModifiedBy>chsg</cp:lastModifiedBy>
  <cp:revision>10</cp:revision>
  <dcterms:created xsi:type="dcterms:W3CDTF">2020-04-11T16:24:00Z</dcterms:created>
  <dcterms:modified xsi:type="dcterms:W3CDTF">2020-04-12T06:17:00Z</dcterms:modified>
</cp:coreProperties>
</file>