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E1" w:rsidRPr="00214FE1" w:rsidRDefault="00214FE1" w:rsidP="00214F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14FE1">
        <w:rPr>
          <w:rFonts w:ascii="Times New Roman" w:eastAsia="Calibri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FE1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214FE1">
        <w:rPr>
          <w:rFonts w:ascii="Times New Roman" w:eastAsia="Calibri" w:hAnsi="Times New Roman" w:cs="Times New Roman"/>
          <w:i/>
          <w:sz w:val="26"/>
          <w:szCs w:val="26"/>
        </w:rPr>
        <w:t>20</w:t>
      </w:r>
      <w:r w:rsidRPr="00214FE1">
        <w:rPr>
          <w:rFonts w:ascii="Times New Roman" w:eastAsia="Calibri" w:hAnsi="Times New Roman" w:cs="Times New Roman"/>
          <w:i/>
          <w:sz w:val="26"/>
          <w:szCs w:val="26"/>
        </w:rPr>
        <w:t>.04</w:t>
      </w: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FE1">
        <w:rPr>
          <w:rFonts w:ascii="Times New Roman" w:eastAsia="Calibri" w:hAnsi="Times New Roman" w:cs="Times New Roman"/>
          <w:sz w:val="26"/>
          <w:szCs w:val="26"/>
        </w:rPr>
        <w:t xml:space="preserve">Группа </w:t>
      </w:r>
      <w:r w:rsidRPr="00214FE1">
        <w:rPr>
          <w:rFonts w:ascii="Times New Roman" w:eastAsia="Calibri" w:hAnsi="Times New Roman" w:cs="Times New Roman"/>
          <w:i/>
          <w:sz w:val="26"/>
          <w:szCs w:val="26"/>
        </w:rPr>
        <w:t>Э-17</w:t>
      </w: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FE1">
        <w:rPr>
          <w:rFonts w:ascii="Times New Roman" w:eastAsia="Calibri" w:hAnsi="Times New Roman" w:cs="Times New Roman"/>
          <w:sz w:val="26"/>
          <w:szCs w:val="26"/>
        </w:rPr>
        <w:t xml:space="preserve">Междисциплинарный курс: </w:t>
      </w:r>
      <w:r w:rsidRPr="00214FE1">
        <w:rPr>
          <w:rFonts w:ascii="Times New Roman" w:eastAsia="Calibri" w:hAnsi="Times New Roman" w:cs="Times New Roman"/>
          <w:i/>
          <w:sz w:val="26"/>
          <w:szCs w:val="26"/>
        </w:rPr>
        <w:t>МДК.01.03 Электрическое и электромеханическое оборудование</w:t>
      </w: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FE1">
        <w:rPr>
          <w:rFonts w:ascii="Times New Roman" w:eastAsia="Calibri" w:hAnsi="Times New Roman" w:cs="Times New Roman"/>
          <w:sz w:val="26"/>
          <w:szCs w:val="26"/>
        </w:rPr>
        <w:t xml:space="preserve">Тема занятия: </w:t>
      </w:r>
      <w:r w:rsidRPr="00214FE1">
        <w:rPr>
          <w:rFonts w:ascii="Times New Roman" w:eastAsia="Calibri" w:hAnsi="Times New Roman" w:cs="Times New Roman"/>
          <w:i/>
          <w:sz w:val="26"/>
          <w:szCs w:val="26"/>
        </w:rPr>
        <w:t>Принцип действия электрооборудования и систем управления</w:t>
      </w:r>
    </w:p>
    <w:p w:rsidR="00214FE1" w:rsidRPr="00214FE1" w:rsidRDefault="00214FE1" w:rsidP="0021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FE1">
        <w:rPr>
          <w:rFonts w:ascii="Times New Roman" w:eastAsia="Calibri" w:hAnsi="Times New Roman" w:cs="Times New Roman"/>
          <w:sz w:val="26"/>
          <w:szCs w:val="26"/>
        </w:rPr>
        <w:t xml:space="preserve">Форма: </w:t>
      </w:r>
      <w:r>
        <w:rPr>
          <w:rFonts w:ascii="Times New Roman" w:eastAsia="Calibri" w:hAnsi="Times New Roman" w:cs="Times New Roman"/>
          <w:i/>
          <w:sz w:val="26"/>
          <w:szCs w:val="26"/>
        </w:rPr>
        <w:t>курсовой проект</w:t>
      </w:r>
    </w:p>
    <w:p w:rsidR="00214FE1" w:rsidRDefault="00214FE1" w:rsidP="00090A63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DA3B91" w:rsidRPr="006124EF" w:rsidRDefault="00AC2C3F" w:rsidP="00DA3B91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24E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6D5C93" w:rsidRPr="006124EF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  <w:proofErr w:type="gramStart"/>
      <w:r w:rsidR="006D5C93" w:rsidRPr="006124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6BC3" w:rsidRPr="006124EF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="005C6BC3" w:rsidRPr="006124EF">
        <w:rPr>
          <w:rFonts w:ascii="Times New Roman" w:hAnsi="Times New Roman" w:cs="Times New Roman"/>
          <w:i/>
          <w:sz w:val="26"/>
          <w:szCs w:val="26"/>
        </w:rPr>
        <w:t>спользуя МУ по выполнению КП, в</w:t>
      </w:r>
      <w:r w:rsidR="00693C95" w:rsidRPr="006124EF">
        <w:rPr>
          <w:rFonts w:ascii="Times New Roman" w:hAnsi="Times New Roman" w:cs="Times New Roman"/>
          <w:i/>
          <w:sz w:val="26"/>
          <w:szCs w:val="26"/>
        </w:rPr>
        <w:t>ыполнить согласно задания п</w:t>
      </w:r>
      <w:r w:rsidR="004A18CE" w:rsidRPr="006124EF">
        <w:rPr>
          <w:rFonts w:ascii="Times New Roman" w:hAnsi="Times New Roman" w:cs="Times New Roman"/>
          <w:i/>
          <w:sz w:val="26"/>
          <w:szCs w:val="26"/>
        </w:rPr>
        <w:t xml:space="preserve">ункт </w:t>
      </w:r>
      <w:r w:rsidR="006E3077">
        <w:rPr>
          <w:rFonts w:ascii="Times New Roman" w:hAnsi="Times New Roman" w:cs="Times New Roman"/>
          <w:i/>
          <w:sz w:val="26"/>
          <w:szCs w:val="26"/>
        </w:rPr>
        <w:t>1.3</w:t>
      </w:r>
      <w:r w:rsidR="00693C95" w:rsidRPr="006124EF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214FE1" w:rsidRPr="00214FE1" w:rsidRDefault="00214FE1" w:rsidP="00214F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4FE1">
        <w:rPr>
          <w:rFonts w:ascii="Times New Roman" w:eastAsia="Calibri" w:hAnsi="Times New Roman" w:cs="Times New Roman"/>
          <w:b/>
          <w:sz w:val="28"/>
          <w:szCs w:val="28"/>
        </w:rPr>
        <w:t>3 Форма отчета:</w:t>
      </w:r>
      <w:r w:rsidRPr="0021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выполненная часть КП (</w:t>
      </w:r>
      <w:r w:rsidRPr="00214FE1">
        <w:rPr>
          <w:rFonts w:ascii="Times New Roman" w:eastAsia="Calibri" w:hAnsi="Times New Roman" w:cs="Times New Roman"/>
          <w:i/>
          <w:sz w:val="28"/>
          <w:szCs w:val="28"/>
        </w:rPr>
        <w:t>Принцип действия электрооборудования и систем управления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)в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электронном варианте</w:t>
      </w:r>
    </w:p>
    <w:p w:rsidR="00214FE1" w:rsidRPr="00214FE1" w:rsidRDefault="00214FE1" w:rsidP="00214F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4FE1" w:rsidRPr="00214FE1" w:rsidRDefault="00214FE1" w:rsidP="00214FE1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FE1">
        <w:rPr>
          <w:rFonts w:ascii="Times New Roman" w:eastAsia="Calibri" w:hAnsi="Times New Roman" w:cs="Times New Roman"/>
          <w:b/>
          <w:sz w:val="28"/>
          <w:szCs w:val="28"/>
        </w:rPr>
        <w:t>4 Срок выполнения задания</w:t>
      </w:r>
      <w:r w:rsidRPr="0021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214FE1">
        <w:rPr>
          <w:rFonts w:ascii="Times New Roman" w:eastAsia="Calibri" w:hAnsi="Times New Roman" w:cs="Times New Roman"/>
          <w:i/>
          <w:sz w:val="28"/>
          <w:szCs w:val="28"/>
        </w:rPr>
        <w:t>.04</w:t>
      </w:r>
    </w:p>
    <w:p w:rsidR="00214FE1" w:rsidRPr="00214FE1" w:rsidRDefault="00214FE1" w:rsidP="00214FE1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E1" w:rsidRPr="00214FE1" w:rsidRDefault="00214FE1" w:rsidP="00214F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FE1">
        <w:rPr>
          <w:rFonts w:ascii="Times New Roman" w:eastAsia="Calibri" w:hAnsi="Times New Roman" w:cs="Times New Roman"/>
          <w:b/>
          <w:sz w:val="28"/>
          <w:szCs w:val="28"/>
        </w:rPr>
        <w:t>Получатель отчета:</w:t>
      </w:r>
      <w:r w:rsidRPr="0021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kudryashova</w:t>
        </w:r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</w:t>
        </w:r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14F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A18CE" w:rsidRPr="006124EF" w:rsidRDefault="004A18CE" w:rsidP="00693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214FE1" w:rsidRPr="00214FE1" w:rsidRDefault="001E5C59" w:rsidP="00214FE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24EF">
        <w:rPr>
          <w:rFonts w:ascii="Times New Roman" w:eastAsia="Times New Roman" w:hAnsi="Times New Roman" w:cs="Times New Roman"/>
          <w:b/>
          <w:color w:val="0D0D0D"/>
          <w:sz w:val="26"/>
          <w:szCs w:val="26"/>
          <w:highlight w:val="yellow"/>
          <w:lang w:eastAsia="ru-RU"/>
        </w:rPr>
        <w:t>Пример:</w:t>
      </w:r>
      <w:r w:rsidR="00214FE1" w:rsidRPr="0021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FE1" w:rsidRPr="00214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 </w:t>
      </w:r>
      <w:r w:rsidR="00214FE1" w:rsidRPr="00214F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Принцип действия электрооборудования и систем управления</w:t>
      </w:r>
    </w:p>
    <w:p w:rsidR="00214FE1" w:rsidRPr="00214FE1" w:rsidRDefault="00214FE1" w:rsidP="00214FE1">
      <w:pPr>
        <w:widowControl w:val="0"/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привода станка наиболее целесообразным будет  асинхронный электродвигатель с короткозамкнутым ротором. </w:t>
      </w:r>
    </w:p>
    <w:p w:rsidR="00214FE1" w:rsidRPr="00214FE1" w:rsidRDefault="00214FE1" w:rsidP="00214FE1">
      <w:pPr>
        <w:widowControl w:val="0"/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Асинхронные двигатели с короткозамкнутым ротором малой мощности обычно запускаются прямым подключением к сети без ограничения пусковых токов. В этих случаях они управляются с помощью магнитных пускателей.</w:t>
      </w:r>
    </w:p>
    <w:p w:rsidR="00214FE1" w:rsidRPr="00214FE1" w:rsidRDefault="00214FE1" w:rsidP="00214FE1">
      <w:pPr>
        <w:widowControl w:val="0"/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рисунке 1.2 приведена принципиальная схема ЭО расточного станка</w:t>
      </w:r>
    </w:p>
    <w:p w:rsidR="00214FE1" w:rsidRPr="00214FE1" w:rsidRDefault="00214FE1" w:rsidP="00214FE1">
      <w:pPr>
        <w:spacing w:after="0"/>
        <w:ind w:left="113"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</w:p>
    <w:bookmarkEnd w:id="0"/>
    <w:p w:rsidR="00214FE1" w:rsidRPr="00214FE1" w:rsidRDefault="00214FE1" w:rsidP="00214FE1">
      <w:pPr>
        <w:spacing w:after="0"/>
        <w:ind w:left="113" w:firstLine="2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 wp14:anchorId="1486E340" wp14:editId="15C8D642">
            <wp:extent cx="5334000" cy="3183988"/>
            <wp:effectExtent l="0" t="0" r="0" b="0"/>
            <wp:docPr id="1" name="Рисунок 1" descr="Фрагмент 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агмент п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E1" w:rsidRPr="00214FE1" w:rsidRDefault="00214FE1" w:rsidP="00214FE1">
      <w:pPr>
        <w:spacing w:after="0"/>
        <w:ind w:left="113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1.2 - Принципиальная схема ЭО расточного станка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Примечания: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Главное движение — вращение расточного шпинделя осуществляет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от двухскоростного АД мощностью 10 кВт при 1460/980 об/мин.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2. 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Частоту вращения шпинделя можно изменять в пределах от 12,5 до 1600 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коробки скоростей и переключения числа пар полюсов двигателя.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Основные элементы схемы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М2 — приводные АД с короткозамкнутым ротором шпинделя и</w:t>
      </w:r>
    </w:p>
    <w:p w:rsidR="00214FE1" w:rsidRPr="00214FE1" w:rsidRDefault="00214FE1" w:rsidP="00214FE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насоса смазки.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КСС — реле контроля скорости шпинделя, для контроля торможения...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контактор насоса.</w:t>
      </w:r>
    </w:p>
    <w:p w:rsid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</w:pP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  <w:t>И ТАК ДАЛЕЕ ПЕРЕЧИСЛИТЬ ВСЕ ЭЛЕМЕНТЫ СХЕМЫ, ДОЛЖНА БЫТЬ ЕЩЕ И СХЕМА УПРАВЛЕНИЯ</w:t>
      </w:r>
    </w:p>
    <w:p w:rsid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Органы управления.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и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3 — кнопки выбора направления вращения шпинделя «впе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ред» и «назад».</w:t>
      </w:r>
      <w:proofErr w:type="gramEnd"/>
    </w:p>
    <w:p w:rsid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  <w:t>И ТАК ДАЛЕЕ</w:t>
      </w:r>
    </w:p>
    <w:p w:rsid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Режимы управления.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Полуавтоматический (основной) — от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и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Ручной (при наладке) —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и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SB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Работа схемы.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Исходное состояние</w:t>
      </w:r>
      <w:r w:rsidRPr="00214F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Поданы все виды питания (3 ~ 380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1 - 220 В, 50 Гц), установлен режим работы на большой скорости (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— замкнуты). При этом, 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↑ — подготовится цепь КК</w:t>
      </w:r>
      <w:proofErr w:type="gramStart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↑ (</w:t>
      </w:r>
      <w:r w:rsidRPr="0021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готова к работе.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FE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Примечание</w:t>
      </w:r>
      <w:r w:rsidRPr="00214F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214FE1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Схема управления главным приводом представлена в упрощенном виде.</w:t>
      </w:r>
    </w:p>
    <w:p w:rsidR="00214FE1" w:rsidRPr="00214FE1" w:rsidRDefault="00214FE1" w:rsidP="00214F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Пуск: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ru-RU"/>
        </w:rPr>
        <w:t xml:space="preserve"> УЧЕБНИК ШЕХОВЦОВ В.П. свой вариант </w:t>
      </w:r>
    </w:p>
    <w:sectPr w:rsidR="00214FE1" w:rsidRPr="00214FE1" w:rsidSect="00120F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5"/>
    <w:rsid w:val="000850F9"/>
    <w:rsid w:val="00090A63"/>
    <w:rsid w:val="00120F85"/>
    <w:rsid w:val="001E5C59"/>
    <w:rsid w:val="00214FE1"/>
    <w:rsid w:val="00310EFC"/>
    <w:rsid w:val="00360F03"/>
    <w:rsid w:val="0038348A"/>
    <w:rsid w:val="003E7B57"/>
    <w:rsid w:val="004A18CE"/>
    <w:rsid w:val="005C6BC3"/>
    <w:rsid w:val="006124EF"/>
    <w:rsid w:val="00693C95"/>
    <w:rsid w:val="006D5C93"/>
    <w:rsid w:val="006E3077"/>
    <w:rsid w:val="00743EA1"/>
    <w:rsid w:val="00770AA0"/>
    <w:rsid w:val="008C311B"/>
    <w:rsid w:val="00AC2C3F"/>
    <w:rsid w:val="00DA3B91"/>
    <w:rsid w:val="00E1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udryash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2020-04-17T22:30:00Z</dcterms:created>
  <dcterms:modified xsi:type="dcterms:W3CDTF">2020-04-17T22:42:00Z</dcterms:modified>
</cp:coreProperties>
</file>