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2BD" w:rsidRPr="00E256B2" w:rsidRDefault="00CB02BD" w:rsidP="00CB02BD">
      <w:pPr>
        <w:pStyle w:val="a3"/>
        <w:rPr>
          <w:color w:val="000000"/>
          <w:sz w:val="28"/>
          <w:szCs w:val="28"/>
        </w:rPr>
      </w:pPr>
      <w:r w:rsidRPr="00E256B2">
        <w:rPr>
          <w:color w:val="000000"/>
          <w:sz w:val="28"/>
          <w:szCs w:val="28"/>
        </w:rPr>
        <w:t xml:space="preserve">Задание для обучающихся с применением дистанционных образовательных технологий и электронного обучения </w:t>
      </w:r>
    </w:p>
    <w:p w:rsidR="00CB02BD" w:rsidRPr="00E256B2" w:rsidRDefault="00CB02BD" w:rsidP="00CB02BD">
      <w:pPr>
        <w:pStyle w:val="a3"/>
        <w:rPr>
          <w:color w:val="000000"/>
          <w:sz w:val="28"/>
          <w:szCs w:val="28"/>
        </w:rPr>
      </w:pPr>
      <w:r w:rsidRPr="00E256B2">
        <w:rPr>
          <w:color w:val="000000"/>
          <w:sz w:val="28"/>
          <w:szCs w:val="28"/>
        </w:rPr>
        <w:t>Дата 21.04.20</w:t>
      </w:r>
    </w:p>
    <w:p w:rsidR="00CB02BD" w:rsidRPr="00E256B2" w:rsidRDefault="00CB02BD" w:rsidP="00CB02BD">
      <w:pPr>
        <w:pStyle w:val="a3"/>
        <w:rPr>
          <w:color w:val="000000"/>
          <w:sz w:val="28"/>
          <w:szCs w:val="28"/>
        </w:rPr>
      </w:pPr>
      <w:r w:rsidRPr="00E256B2">
        <w:rPr>
          <w:color w:val="000000"/>
          <w:sz w:val="28"/>
          <w:szCs w:val="28"/>
        </w:rPr>
        <w:t>Группа Э-19</w:t>
      </w:r>
    </w:p>
    <w:p w:rsidR="00CB02BD" w:rsidRPr="00E256B2" w:rsidRDefault="00CB02BD" w:rsidP="00CB02BD">
      <w:pPr>
        <w:pStyle w:val="a3"/>
        <w:rPr>
          <w:color w:val="000000"/>
          <w:sz w:val="28"/>
          <w:szCs w:val="28"/>
        </w:rPr>
      </w:pPr>
      <w:r w:rsidRPr="00E256B2">
        <w:rPr>
          <w:color w:val="000000"/>
          <w:sz w:val="28"/>
          <w:szCs w:val="28"/>
        </w:rPr>
        <w:t xml:space="preserve">Учебная дисциплина литература </w:t>
      </w:r>
    </w:p>
    <w:p w:rsidR="00E256B2" w:rsidRDefault="00CB02BD" w:rsidP="003D6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256B2">
        <w:rPr>
          <w:rFonts w:ascii="Times New Roman" w:hAnsi="Times New Roman" w:cs="Times New Roman"/>
          <w:color w:val="000000"/>
          <w:sz w:val="28"/>
          <w:szCs w:val="28"/>
        </w:rPr>
        <w:t>Тема занятия</w:t>
      </w:r>
      <w:r w:rsidR="00E256B2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CB02BD" w:rsidRPr="00E256B2" w:rsidRDefault="00CB02BD" w:rsidP="003D60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6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5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развития литературы периода Великой </w:t>
      </w:r>
    </w:p>
    <w:p w:rsidR="00CB02BD" w:rsidRPr="00E256B2" w:rsidRDefault="00CB02BD" w:rsidP="003D60D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256B2">
        <w:rPr>
          <w:sz w:val="28"/>
          <w:szCs w:val="28"/>
        </w:rPr>
        <w:t>Отечественной войны и первых послевоенных лет.   А. А. Ахматова</w:t>
      </w:r>
      <w:r w:rsidRPr="00E256B2">
        <w:rPr>
          <w:color w:val="000000"/>
          <w:sz w:val="28"/>
          <w:szCs w:val="28"/>
        </w:rPr>
        <w:t xml:space="preserve"> </w:t>
      </w:r>
    </w:p>
    <w:p w:rsidR="00CB02BD" w:rsidRPr="00E256B2" w:rsidRDefault="00CB02BD" w:rsidP="00CB02BD">
      <w:pPr>
        <w:pStyle w:val="a3"/>
        <w:rPr>
          <w:color w:val="000000"/>
          <w:sz w:val="28"/>
          <w:szCs w:val="28"/>
        </w:rPr>
      </w:pPr>
      <w:r w:rsidRPr="00E256B2">
        <w:rPr>
          <w:color w:val="000000"/>
          <w:sz w:val="28"/>
          <w:szCs w:val="28"/>
        </w:rPr>
        <w:t>Форма комбинированный урок</w:t>
      </w:r>
    </w:p>
    <w:p w:rsidR="00E256B2" w:rsidRDefault="00CB02BD" w:rsidP="00CB02BD">
      <w:pPr>
        <w:pStyle w:val="a3"/>
        <w:rPr>
          <w:color w:val="000000"/>
          <w:sz w:val="28"/>
          <w:szCs w:val="28"/>
        </w:rPr>
      </w:pPr>
      <w:r w:rsidRPr="00E256B2">
        <w:rPr>
          <w:color w:val="000000"/>
          <w:sz w:val="28"/>
          <w:szCs w:val="28"/>
        </w:rPr>
        <w:t>Содержание занятия</w:t>
      </w:r>
      <w:r w:rsidR="00E256B2">
        <w:rPr>
          <w:color w:val="000000"/>
          <w:sz w:val="28"/>
          <w:szCs w:val="28"/>
        </w:rPr>
        <w:t>:</w:t>
      </w:r>
      <w:r w:rsidRPr="00E256B2">
        <w:rPr>
          <w:color w:val="000000"/>
          <w:sz w:val="28"/>
          <w:szCs w:val="28"/>
        </w:rPr>
        <w:t xml:space="preserve"> </w:t>
      </w:r>
    </w:p>
    <w:p w:rsidR="0044098E" w:rsidRPr="00E256B2" w:rsidRDefault="0044098E" w:rsidP="00CB02BD">
      <w:pPr>
        <w:pStyle w:val="a3"/>
        <w:rPr>
          <w:color w:val="000000"/>
          <w:sz w:val="28"/>
          <w:szCs w:val="28"/>
        </w:rPr>
      </w:pPr>
      <w:r w:rsidRPr="00E256B2">
        <w:rPr>
          <w:color w:val="000000"/>
          <w:sz w:val="28"/>
          <w:szCs w:val="28"/>
        </w:rPr>
        <w:t>Вопросы, рассматриваемые в ходе занятия:</w:t>
      </w:r>
    </w:p>
    <w:p w:rsidR="0044098E" w:rsidRPr="00E256B2" w:rsidRDefault="0044098E" w:rsidP="003D60D1">
      <w:pPr>
        <w:pStyle w:val="a3"/>
        <w:spacing w:before="0" w:beforeAutospacing="0" w:after="0" w:afterAutospacing="0"/>
        <w:rPr>
          <w:sz w:val="28"/>
          <w:szCs w:val="28"/>
        </w:rPr>
      </w:pPr>
      <w:r w:rsidRPr="00E256B2">
        <w:rPr>
          <w:sz w:val="28"/>
          <w:szCs w:val="28"/>
        </w:rPr>
        <w:t>- литературе военных лет</w:t>
      </w:r>
      <w:r w:rsidR="00966ED9" w:rsidRPr="00E256B2">
        <w:rPr>
          <w:sz w:val="28"/>
          <w:szCs w:val="28"/>
        </w:rPr>
        <w:t>;</w:t>
      </w:r>
    </w:p>
    <w:p w:rsidR="00966ED9" w:rsidRPr="00E256B2" w:rsidRDefault="00966ED9" w:rsidP="003D60D1">
      <w:pPr>
        <w:pStyle w:val="a3"/>
        <w:spacing w:before="0" w:beforeAutospacing="0" w:after="0" w:afterAutospacing="0"/>
        <w:rPr>
          <w:sz w:val="28"/>
          <w:szCs w:val="28"/>
        </w:rPr>
      </w:pPr>
      <w:r w:rsidRPr="00E256B2">
        <w:rPr>
          <w:sz w:val="28"/>
          <w:szCs w:val="28"/>
        </w:rPr>
        <w:t>- подвиг советских поэтов, писателей;</w:t>
      </w:r>
    </w:p>
    <w:p w:rsidR="00966ED9" w:rsidRPr="00E256B2" w:rsidRDefault="00966ED9" w:rsidP="003D60D1">
      <w:pPr>
        <w:pStyle w:val="a3"/>
        <w:spacing w:before="0" w:beforeAutospacing="0" w:after="0" w:afterAutospacing="0"/>
        <w:rPr>
          <w:sz w:val="28"/>
          <w:szCs w:val="28"/>
        </w:rPr>
      </w:pPr>
      <w:r w:rsidRPr="00E256B2">
        <w:rPr>
          <w:sz w:val="28"/>
          <w:szCs w:val="28"/>
        </w:rPr>
        <w:t>- основные темы произведений военной поры;</w:t>
      </w:r>
    </w:p>
    <w:p w:rsidR="00966ED9" w:rsidRPr="00E256B2" w:rsidRDefault="00966ED9" w:rsidP="003D60D1">
      <w:pPr>
        <w:pStyle w:val="a3"/>
        <w:spacing w:before="0" w:beforeAutospacing="0" w:after="0" w:afterAutospacing="0"/>
        <w:rPr>
          <w:sz w:val="28"/>
          <w:szCs w:val="28"/>
        </w:rPr>
      </w:pPr>
      <w:r w:rsidRPr="00E256B2">
        <w:rPr>
          <w:sz w:val="28"/>
          <w:szCs w:val="28"/>
        </w:rPr>
        <w:t>- история создания поэмы А.А. Ахматовой «Реквием»;</w:t>
      </w:r>
    </w:p>
    <w:p w:rsidR="003D60D1" w:rsidRPr="00E256B2" w:rsidRDefault="003D60D1" w:rsidP="003D60D1">
      <w:pPr>
        <w:pStyle w:val="a3"/>
        <w:spacing w:before="0" w:beforeAutospacing="0" w:after="0" w:afterAutospacing="0"/>
        <w:rPr>
          <w:sz w:val="28"/>
          <w:szCs w:val="28"/>
        </w:rPr>
      </w:pPr>
      <w:r w:rsidRPr="00E256B2">
        <w:rPr>
          <w:sz w:val="28"/>
          <w:szCs w:val="28"/>
        </w:rPr>
        <w:t>- идейно-художественное своеобразие поэмы.</w:t>
      </w:r>
    </w:p>
    <w:p w:rsidR="0044098E" w:rsidRPr="00E256B2" w:rsidRDefault="003D60D1" w:rsidP="00CB02BD">
      <w:pPr>
        <w:pStyle w:val="a3"/>
        <w:rPr>
          <w:color w:val="000000"/>
          <w:sz w:val="28"/>
          <w:szCs w:val="28"/>
        </w:rPr>
      </w:pPr>
      <w:r w:rsidRPr="00E256B2">
        <w:rPr>
          <w:color w:val="000000"/>
          <w:sz w:val="28"/>
          <w:szCs w:val="28"/>
        </w:rPr>
        <w:t>Задание для обучающихся:</w:t>
      </w:r>
    </w:p>
    <w:p w:rsidR="003D60D1" w:rsidRPr="00E256B2" w:rsidRDefault="003D60D1" w:rsidP="003D6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6B2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E256B2">
        <w:rPr>
          <w:rFonts w:ascii="Times New Roman" w:hAnsi="Times New Roman" w:cs="Times New Roman"/>
          <w:b/>
          <w:color w:val="000000"/>
          <w:sz w:val="28"/>
          <w:szCs w:val="28"/>
        </w:rPr>
        <w:t>Прочитать лекцию</w:t>
      </w:r>
      <w:r w:rsidRPr="00E256B2">
        <w:rPr>
          <w:rFonts w:ascii="Times New Roman" w:hAnsi="Times New Roman" w:cs="Times New Roman"/>
          <w:color w:val="000000"/>
          <w:sz w:val="28"/>
          <w:szCs w:val="28"/>
        </w:rPr>
        <w:t xml:space="preserve"> по теме</w:t>
      </w:r>
      <w:r w:rsidRPr="00E25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«Особенности развития литературы периода Великой Отечественной войны и первых послевоенных</w:t>
      </w:r>
      <w:r w:rsidRPr="00E256B2">
        <w:rPr>
          <w:rFonts w:ascii="Times New Roman" w:hAnsi="Times New Roman" w:cs="Times New Roman"/>
          <w:sz w:val="28"/>
          <w:szCs w:val="28"/>
        </w:rPr>
        <w:t xml:space="preserve"> лет»</w:t>
      </w:r>
      <w:r w:rsidRPr="00E25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256B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D60D1" w:rsidRPr="00E256B2" w:rsidRDefault="003D60D1" w:rsidP="003D6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60D1" w:rsidRPr="00E256B2" w:rsidRDefault="003D60D1" w:rsidP="003D6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6B2">
        <w:rPr>
          <w:rFonts w:ascii="Times New Roman" w:hAnsi="Times New Roman" w:cs="Times New Roman"/>
          <w:sz w:val="28"/>
          <w:szCs w:val="28"/>
        </w:rPr>
        <w:t>2.Составить конспект по данной теме.</w:t>
      </w:r>
    </w:p>
    <w:p w:rsidR="00E256B2" w:rsidRPr="00E256B2" w:rsidRDefault="00E256B2" w:rsidP="003D6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60D1" w:rsidRPr="00E256B2" w:rsidRDefault="003D60D1" w:rsidP="003D6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6B2">
        <w:rPr>
          <w:rFonts w:ascii="Times New Roman" w:hAnsi="Times New Roman" w:cs="Times New Roman"/>
          <w:sz w:val="28"/>
          <w:szCs w:val="28"/>
        </w:rPr>
        <w:t xml:space="preserve">3. Перечитать поэму </w:t>
      </w:r>
      <w:r w:rsidR="00E256B2" w:rsidRPr="00E256B2">
        <w:rPr>
          <w:rFonts w:ascii="Times New Roman" w:hAnsi="Times New Roman" w:cs="Times New Roman"/>
          <w:sz w:val="28"/>
          <w:szCs w:val="28"/>
        </w:rPr>
        <w:t>А.А. Ахматовой «Реквием»;</w:t>
      </w:r>
    </w:p>
    <w:p w:rsidR="00E256B2" w:rsidRPr="00E256B2" w:rsidRDefault="00E256B2" w:rsidP="003D6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56B2" w:rsidRPr="00E256B2" w:rsidRDefault="00E256B2" w:rsidP="003D6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6B2">
        <w:rPr>
          <w:rFonts w:ascii="Times New Roman" w:hAnsi="Times New Roman" w:cs="Times New Roman"/>
          <w:sz w:val="28"/>
          <w:szCs w:val="28"/>
        </w:rPr>
        <w:t>Полный текст поэмы на сайте https://rustih.ru/anna-axmatova-rekviem-poema/</w:t>
      </w:r>
      <w:r w:rsidRPr="00E256B2">
        <w:rPr>
          <w:rFonts w:ascii="Times New Roman" w:hAnsi="Times New Roman" w:cs="Times New Roman"/>
          <w:sz w:val="28"/>
          <w:szCs w:val="28"/>
        </w:rPr>
        <w:cr/>
      </w:r>
    </w:p>
    <w:p w:rsidR="00E256B2" w:rsidRPr="00E256B2" w:rsidRDefault="00E256B2" w:rsidP="00E256B2">
      <w:pPr>
        <w:rPr>
          <w:rFonts w:ascii="Times New Roman" w:hAnsi="Times New Roman" w:cs="Times New Roman"/>
          <w:b/>
          <w:sz w:val="28"/>
          <w:szCs w:val="28"/>
        </w:rPr>
      </w:pPr>
      <w:r w:rsidRPr="00E256B2">
        <w:rPr>
          <w:rFonts w:ascii="Times New Roman" w:hAnsi="Times New Roman" w:cs="Times New Roman"/>
          <w:b/>
          <w:sz w:val="28"/>
          <w:szCs w:val="28"/>
        </w:rPr>
        <w:t>4.Проанализировать поэму «Реквием»</w:t>
      </w:r>
    </w:p>
    <w:p w:rsidR="00E256B2" w:rsidRPr="00E256B2" w:rsidRDefault="00E256B2" w:rsidP="00E256B2">
      <w:pPr>
        <w:jc w:val="both"/>
        <w:rPr>
          <w:rFonts w:ascii="Times New Roman" w:hAnsi="Times New Roman" w:cs="Times New Roman"/>
          <w:sz w:val="28"/>
          <w:szCs w:val="28"/>
        </w:rPr>
      </w:pPr>
      <w:r w:rsidRPr="00E256B2">
        <w:rPr>
          <w:rFonts w:ascii="Times New Roman" w:hAnsi="Times New Roman" w:cs="Times New Roman"/>
          <w:sz w:val="28"/>
          <w:szCs w:val="28"/>
        </w:rPr>
        <w:t>1. Какова биографическая основа поэмы «Реквием»? Какие факты жизни поэтессы послужили для нее основой?</w:t>
      </w:r>
    </w:p>
    <w:p w:rsidR="00E256B2" w:rsidRPr="00E256B2" w:rsidRDefault="00E256B2" w:rsidP="00E256B2">
      <w:pPr>
        <w:jc w:val="both"/>
        <w:rPr>
          <w:rFonts w:ascii="Times New Roman" w:hAnsi="Times New Roman" w:cs="Times New Roman"/>
          <w:sz w:val="28"/>
          <w:szCs w:val="28"/>
        </w:rPr>
      </w:pPr>
      <w:r w:rsidRPr="00E256B2">
        <w:rPr>
          <w:rFonts w:ascii="Times New Roman" w:hAnsi="Times New Roman" w:cs="Times New Roman"/>
          <w:sz w:val="28"/>
          <w:szCs w:val="28"/>
        </w:rPr>
        <w:t>2. Почему у поэта возникла необходимость рассказать не только о своих страданиях, но и о «безвинных страданиях множества людей в годы сталинщины»?</w:t>
      </w:r>
    </w:p>
    <w:p w:rsidR="00E256B2" w:rsidRPr="00E256B2" w:rsidRDefault="00E256B2" w:rsidP="00E256B2">
      <w:pPr>
        <w:jc w:val="both"/>
        <w:rPr>
          <w:rFonts w:ascii="Times New Roman" w:hAnsi="Times New Roman" w:cs="Times New Roman"/>
          <w:sz w:val="28"/>
          <w:szCs w:val="28"/>
        </w:rPr>
      </w:pPr>
      <w:r w:rsidRPr="00E256B2">
        <w:rPr>
          <w:rFonts w:ascii="Times New Roman" w:hAnsi="Times New Roman" w:cs="Times New Roman"/>
          <w:sz w:val="28"/>
          <w:szCs w:val="28"/>
        </w:rPr>
        <w:t>3. Каким образом, создается ощущение величия и трагедии? С помощью каких средств?</w:t>
      </w:r>
    </w:p>
    <w:p w:rsidR="00E256B2" w:rsidRPr="00E256B2" w:rsidRDefault="00E256B2" w:rsidP="00E256B2">
      <w:pPr>
        <w:jc w:val="both"/>
        <w:rPr>
          <w:rFonts w:ascii="Times New Roman" w:hAnsi="Times New Roman" w:cs="Times New Roman"/>
          <w:sz w:val="28"/>
          <w:szCs w:val="28"/>
        </w:rPr>
      </w:pPr>
      <w:r w:rsidRPr="00E256B2">
        <w:rPr>
          <w:rFonts w:ascii="Times New Roman" w:hAnsi="Times New Roman" w:cs="Times New Roman"/>
          <w:sz w:val="28"/>
          <w:szCs w:val="28"/>
        </w:rPr>
        <w:lastRenderedPageBreak/>
        <w:t xml:space="preserve">4. Как показана в поэме «семейная трагедия» Анны Ахматовой? </w:t>
      </w:r>
    </w:p>
    <w:p w:rsidR="00E256B2" w:rsidRPr="00E256B2" w:rsidRDefault="00E256B2" w:rsidP="00E256B2">
      <w:pPr>
        <w:rPr>
          <w:rFonts w:ascii="Times New Roman" w:hAnsi="Times New Roman" w:cs="Times New Roman"/>
          <w:sz w:val="28"/>
          <w:szCs w:val="28"/>
        </w:rPr>
      </w:pPr>
      <w:r w:rsidRPr="00E256B2">
        <w:rPr>
          <w:rFonts w:ascii="Times New Roman" w:hAnsi="Times New Roman" w:cs="Times New Roman"/>
          <w:sz w:val="28"/>
          <w:szCs w:val="28"/>
        </w:rPr>
        <w:t>5.Какие строки эпиграфа поясняют смысл поэмы?</w:t>
      </w:r>
    </w:p>
    <w:p w:rsidR="00E256B2" w:rsidRPr="002C4F2C" w:rsidRDefault="002C4F2C" w:rsidP="00E256B2">
      <w:pPr>
        <w:rPr>
          <w:rFonts w:ascii="Times New Roman" w:hAnsi="Times New Roman" w:cs="Times New Roman"/>
          <w:b/>
          <w:sz w:val="28"/>
          <w:szCs w:val="28"/>
        </w:rPr>
      </w:pPr>
      <w:r w:rsidRPr="002C4F2C">
        <w:rPr>
          <w:rFonts w:ascii="Times New Roman" w:hAnsi="Times New Roman" w:cs="Times New Roman"/>
          <w:b/>
          <w:sz w:val="28"/>
          <w:szCs w:val="28"/>
        </w:rPr>
        <w:t>5.Перечитать роман Бориса Леонидовича Пастернака «Доктор Живаго»</w:t>
      </w:r>
    </w:p>
    <w:p w:rsidR="002C4F2C" w:rsidRPr="00E256B2" w:rsidRDefault="002C4F2C" w:rsidP="00E256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Полный текст романа можно найти по ссылке   </w:t>
      </w:r>
      <w:r w:rsidRPr="002C4F2C">
        <w:rPr>
          <w:rFonts w:ascii="Times New Roman" w:hAnsi="Times New Roman" w:cs="Times New Roman"/>
          <w:sz w:val="32"/>
          <w:szCs w:val="32"/>
        </w:rPr>
        <w:t>https://modernlib.net/books/pasternak_boris_leonidovich/doktor_zhivago/read</w:t>
      </w:r>
      <w:r w:rsidRPr="002C4F2C">
        <w:rPr>
          <w:rFonts w:ascii="Times New Roman" w:hAnsi="Times New Roman" w:cs="Times New Roman"/>
          <w:sz w:val="32"/>
          <w:szCs w:val="32"/>
        </w:rPr>
        <w:cr/>
      </w:r>
      <w:r w:rsidRPr="002C4F2C">
        <w:rPr>
          <w:rFonts w:ascii="Times New Roman" w:hAnsi="Times New Roman" w:cs="Times New Roman"/>
          <w:sz w:val="28"/>
          <w:szCs w:val="28"/>
        </w:rPr>
        <w:t xml:space="preserve">Краткое содержание </w:t>
      </w:r>
      <w:proofErr w:type="gramStart"/>
      <w:r w:rsidRPr="002C4F2C">
        <w:rPr>
          <w:rFonts w:ascii="Times New Roman" w:hAnsi="Times New Roman" w:cs="Times New Roman"/>
          <w:sz w:val="28"/>
          <w:szCs w:val="28"/>
        </w:rPr>
        <w:t>романа  можно</w:t>
      </w:r>
      <w:proofErr w:type="gramEnd"/>
      <w:r w:rsidRPr="002C4F2C">
        <w:rPr>
          <w:rFonts w:ascii="Times New Roman" w:hAnsi="Times New Roman" w:cs="Times New Roman"/>
          <w:sz w:val="28"/>
          <w:szCs w:val="28"/>
        </w:rPr>
        <w:t xml:space="preserve"> найти по ссылке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2C4F2C">
        <w:rPr>
          <w:rFonts w:ascii="Times New Roman" w:hAnsi="Times New Roman" w:cs="Times New Roman"/>
          <w:sz w:val="32"/>
          <w:szCs w:val="32"/>
        </w:rPr>
        <w:t>https://obrazovaka.ru/books/pasternak/doktor-zhivago</w:t>
      </w:r>
      <w:r w:rsidRPr="002C4F2C">
        <w:rPr>
          <w:rFonts w:ascii="Times New Roman" w:hAnsi="Times New Roman" w:cs="Times New Roman"/>
          <w:sz w:val="32"/>
          <w:szCs w:val="32"/>
        </w:rPr>
        <w:cr/>
      </w:r>
    </w:p>
    <w:p w:rsidR="00E256B2" w:rsidRPr="00E256B2" w:rsidRDefault="00E256B2" w:rsidP="00E256B2">
      <w:pPr>
        <w:rPr>
          <w:rFonts w:ascii="Times New Roman" w:hAnsi="Times New Roman" w:cs="Times New Roman"/>
          <w:b/>
          <w:sz w:val="28"/>
          <w:szCs w:val="28"/>
        </w:rPr>
      </w:pPr>
      <w:r w:rsidRPr="00E256B2">
        <w:rPr>
          <w:rFonts w:ascii="Times New Roman" w:hAnsi="Times New Roman" w:cs="Times New Roman"/>
          <w:b/>
          <w:sz w:val="28"/>
          <w:szCs w:val="28"/>
        </w:rPr>
        <w:t xml:space="preserve">Форма отчета. </w:t>
      </w:r>
      <w:bookmarkStart w:id="0" w:name="_GoBack"/>
      <w:bookmarkEnd w:id="0"/>
    </w:p>
    <w:p w:rsidR="00E256B2" w:rsidRPr="00E256B2" w:rsidRDefault="00E256B2" w:rsidP="00E256B2">
      <w:pPr>
        <w:rPr>
          <w:rFonts w:ascii="Times New Roman" w:hAnsi="Times New Roman" w:cs="Times New Roman"/>
          <w:sz w:val="28"/>
          <w:szCs w:val="28"/>
        </w:rPr>
      </w:pPr>
      <w:r w:rsidRPr="00E256B2">
        <w:rPr>
          <w:rFonts w:ascii="Times New Roman" w:hAnsi="Times New Roman" w:cs="Times New Roman"/>
          <w:sz w:val="28"/>
          <w:szCs w:val="28"/>
        </w:rPr>
        <w:t xml:space="preserve">Сделать фото или в формате MS </w:t>
      </w:r>
      <w:proofErr w:type="spellStart"/>
      <w:r w:rsidRPr="00E256B2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E256B2">
        <w:rPr>
          <w:rFonts w:ascii="Times New Roman" w:hAnsi="Times New Roman" w:cs="Times New Roman"/>
          <w:sz w:val="28"/>
          <w:szCs w:val="28"/>
        </w:rPr>
        <w:t xml:space="preserve"> прислать </w:t>
      </w:r>
    </w:p>
    <w:p w:rsidR="00E256B2" w:rsidRPr="00E256B2" w:rsidRDefault="00E256B2" w:rsidP="00E256B2">
      <w:pPr>
        <w:rPr>
          <w:rFonts w:ascii="Times New Roman" w:hAnsi="Times New Roman" w:cs="Times New Roman"/>
          <w:sz w:val="28"/>
          <w:szCs w:val="28"/>
        </w:rPr>
      </w:pPr>
      <w:r w:rsidRPr="00E256B2">
        <w:rPr>
          <w:rFonts w:ascii="Times New Roman" w:hAnsi="Times New Roman" w:cs="Times New Roman"/>
          <w:sz w:val="28"/>
          <w:szCs w:val="28"/>
        </w:rPr>
        <w:t xml:space="preserve">1.Конспект по теме </w:t>
      </w:r>
      <w:r w:rsidRPr="00E256B2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«Особенности развития литературы периода Великой Отечественной войны и первых послевоенных</w:t>
      </w:r>
      <w:r w:rsidRPr="00E256B2">
        <w:rPr>
          <w:rFonts w:ascii="Times New Roman" w:hAnsi="Times New Roman" w:cs="Times New Roman"/>
          <w:sz w:val="28"/>
          <w:szCs w:val="28"/>
        </w:rPr>
        <w:t xml:space="preserve"> лет»</w:t>
      </w:r>
      <w:r w:rsidRPr="00E25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256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56B2" w:rsidRPr="00E256B2" w:rsidRDefault="00E256B2" w:rsidP="00E256B2">
      <w:pPr>
        <w:rPr>
          <w:rFonts w:ascii="Times New Roman" w:hAnsi="Times New Roman" w:cs="Times New Roman"/>
          <w:sz w:val="28"/>
          <w:szCs w:val="28"/>
        </w:rPr>
      </w:pPr>
      <w:r w:rsidRPr="00E256B2">
        <w:rPr>
          <w:rFonts w:ascii="Times New Roman" w:hAnsi="Times New Roman" w:cs="Times New Roman"/>
          <w:sz w:val="28"/>
          <w:szCs w:val="28"/>
        </w:rPr>
        <w:t xml:space="preserve">2.Ответы на 5 вопросов по теме поэма А.А. Ахматовой «Реквием»; </w:t>
      </w:r>
    </w:p>
    <w:p w:rsidR="00E256B2" w:rsidRPr="00E256B2" w:rsidRDefault="00E256B2" w:rsidP="00E256B2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E256B2">
        <w:rPr>
          <w:rFonts w:ascii="Times New Roman" w:hAnsi="Times New Roman" w:cs="Times New Roman"/>
          <w:sz w:val="28"/>
          <w:szCs w:val="28"/>
        </w:rPr>
        <w:t xml:space="preserve">Работы высылать на электронную </w:t>
      </w:r>
      <w:proofErr w:type="gramStart"/>
      <w:r w:rsidRPr="00E256B2">
        <w:rPr>
          <w:rFonts w:ascii="Times New Roman" w:hAnsi="Times New Roman" w:cs="Times New Roman"/>
          <w:sz w:val="28"/>
          <w:szCs w:val="28"/>
        </w:rPr>
        <w:t xml:space="preserve">почту  </w:t>
      </w:r>
      <w:proofErr w:type="spellStart"/>
      <w:r w:rsidRPr="00E256B2">
        <w:rPr>
          <w:rFonts w:ascii="Times New Roman" w:hAnsi="Times New Roman" w:cs="Times New Roman"/>
          <w:color w:val="FF0000"/>
          <w:sz w:val="28"/>
          <w:szCs w:val="28"/>
          <w:lang w:val="en-US"/>
        </w:rPr>
        <w:t>vf</w:t>
      </w:r>
      <w:proofErr w:type="spellEnd"/>
      <w:r w:rsidRPr="00E256B2">
        <w:rPr>
          <w:rFonts w:ascii="Times New Roman" w:hAnsi="Times New Roman" w:cs="Times New Roman"/>
          <w:color w:val="FF0000"/>
          <w:sz w:val="28"/>
          <w:szCs w:val="28"/>
        </w:rPr>
        <w:t>_</w:t>
      </w:r>
      <w:r w:rsidRPr="00E256B2">
        <w:rPr>
          <w:rFonts w:ascii="Times New Roman" w:hAnsi="Times New Roman" w:cs="Times New Roman"/>
          <w:color w:val="FF0000"/>
          <w:sz w:val="28"/>
          <w:szCs w:val="28"/>
          <w:lang w:val="en-US"/>
        </w:rPr>
        <w:t>p</w:t>
      </w:r>
      <w:r w:rsidRPr="00E256B2">
        <w:rPr>
          <w:rFonts w:ascii="Times New Roman" w:hAnsi="Times New Roman" w:cs="Times New Roman"/>
          <w:color w:val="FF0000"/>
          <w:sz w:val="28"/>
          <w:szCs w:val="28"/>
        </w:rPr>
        <w:t>@</w:t>
      </w:r>
      <w:r w:rsidRPr="00E256B2">
        <w:rPr>
          <w:rFonts w:ascii="Times New Roman" w:hAnsi="Times New Roman" w:cs="Times New Roman"/>
          <w:color w:val="FF0000"/>
          <w:sz w:val="28"/>
          <w:szCs w:val="28"/>
          <w:lang w:val="en-US"/>
        </w:rPr>
        <w:t>mail</w:t>
      </w:r>
      <w:r w:rsidRPr="00E256B2">
        <w:rPr>
          <w:rFonts w:ascii="Times New Roman" w:hAnsi="Times New Roman" w:cs="Times New Roman"/>
          <w:color w:val="FF0000"/>
          <w:sz w:val="28"/>
          <w:szCs w:val="28"/>
        </w:rPr>
        <w:t>.</w:t>
      </w:r>
      <w:proofErr w:type="spellStart"/>
      <w:r w:rsidRPr="00E256B2">
        <w:rPr>
          <w:rFonts w:ascii="Times New Roman" w:hAnsi="Times New Roman" w:cs="Times New Roman"/>
          <w:color w:val="FF0000"/>
          <w:sz w:val="28"/>
          <w:szCs w:val="28"/>
          <w:lang w:val="en-US"/>
        </w:rPr>
        <w:t>ru</w:t>
      </w:r>
      <w:proofErr w:type="spellEnd"/>
      <w:proofErr w:type="gramEnd"/>
    </w:p>
    <w:p w:rsidR="00E256B2" w:rsidRPr="00E256B2" w:rsidRDefault="00E256B2" w:rsidP="00E256B2">
      <w:pPr>
        <w:rPr>
          <w:rFonts w:ascii="Times New Roman" w:hAnsi="Times New Roman" w:cs="Times New Roman"/>
          <w:b/>
          <w:sz w:val="28"/>
          <w:szCs w:val="28"/>
        </w:rPr>
      </w:pPr>
      <w:r w:rsidRPr="00E256B2">
        <w:rPr>
          <w:rFonts w:ascii="Times New Roman" w:hAnsi="Times New Roman" w:cs="Times New Roman"/>
          <w:b/>
          <w:sz w:val="28"/>
          <w:szCs w:val="28"/>
        </w:rPr>
        <w:t>В работе указать ФИО, группу, тему, дату занятия.</w:t>
      </w:r>
    </w:p>
    <w:p w:rsidR="00E256B2" w:rsidRPr="00E256B2" w:rsidRDefault="00E256B2" w:rsidP="00E256B2">
      <w:pPr>
        <w:rPr>
          <w:rFonts w:ascii="Times New Roman" w:hAnsi="Times New Roman" w:cs="Times New Roman"/>
          <w:sz w:val="28"/>
          <w:szCs w:val="28"/>
        </w:rPr>
      </w:pPr>
      <w:r w:rsidRPr="00E256B2">
        <w:rPr>
          <w:rFonts w:ascii="Times New Roman" w:hAnsi="Times New Roman" w:cs="Times New Roman"/>
          <w:sz w:val="28"/>
          <w:szCs w:val="28"/>
        </w:rPr>
        <w:t xml:space="preserve">Срок выполнения задания 21.04.20 </w:t>
      </w:r>
    </w:p>
    <w:p w:rsidR="00E256B2" w:rsidRPr="00E256B2" w:rsidRDefault="00E256B2" w:rsidP="00E256B2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CB02BD" w:rsidRDefault="00CB02BD" w:rsidP="00CB02BD">
      <w:pPr>
        <w:pStyle w:val="a3"/>
        <w:spacing w:before="0" w:beforeAutospacing="0" w:after="150" w:afterAutospacing="0"/>
        <w:jc w:val="center"/>
        <w:rPr>
          <w:b/>
          <w:bCs/>
          <w:color w:val="333333"/>
          <w:sz w:val="28"/>
          <w:szCs w:val="28"/>
        </w:rPr>
      </w:pPr>
    </w:p>
    <w:p w:rsidR="00CB02BD" w:rsidRDefault="00CB02BD" w:rsidP="00CB02BD">
      <w:pPr>
        <w:pStyle w:val="a3"/>
        <w:spacing w:before="0" w:beforeAutospacing="0" w:after="150" w:afterAutospacing="0"/>
        <w:jc w:val="center"/>
        <w:rPr>
          <w:b/>
          <w:bCs/>
          <w:color w:val="333333"/>
          <w:sz w:val="28"/>
          <w:szCs w:val="28"/>
        </w:rPr>
      </w:pPr>
    </w:p>
    <w:p w:rsidR="00713237" w:rsidRDefault="00713237" w:rsidP="007132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Лекция.</w:t>
      </w:r>
    </w:p>
    <w:p w:rsidR="00713237" w:rsidRDefault="00713237" w:rsidP="007132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237" w:rsidRPr="00713237" w:rsidRDefault="00713237" w:rsidP="007132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32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«Особенности развития литературы периода Великой Отечественной войны и первых послевоенных</w:t>
      </w:r>
      <w:r w:rsidRPr="00713237">
        <w:rPr>
          <w:rFonts w:ascii="Times New Roman" w:hAnsi="Times New Roman" w:cs="Times New Roman"/>
          <w:b/>
          <w:sz w:val="28"/>
          <w:szCs w:val="28"/>
        </w:rPr>
        <w:t xml:space="preserve"> лет»</w:t>
      </w:r>
      <w:r w:rsidRPr="007132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713237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713237" w:rsidRPr="00713237" w:rsidRDefault="00713237" w:rsidP="007132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B02BD" w:rsidRPr="00CB02BD" w:rsidRDefault="00CB02BD" w:rsidP="00CB02BD">
      <w:pPr>
        <w:pStyle w:val="a3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B02BD">
        <w:rPr>
          <w:color w:val="333333"/>
          <w:sz w:val="28"/>
          <w:szCs w:val="28"/>
        </w:rPr>
        <w:t>Литература периода Великой Отечественной войны — «блистатель</w:t>
      </w:r>
      <w:r w:rsidRPr="00CB02BD">
        <w:rPr>
          <w:color w:val="333333"/>
          <w:sz w:val="28"/>
          <w:szCs w:val="28"/>
        </w:rPr>
        <w:softHyphen/>
        <w:t xml:space="preserve">ной и трагической эпохи», как назвал ее Н. </w:t>
      </w:r>
      <w:r w:rsidR="00713237" w:rsidRPr="00CB02BD">
        <w:rPr>
          <w:color w:val="333333"/>
          <w:sz w:val="28"/>
          <w:szCs w:val="28"/>
        </w:rPr>
        <w:t>Тихонов, —</w:t>
      </w:r>
      <w:r w:rsidRPr="00CB02BD">
        <w:rPr>
          <w:color w:val="333333"/>
          <w:sz w:val="28"/>
          <w:szCs w:val="28"/>
        </w:rPr>
        <w:t xml:space="preserve"> является важ</w:t>
      </w:r>
      <w:r w:rsidRPr="00CB02BD">
        <w:rPr>
          <w:color w:val="333333"/>
          <w:sz w:val="28"/>
          <w:szCs w:val="28"/>
        </w:rPr>
        <w:softHyphen/>
        <w:t>ным этапом в развитии искусства социалистического реализма. В про</w:t>
      </w:r>
      <w:r w:rsidRPr="00CB02BD">
        <w:rPr>
          <w:color w:val="333333"/>
          <w:sz w:val="28"/>
          <w:szCs w:val="28"/>
        </w:rPr>
        <w:softHyphen/>
        <w:t>изведениях, написанных в эти годы, запечатлен подвиг народа, высо</w:t>
      </w:r>
      <w:r w:rsidRPr="00CB02BD">
        <w:rPr>
          <w:color w:val="333333"/>
          <w:sz w:val="28"/>
          <w:szCs w:val="28"/>
        </w:rPr>
        <w:softHyphen/>
        <w:t>кий этический кодекс, сложившийся на войне справедливой, освободи</w:t>
      </w:r>
      <w:r w:rsidRPr="00CB02BD">
        <w:rPr>
          <w:color w:val="333333"/>
          <w:sz w:val="28"/>
          <w:szCs w:val="28"/>
        </w:rPr>
        <w:softHyphen/>
        <w:t>тельной, которую вел советский человек, воспитанный социалистическим строем.</w:t>
      </w:r>
    </w:p>
    <w:p w:rsidR="00CB02BD" w:rsidRPr="00CB02BD" w:rsidRDefault="00CB02BD" w:rsidP="00CB02BD">
      <w:pPr>
        <w:pStyle w:val="a3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B02BD">
        <w:rPr>
          <w:color w:val="333333"/>
          <w:sz w:val="28"/>
          <w:szCs w:val="28"/>
        </w:rPr>
        <w:t>Начиная разговор о литературе военных лет, следует сказать о подвиге советских писателей, который состоял не только в том, что многие из них ушли в армию, стали фронтовыми корреспондентами, участниками боевых операций. Подвигом был и напряженный литера</w:t>
      </w:r>
      <w:r w:rsidRPr="00CB02BD">
        <w:rPr>
          <w:color w:val="333333"/>
          <w:sz w:val="28"/>
          <w:szCs w:val="28"/>
        </w:rPr>
        <w:softHyphen/>
        <w:t xml:space="preserve">турный труд, создание </w:t>
      </w:r>
      <w:r w:rsidRPr="00CB02BD">
        <w:rPr>
          <w:color w:val="333333"/>
          <w:sz w:val="28"/>
          <w:szCs w:val="28"/>
        </w:rPr>
        <w:lastRenderedPageBreak/>
        <w:t>художественных произведений, по их влиянию на читателей действительно «приравненных к штыку», ставших настоя</w:t>
      </w:r>
      <w:r w:rsidRPr="00CB02BD">
        <w:rPr>
          <w:color w:val="333333"/>
          <w:sz w:val="28"/>
          <w:szCs w:val="28"/>
        </w:rPr>
        <w:softHyphen/>
        <w:t>щим боевым оружием.</w:t>
      </w:r>
    </w:p>
    <w:p w:rsidR="00CB02BD" w:rsidRPr="00CB02BD" w:rsidRDefault="00CB02BD" w:rsidP="00CB02BD">
      <w:pPr>
        <w:pStyle w:val="a3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B02BD">
        <w:rPr>
          <w:color w:val="333333"/>
          <w:sz w:val="28"/>
          <w:szCs w:val="28"/>
        </w:rPr>
        <w:t>Тревога за судьбы Родины, собственный «окопный» опыт писателей отзываются в лирике глубоким раздумьем, проникновенным чувством. «Не надо пытаться перекричать войну... голос будет услышан, если го</w:t>
      </w:r>
      <w:r w:rsidRPr="00CB02BD">
        <w:rPr>
          <w:color w:val="333333"/>
          <w:sz w:val="28"/>
          <w:szCs w:val="28"/>
        </w:rPr>
        <w:softHyphen/>
        <w:t>ворящий и пишущий стоит близко у сердца воюющего человека</w:t>
      </w:r>
      <w:r w:rsidR="004372FB" w:rsidRPr="00CB02BD">
        <w:rPr>
          <w:color w:val="333333"/>
          <w:sz w:val="28"/>
          <w:szCs w:val="28"/>
        </w:rPr>
        <w:t>», —</w:t>
      </w:r>
      <w:r w:rsidRPr="00CB02BD">
        <w:rPr>
          <w:color w:val="333333"/>
          <w:sz w:val="28"/>
          <w:szCs w:val="28"/>
        </w:rPr>
        <w:t xml:space="preserve"> говорил А. Сурков. Правда мысли, правда чувства стали важнейшими эстетическими требованиями эпохи, когда каждое движение человече</w:t>
      </w:r>
      <w:r w:rsidRPr="00CB02BD">
        <w:rPr>
          <w:color w:val="333333"/>
          <w:sz w:val="28"/>
          <w:szCs w:val="28"/>
        </w:rPr>
        <w:softHyphen/>
        <w:t>ской души испытывалось огнем борьбы.</w:t>
      </w:r>
    </w:p>
    <w:p w:rsidR="00CB02BD" w:rsidRPr="00CB02BD" w:rsidRDefault="00CB02BD" w:rsidP="00CB02BD">
      <w:pPr>
        <w:pStyle w:val="a3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B02BD">
        <w:rPr>
          <w:color w:val="333333"/>
          <w:sz w:val="28"/>
          <w:szCs w:val="28"/>
        </w:rPr>
        <w:t xml:space="preserve">Рождается замечательное качество, определившее </w:t>
      </w:r>
      <w:r w:rsidRPr="004372FB">
        <w:rPr>
          <w:b/>
          <w:color w:val="333333"/>
          <w:sz w:val="28"/>
          <w:szCs w:val="28"/>
        </w:rPr>
        <w:t>высокую народ</w:t>
      </w:r>
      <w:r w:rsidRPr="004372FB">
        <w:rPr>
          <w:b/>
          <w:color w:val="333333"/>
          <w:sz w:val="28"/>
          <w:szCs w:val="28"/>
        </w:rPr>
        <w:softHyphen/>
        <w:t>ность поэзии войны,</w:t>
      </w:r>
      <w:r w:rsidRPr="00CB02BD">
        <w:rPr>
          <w:color w:val="333333"/>
          <w:sz w:val="28"/>
          <w:szCs w:val="28"/>
        </w:rPr>
        <w:t xml:space="preserve"> невиданное прежде внимание к ней </w:t>
      </w:r>
      <w:r w:rsidR="004372FB" w:rsidRPr="00CB02BD">
        <w:rPr>
          <w:color w:val="333333"/>
          <w:sz w:val="28"/>
          <w:szCs w:val="28"/>
        </w:rPr>
        <w:t>читателя, —</w:t>
      </w:r>
      <w:r w:rsidRPr="00CB02BD">
        <w:rPr>
          <w:color w:val="333333"/>
          <w:sz w:val="28"/>
          <w:szCs w:val="28"/>
        </w:rPr>
        <w:t xml:space="preserve"> ду</w:t>
      </w:r>
      <w:r w:rsidRPr="00CB02BD">
        <w:rPr>
          <w:color w:val="333333"/>
          <w:sz w:val="28"/>
          <w:szCs w:val="28"/>
        </w:rPr>
        <w:softHyphen/>
        <w:t xml:space="preserve">шевная слитность лирического героя с борющимся народом. «Никогда за всю историю </w:t>
      </w:r>
      <w:proofErr w:type="gramStart"/>
      <w:r w:rsidRPr="00CB02BD">
        <w:rPr>
          <w:color w:val="333333"/>
          <w:sz w:val="28"/>
          <w:szCs w:val="28"/>
        </w:rPr>
        <w:t>поэзии,—</w:t>
      </w:r>
      <w:proofErr w:type="gramEnd"/>
      <w:r w:rsidRPr="00CB02BD">
        <w:rPr>
          <w:color w:val="333333"/>
          <w:sz w:val="28"/>
          <w:szCs w:val="28"/>
        </w:rPr>
        <w:t xml:space="preserve"> говорил А. Сурков в 1944 году, не устанав</w:t>
      </w:r>
      <w:r w:rsidRPr="00CB02BD">
        <w:rPr>
          <w:color w:val="333333"/>
          <w:sz w:val="28"/>
          <w:szCs w:val="28"/>
        </w:rPr>
        <w:softHyphen/>
        <w:t>ливался такой прямой, близкий, сердечный контакт между пишущим и читающим, как в дни Отечественной войны».</w:t>
      </w:r>
    </w:p>
    <w:p w:rsidR="00CB02BD" w:rsidRPr="00CB02BD" w:rsidRDefault="00CB02BD" w:rsidP="00CB02BD">
      <w:pPr>
        <w:pStyle w:val="a3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B02BD">
        <w:rPr>
          <w:color w:val="333333"/>
          <w:sz w:val="28"/>
          <w:szCs w:val="28"/>
        </w:rPr>
        <w:t xml:space="preserve">Особой популярностью пользовалась в те годы </w:t>
      </w:r>
      <w:r w:rsidRPr="004372FB">
        <w:rPr>
          <w:b/>
          <w:color w:val="333333"/>
          <w:sz w:val="28"/>
          <w:szCs w:val="28"/>
        </w:rPr>
        <w:t>песенная лирик</w:t>
      </w:r>
      <w:r w:rsidR="004372FB" w:rsidRPr="004372FB">
        <w:rPr>
          <w:b/>
          <w:color w:val="333333"/>
          <w:sz w:val="28"/>
          <w:szCs w:val="28"/>
        </w:rPr>
        <w:t>а.</w:t>
      </w:r>
      <w:r w:rsidRPr="004372FB">
        <w:rPr>
          <w:b/>
          <w:color w:val="333333"/>
          <w:sz w:val="28"/>
          <w:szCs w:val="28"/>
        </w:rPr>
        <w:t xml:space="preserve"> </w:t>
      </w:r>
      <w:r w:rsidRPr="00CB02BD">
        <w:rPr>
          <w:color w:val="333333"/>
          <w:sz w:val="28"/>
          <w:szCs w:val="28"/>
        </w:rPr>
        <w:t xml:space="preserve">Уже на третий день войны появляется знаменитая </w:t>
      </w:r>
      <w:r w:rsidRPr="004372FB">
        <w:rPr>
          <w:b/>
          <w:color w:val="333333"/>
          <w:sz w:val="28"/>
          <w:szCs w:val="28"/>
        </w:rPr>
        <w:t>песня В. Лебедева - Кумача</w:t>
      </w:r>
      <w:r w:rsidRPr="00CB02BD">
        <w:rPr>
          <w:color w:val="333333"/>
          <w:sz w:val="28"/>
          <w:szCs w:val="28"/>
        </w:rPr>
        <w:t xml:space="preserve">, ставшая "поэтической эмблемой </w:t>
      </w:r>
      <w:r w:rsidR="004372FB" w:rsidRPr="00CB02BD">
        <w:rPr>
          <w:color w:val="333333"/>
          <w:sz w:val="28"/>
          <w:szCs w:val="28"/>
        </w:rPr>
        <w:t>эпохи, —</w:t>
      </w:r>
      <w:r w:rsidRPr="00CB02BD">
        <w:rPr>
          <w:color w:val="333333"/>
          <w:sz w:val="28"/>
          <w:szCs w:val="28"/>
        </w:rPr>
        <w:t xml:space="preserve"> </w:t>
      </w:r>
      <w:r w:rsidRPr="004372FB">
        <w:rPr>
          <w:b/>
          <w:color w:val="333333"/>
          <w:sz w:val="28"/>
          <w:szCs w:val="28"/>
        </w:rPr>
        <w:t>«Священная война»</w:t>
      </w:r>
      <w:r w:rsidR="004372FB" w:rsidRPr="004372FB">
        <w:rPr>
          <w:b/>
          <w:color w:val="333333"/>
          <w:sz w:val="28"/>
          <w:szCs w:val="28"/>
        </w:rPr>
        <w:t>,</w:t>
      </w:r>
      <w:r w:rsidRPr="00CB02BD">
        <w:rPr>
          <w:color w:val="333333"/>
          <w:sz w:val="28"/>
          <w:szCs w:val="28"/>
        </w:rPr>
        <w:t xml:space="preserve"> </w:t>
      </w:r>
      <w:r w:rsidR="004372FB" w:rsidRPr="00CB02BD">
        <w:rPr>
          <w:color w:val="333333"/>
          <w:sz w:val="28"/>
          <w:szCs w:val="28"/>
        </w:rPr>
        <w:t>в</w:t>
      </w:r>
      <w:r w:rsidRPr="00CB02BD">
        <w:rPr>
          <w:color w:val="333333"/>
          <w:sz w:val="28"/>
          <w:szCs w:val="28"/>
        </w:rPr>
        <w:t xml:space="preserve"> ней с такой простотой и так верно выразились чувства, охватившие весь народ, так точно были сформулированы значение и сущность происходящих событий, что она сразу оказалась в солдатском строю. </w:t>
      </w:r>
      <w:r w:rsidRPr="004372FB">
        <w:rPr>
          <w:b/>
          <w:color w:val="333333"/>
          <w:sz w:val="28"/>
          <w:szCs w:val="28"/>
        </w:rPr>
        <w:t>Широкую известность получили в эти годы песни М. Исаковского, А. Суркова, А. Фатьянова</w:t>
      </w:r>
      <w:r w:rsidRPr="00CB02BD">
        <w:rPr>
          <w:color w:val="333333"/>
          <w:sz w:val="28"/>
          <w:szCs w:val="28"/>
        </w:rPr>
        <w:t xml:space="preserve"> и других советских поэтов. Песни-гимны, песни походные, военно-бытовые, шуточные, интимно-лирические сопро</w:t>
      </w:r>
      <w:r w:rsidRPr="00CB02BD">
        <w:rPr>
          <w:color w:val="333333"/>
          <w:sz w:val="28"/>
          <w:szCs w:val="28"/>
        </w:rPr>
        <w:softHyphen/>
        <w:t>вождали солдата во всех перипетиях его нелегкой жизни.</w:t>
      </w:r>
    </w:p>
    <w:p w:rsidR="00CB02BD" w:rsidRPr="00CB02BD" w:rsidRDefault="00CB02BD" w:rsidP="00CB02BD">
      <w:pPr>
        <w:pStyle w:val="a3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B02BD">
        <w:rPr>
          <w:color w:val="333333"/>
          <w:sz w:val="28"/>
          <w:szCs w:val="28"/>
        </w:rPr>
        <w:t xml:space="preserve">Анализируя стихи военных и первых послевоенных лет, можно проследить некоторые </w:t>
      </w:r>
      <w:r w:rsidRPr="004372FB">
        <w:rPr>
          <w:b/>
          <w:color w:val="333333"/>
          <w:sz w:val="28"/>
          <w:szCs w:val="28"/>
        </w:rPr>
        <w:t>жанровые тенденции, которые порой взаимодей</w:t>
      </w:r>
      <w:r w:rsidRPr="004372FB">
        <w:rPr>
          <w:b/>
          <w:color w:val="333333"/>
          <w:sz w:val="28"/>
          <w:szCs w:val="28"/>
        </w:rPr>
        <w:softHyphen/>
        <w:t>ствуют даже внутри одного произведения. Обостренное гражданское, патриотическое чувство находило выход в призывно-ораторских стихах,</w:t>
      </w:r>
      <w:r w:rsidRPr="00CB02BD">
        <w:rPr>
          <w:color w:val="333333"/>
          <w:sz w:val="28"/>
          <w:szCs w:val="28"/>
        </w:rPr>
        <w:t xml:space="preserve"> приобретавших иногда одическое звучание, напоминавших героические песни. Соединяя в себе лирику и публицистику, они часто строились в форме обращения, послания, наказа. Но рядом с высокой поэтиче</w:t>
      </w:r>
      <w:r w:rsidRPr="00CB02BD">
        <w:rPr>
          <w:color w:val="333333"/>
          <w:sz w:val="28"/>
          <w:szCs w:val="28"/>
        </w:rPr>
        <w:softHyphen/>
        <w:t>ской речью звучало и тихое, интимное слово (размышление, беседа), призванное выразить незаметные на первый взгляд душевные движе</w:t>
      </w:r>
      <w:r w:rsidRPr="00CB02BD">
        <w:rPr>
          <w:color w:val="333333"/>
          <w:sz w:val="28"/>
          <w:szCs w:val="28"/>
        </w:rPr>
        <w:softHyphen/>
        <w:t>ния человека — солдата и труженика.</w:t>
      </w:r>
    </w:p>
    <w:p w:rsidR="00CB02BD" w:rsidRPr="00CB02BD" w:rsidRDefault="00CB02BD" w:rsidP="00CB02BD">
      <w:pPr>
        <w:pStyle w:val="a3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4372FB">
        <w:rPr>
          <w:b/>
          <w:color w:val="333333"/>
          <w:sz w:val="28"/>
          <w:szCs w:val="28"/>
        </w:rPr>
        <w:t>Ведущая тема литературы военных лет — тема Родины.</w:t>
      </w:r>
      <w:r w:rsidRPr="00CB02BD">
        <w:rPr>
          <w:color w:val="333333"/>
          <w:sz w:val="28"/>
          <w:szCs w:val="28"/>
        </w:rPr>
        <w:t xml:space="preserve"> Она часто соединяется с темой подвига, звучит в стихах о дружбе, любви и каж</w:t>
      </w:r>
      <w:r w:rsidRPr="00CB02BD">
        <w:rPr>
          <w:color w:val="333333"/>
          <w:sz w:val="28"/>
          <w:szCs w:val="28"/>
        </w:rPr>
        <w:softHyphen/>
        <w:t>дым поэтом осмысляется по-своему, рождая стихи разной тональности, разных ассоциаций, разных масштабов.</w:t>
      </w:r>
    </w:p>
    <w:p w:rsidR="00CB02BD" w:rsidRPr="00CB02BD" w:rsidRDefault="004372FB" w:rsidP="004372FB">
      <w:pPr>
        <w:pStyle w:val="a3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</w:t>
      </w:r>
      <w:r w:rsidR="00CB02BD" w:rsidRPr="00CB02BD">
        <w:rPr>
          <w:color w:val="333333"/>
          <w:sz w:val="28"/>
          <w:szCs w:val="28"/>
        </w:rPr>
        <w:t xml:space="preserve">дно из лучших стихотворений, посвященных этой </w:t>
      </w:r>
      <w:r w:rsidRPr="00CB02BD">
        <w:rPr>
          <w:color w:val="333333"/>
          <w:sz w:val="28"/>
          <w:szCs w:val="28"/>
        </w:rPr>
        <w:t>теме, —</w:t>
      </w:r>
      <w:r w:rsidR="00CB02BD" w:rsidRPr="00CB02BD">
        <w:rPr>
          <w:color w:val="333333"/>
          <w:sz w:val="28"/>
          <w:szCs w:val="28"/>
        </w:rPr>
        <w:t xml:space="preserve"> «Ты помнишь, Алеша, дороги Смоленщины...» К. Симонова. Оно привле</w:t>
      </w:r>
      <w:r w:rsidR="00CB02BD" w:rsidRPr="00CB02BD">
        <w:rPr>
          <w:color w:val="333333"/>
          <w:sz w:val="28"/>
          <w:szCs w:val="28"/>
        </w:rPr>
        <w:softHyphen/>
        <w:t xml:space="preserve">кает предельной искренностью и доверительностью тона, во многом определяющегося формой стихотворения, построенного как разговор с близким человеком. Обновленное чувство Родины диктуется поэту тем, какой </w:t>
      </w:r>
      <w:r w:rsidR="00CB02BD" w:rsidRPr="00CB02BD">
        <w:rPr>
          <w:color w:val="333333"/>
          <w:sz w:val="28"/>
          <w:szCs w:val="28"/>
        </w:rPr>
        <w:lastRenderedPageBreak/>
        <w:t>он увидел ее на одной из самых трудных дорог войны. Образ Родины возникает в неповторимых приметах, которые многое говорят только человеку, родившемуся на этой земле.</w:t>
      </w:r>
    </w:p>
    <w:p w:rsidR="00CB02BD" w:rsidRPr="00CB02BD" w:rsidRDefault="00CB02BD" w:rsidP="00CB02BD">
      <w:pPr>
        <w:pStyle w:val="a3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B02BD">
        <w:rPr>
          <w:color w:val="333333"/>
          <w:sz w:val="28"/>
          <w:szCs w:val="28"/>
        </w:rPr>
        <w:t xml:space="preserve">Близко по смыслу и другое стихотворение К. Симонова </w:t>
      </w:r>
      <w:r w:rsidRPr="004372FB">
        <w:rPr>
          <w:b/>
          <w:color w:val="333333"/>
          <w:sz w:val="28"/>
          <w:szCs w:val="28"/>
        </w:rPr>
        <w:t>— «Роди</w:t>
      </w:r>
      <w:r w:rsidRPr="004372FB">
        <w:rPr>
          <w:b/>
          <w:color w:val="333333"/>
          <w:sz w:val="28"/>
          <w:szCs w:val="28"/>
        </w:rPr>
        <w:softHyphen/>
        <w:t>на».</w:t>
      </w:r>
      <w:r w:rsidRPr="00CB02BD">
        <w:rPr>
          <w:color w:val="333333"/>
          <w:sz w:val="28"/>
          <w:szCs w:val="28"/>
        </w:rPr>
        <w:t xml:space="preserve"> </w:t>
      </w:r>
      <w:r w:rsidRPr="004372FB">
        <w:rPr>
          <w:b/>
          <w:color w:val="333333"/>
          <w:sz w:val="28"/>
          <w:szCs w:val="28"/>
        </w:rPr>
        <w:t>Темы «большой» и «малой» родины сплетаются в этом стихотво</w:t>
      </w:r>
      <w:r w:rsidRPr="004372FB">
        <w:rPr>
          <w:b/>
          <w:color w:val="333333"/>
          <w:sz w:val="28"/>
          <w:szCs w:val="28"/>
        </w:rPr>
        <w:softHyphen/>
        <w:t>рении</w:t>
      </w:r>
      <w:r w:rsidRPr="00CB02BD">
        <w:rPr>
          <w:color w:val="333333"/>
          <w:sz w:val="28"/>
          <w:szCs w:val="28"/>
        </w:rPr>
        <w:t>, как бы развивающем мысль, заложенную в известной русской по</w:t>
      </w:r>
      <w:r w:rsidRPr="00CB02BD">
        <w:rPr>
          <w:color w:val="333333"/>
          <w:sz w:val="28"/>
          <w:szCs w:val="28"/>
        </w:rPr>
        <w:softHyphen/>
        <w:t>словице: «Родная земля и в горсти дорога».</w:t>
      </w:r>
    </w:p>
    <w:p w:rsidR="00CB02BD" w:rsidRPr="00CB02BD" w:rsidRDefault="00CB02BD" w:rsidP="00CB02BD">
      <w:pPr>
        <w:pStyle w:val="a3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B02BD">
        <w:rPr>
          <w:color w:val="333333"/>
          <w:sz w:val="28"/>
          <w:szCs w:val="28"/>
        </w:rPr>
        <w:t>Обостренное поэтическое чувство, вызванное войной, сказывается в пристальном внимании к истории, фольклору, природе родной страны.</w:t>
      </w:r>
    </w:p>
    <w:p w:rsidR="00CB02BD" w:rsidRPr="00CB02BD" w:rsidRDefault="00CB02BD" w:rsidP="00CB02BD">
      <w:pPr>
        <w:pStyle w:val="a3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B02BD">
        <w:rPr>
          <w:color w:val="333333"/>
          <w:sz w:val="28"/>
          <w:szCs w:val="28"/>
        </w:rPr>
        <w:t>В историческом плане осмыслен образ Родины в стихотворении А. Суркова «Россия», где обращение к славному прошлому как бы укрепляет уверенность лирического героя в победе: «С Куликова ста</w:t>
      </w:r>
      <w:r w:rsidRPr="00CB02BD">
        <w:rPr>
          <w:color w:val="333333"/>
          <w:sz w:val="28"/>
          <w:szCs w:val="28"/>
        </w:rPr>
        <w:softHyphen/>
        <w:t>ринного поля веет ветер невиданных сеч».</w:t>
      </w:r>
    </w:p>
    <w:p w:rsidR="00CB02BD" w:rsidRPr="00CB02BD" w:rsidRDefault="00CB02BD" w:rsidP="00CB02BD">
      <w:pPr>
        <w:pStyle w:val="a3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B02BD">
        <w:rPr>
          <w:color w:val="333333"/>
          <w:sz w:val="28"/>
          <w:szCs w:val="28"/>
        </w:rPr>
        <w:t xml:space="preserve">В дорогих сердцу красках и картинах русской природы, в фольклорно-песенных традициях </w:t>
      </w:r>
      <w:r w:rsidRPr="00270209">
        <w:rPr>
          <w:b/>
          <w:color w:val="333333"/>
          <w:sz w:val="28"/>
          <w:szCs w:val="28"/>
        </w:rPr>
        <w:t>рисуется Родина в стихах А. Прокофьева</w:t>
      </w:r>
      <w:r w:rsidRPr="00CB02BD">
        <w:rPr>
          <w:color w:val="333333"/>
          <w:sz w:val="28"/>
          <w:szCs w:val="28"/>
        </w:rPr>
        <w:t>. Освободить от врагов родной край, «земли отцов</w:t>
      </w:r>
      <w:proofErr w:type="gramStart"/>
      <w:r w:rsidRPr="00CB02BD">
        <w:rPr>
          <w:color w:val="333333"/>
          <w:sz w:val="28"/>
          <w:szCs w:val="28"/>
        </w:rPr>
        <w:t>»,—</w:t>
      </w:r>
      <w:proofErr w:type="gramEnd"/>
      <w:r w:rsidRPr="00CB02BD">
        <w:rPr>
          <w:color w:val="333333"/>
          <w:sz w:val="28"/>
          <w:szCs w:val="28"/>
        </w:rPr>
        <w:t xml:space="preserve"> это значит, по мысли поэта, вернуть</w:t>
      </w:r>
    </w:p>
    <w:p w:rsidR="00CB02BD" w:rsidRPr="00CB02BD" w:rsidRDefault="00CB02BD" w:rsidP="00CB02BD">
      <w:pPr>
        <w:pStyle w:val="a3"/>
        <w:spacing w:before="0" w:beforeAutospacing="0" w:after="150" w:afterAutospacing="0"/>
        <w:rPr>
          <w:color w:val="333333"/>
          <w:sz w:val="28"/>
          <w:szCs w:val="28"/>
        </w:rPr>
      </w:pPr>
      <w:r w:rsidRPr="00CB02BD">
        <w:rPr>
          <w:color w:val="333333"/>
          <w:sz w:val="28"/>
          <w:szCs w:val="28"/>
        </w:rPr>
        <w:t xml:space="preserve">...красу долин, </w:t>
      </w:r>
    </w:p>
    <w:p w:rsidR="00CB02BD" w:rsidRPr="00CB02BD" w:rsidRDefault="00CB02BD" w:rsidP="00CB02BD">
      <w:pPr>
        <w:pStyle w:val="a3"/>
        <w:spacing w:before="0" w:beforeAutospacing="0" w:after="150" w:afterAutospacing="0"/>
        <w:rPr>
          <w:color w:val="333333"/>
          <w:sz w:val="28"/>
          <w:szCs w:val="28"/>
        </w:rPr>
      </w:pPr>
      <w:r w:rsidRPr="00CB02BD">
        <w:rPr>
          <w:color w:val="333333"/>
          <w:sz w:val="28"/>
          <w:szCs w:val="28"/>
        </w:rPr>
        <w:t xml:space="preserve">Березы выше крыш, </w:t>
      </w:r>
    </w:p>
    <w:p w:rsidR="00CB02BD" w:rsidRPr="00CB02BD" w:rsidRDefault="00CB02BD" w:rsidP="00CB02BD">
      <w:pPr>
        <w:pStyle w:val="a3"/>
        <w:spacing w:before="0" w:beforeAutospacing="0" w:after="150" w:afterAutospacing="0"/>
        <w:rPr>
          <w:color w:val="333333"/>
          <w:sz w:val="28"/>
          <w:szCs w:val="28"/>
        </w:rPr>
      </w:pPr>
      <w:r w:rsidRPr="00CB02BD">
        <w:rPr>
          <w:color w:val="333333"/>
          <w:sz w:val="28"/>
          <w:szCs w:val="28"/>
        </w:rPr>
        <w:t xml:space="preserve">И журавлей кричащий клин, </w:t>
      </w:r>
    </w:p>
    <w:p w:rsidR="00CB02BD" w:rsidRPr="00CB02BD" w:rsidRDefault="00CB02BD" w:rsidP="00CB02BD">
      <w:pPr>
        <w:pStyle w:val="a3"/>
        <w:spacing w:before="0" w:beforeAutospacing="0" w:after="150" w:afterAutospacing="0"/>
        <w:rPr>
          <w:color w:val="333333"/>
          <w:sz w:val="28"/>
          <w:szCs w:val="28"/>
        </w:rPr>
      </w:pPr>
      <w:r w:rsidRPr="00CB02BD">
        <w:rPr>
          <w:color w:val="333333"/>
          <w:sz w:val="28"/>
          <w:szCs w:val="28"/>
        </w:rPr>
        <w:t xml:space="preserve">И в заводи камыш; </w:t>
      </w:r>
    </w:p>
    <w:p w:rsidR="00CB02BD" w:rsidRPr="00CB02BD" w:rsidRDefault="00CB02BD" w:rsidP="00CB02BD">
      <w:pPr>
        <w:pStyle w:val="a3"/>
        <w:spacing w:before="0" w:beforeAutospacing="0" w:after="150" w:afterAutospacing="0"/>
        <w:rPr>
          <w:color w:val="333333"/>
          <w:sz w:val="28"/>
          <w:szCs w:val="28"/>
        </w:rPr>
      </w:pPr>
      <w:r w:rsidRPr="00CB02BD">
        <w:rPr>
          <w:color w:val="333333"/>
          <w:sz w:val="28"/>
          <w:szCs w:val="28"/>
        </w:rPr>
        <w:t xml:space="preserve">Дубрав взволнованный прибой, </w:t>
      </w:r>
    </w:p>
    <w:p w:rsidR="00CB02BD" w:rsidRPr="00CB02BD" w:rsidRDefault="00CB02BD" w:rsidP="00CB02BD">
      <w:pPr>
        <w:pStyle w:val="a3"/>
        <w:spacing w:before="0" w:beforeAutospacing="0" w:after="150" w:afterAutospacing="0"/>
        <w:rPr>
          <w:color w:val="333333"/>
          <w:sz w:val="28"/>
          <w:szCs w:val="28"/>
        </w:rPr>
      </w:pPr>
      <w:r w:rsidRPr="00CB02BD">
        <w:rPr>
          <w:color w:val="333333"/>
          <w:sz w:val="28"/>
          <w:szCs w:val="28"/>
        </w:rPr>
        <w:t>Седой бурун морей...</w:t>
      </w:r>
    </w:p>
    <w:p w:rsidR="00CB02BD" w:rsidRPr="00CB02BD" w:rsidRDefault="00CB02BD" w:rsidP="00CB02BD">
      <w:pPr>
        <w:pStyle w:val="a3"/>
        <w:spacing w:before="0" w:beforeAutospacing="0" w:after="150" w:afterAutospacing="0"/>
        <w:rPr>
          <w:color w:val="333333"/>
          <w:sz w:val="28"/>
          <w:szCs w:val="28"/>
        </w:rPr>
      </w:pPr>
      <w:r w:rsidRPr="00CB02BD">
        <w:rPr>
          <w:color w:val="333333"/>
          <w:sz w:val="28"/>
          <w:szCs w:val="28"/>
        </w:rPr>
        <w:t>(«Родине»)</w:t>
      </w:r>
    </w:p>
    <w:p w:rsidR="00CB02BD" w:rsidRPr="00CB02BD" w:rsidRDefault="00CB02BD" w:rsidP="00CB02BD">
      <w:pPr>
        <w:pStyle w:val="a3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270209">
        <w:rPr>
          <w:b/>
          <w:color w:val="333333"/>
          <w:sz w:val="28"/>
          <w:szCs w:val="28"/>
        </w:rPr>
        <w:t>Любовь к Родине и ненависть к врагу порождает тему героиче</w:t>
      </w:r>
      <w:r w:rsidRPr="00270209">
        <w:rPr>
          <w:b/>
          <w:color w:val="333333"/>
          <w:sz w:val="28"/>
          <w:szCs w:val="28"/>
        </w:rPr>
        <w:softHyphen/>
        <w:t xml:space="preserve">ского подвига народа. </w:t>
      </w:r>
      <w:r w:rsidRPr="00CB02BD">
        <w:rPr>
          <w:color w:val="333333"/>
          <w:sz w:val="28"/>
          <w:szCs w:val="28"/>
        </w:rPr>
        <w:t>Активное настроение, призывная интонация чрезвычайно характерны для таких стихов. Они звучат как непрелож</w:t>
      </w:r>
      <w:r w:rsidRPr="00CB02BD">
        <w:rPr>
          <w:color w:val="333333"/>
          <w:sz w:val="28"/>
          <w:szCs w:val="28"/>
        </w:rPr>
        <w:softHyphen/>
        <w:t>ное требование, наказ, которому обязан следовать каждый: «Вперед! В наступленье! Назад -ни шагу!» (А. Сурков); «Убей его!» (К. Симо</w:t>
      </w:r>
      <w:r w:rsidRPr="00CB02BD">
        <w:rPr>
          <w:color w:val="333333"/>
          <w:sz w:val="28"/>
          <w:szCs w:val="28"/>
        </w:rPr>
        <w:softHyphen/>
        <w:t>нов); «Круши, карай неистовую силу!» (М. Исаковский).</w:t>
      </w:r>
    </w:p>
    <w:p w:rsidR="00CB02BD" w:rsidRPr="00CB02BD" w:rsidRDefault="00CB02BD" w:rsidP="00CB02BD">
      <w:pPr>
        <w:pStyle w:val="a3"/>
        <w:spacing w:before="0" w:beforeAutospacing="0" w:after="150" w:afterAutospacing="0"/>
        <w:rPr>
          <w:color w:val="333333"/>
          <w:sz w:val="28"/>
          <w:szCs w:val="28"/>
        </w:rPr>
      </w:pPr>
      <w:r w:rsidRPr="00270209">
        <w:rPr>
          <w:b/>
          <w:color w:val="333333"/>
          <w:sz w:val="28"/>
          <w:szCs w:val="28"/>
        </w:rPr>
        <w:t xml:space="preserve">Среди произведений, посвященных теме народного </w:t>
      </w:r>
      <w:proofErr w:type="gramStart"/>
      <w:r w:rsidRPr="00270209">
        <w:rPr>
          <w:b/>
          <w:color w:val="333333"/>
          <w:sz w:val="28"/>
          <w:szCs w:val="28"/>
        </w:rPr>
        <w:t>подвига,—</w:t>
      </w:r>
      <w:proofErr w:type="gramEnd"/>
      <w:r w:rsidRPr="00270209">
        <w:rPr>
          <w:b/>
          <w:color w:val="333333"/>
          <w:sz w:val="28"/>
          <w:szCs w:val="28"/>
        </w:rPr>
        <w:t>стихотворные рассказы М. Исаковского.</w:t>
      </w:r>
      <w:r w:rsidRPr="00CB02BD">
        <w:rPr>
          <w:color w:val="333333"/>
          <w:sz w:val="28"/>
          <w:szCs w:val="28"/>
        </w:rPr>
        <w:t xml:space="preserve"> В одном из них («Партизанка») словно бы развертывается емкий образ из песни поэта «Ой, туманы мои...»:</w:t>
      </w:r>
    </w:p>
    <w:p w:rsidR="00CB02BD" w:rsidRPr="00CB02BD" w:rsidRDefault="00CB02BD" w:rsidP="00CB02BD">
      <w:pPr>
        <w:pStyle w:val="a3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CB02BD">
        <w:rPr>
          <w:color w:val="333333"/>
          <w:sz w:val="28"/>
          <w:szCs w:val="28"/>
        </w:rPr>
        <w:t xml:space="preserve">День и ночь партизанские вьюги </w:t>
      </w:r>
    </w:p>
    <w:p w:rsidR="00CB02BD" w:rsidRPr="00CB02BD" w:rsidRDefault="00CB02BD" w:rsidP="00CB02BD">
      <w:pPr>
        <w:pStyle w:val="a3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CB02BD">
        <w:rPr>
          <w:color w:val="333333"/>
          <w:sz w:val="28"/>
          <w:szCs w:val="28"/>
        </w:rPr>
        <w:t>Над разбойной гудят головой.</w:t>
      </w:r>
    </w:p>
    <w:p w:rsidR="00CB02BD" w:rsidRPr="00CB02BD" w:rsidRDefault="00CB02BD" w:rsidP="00CB02BD">
      <w:pPr>
        <w:pStyle w:val="a3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B02BD">
        <w:rPr>
          <w:color w:val="333333"/>
          <w:sz w:val="28"/>
          <w:szCs w:val="28"/>
        </w:rPr>
        <w:t>Старая женщина, героиня «Партизанки», с достоинством встречает</w:t>
      </w:r>
      <w:r w:rsidRPr="00CB02BD">
        <w:rPr>
          <w:color w:val="333333"/>
          <w:sz w:val="28"/>
          <w:szCs w:val="28"/>
        </w:rPr>
        <w:br/>
        <w:t>и «угощает» — уничтожает незваных гостей. ,.</w:t>
      </w:r>
    </w:p>
    <w:p w:rsidR="00CB02BD" w:rsidRPr="00CB02BD" w:rsidRDefault="00CB02BD" w:rsidP="00CB02BD">
      <w:pPr>
        <w:pStyle w:val="a3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B02BD">
        <w:rPr>
          <w:color w:val="333333"/>
          <w:sz w:val="28"/>
          <w:szCs w:val="28"/>
        </w:rPr>
        <w:lastRenderedPageBreak/>
        <w:t>О широте народного фронта сопротивления, о мужестве, возникаю</w:t>
      </w:r>
      <w:r w:rsidRPr="00CB02BD">
        <w:rPr>
          <w:color w:val="333333"/>
          <w:sz w:val="28"/>
          <w:szCs w:val="28"/>
        </w:rPr>
        <w:softHyphen/>
        <w:t>щем на пределе человеческих сил, о безграничных возможностях чело</w:t>
      </w:r>
      <w:r w:rsidRPr="00CB02BD">
        <w:rPr>
          <w:color w:val="333333"/>
          <w:sz w:val="28"/>
          <w:szCs w:val="28"/>
        </w:rPr>
        <w:softHyphen/>
        <w:t xml:space="preserve">века, одушевленного великой целью, говорится и в стихотворении М. Исаковского «Русской женщине», и в «Разговоре с соседкой» О. </w:t>
      </w:r>
      <w:proofErr w:type="spellStart"/>
      <w:r w:rsidRPr="00CB02BD">
        <w:rPr>
          <w:color w:val="333333"/>
          <w:sz w:val="28"/>
          <w:szCs w:val="28"/>
        </w:rPr>
        <w:t>Берг</w:t>
      </w:r>
      <w:r w:rsidRPr="00CB02BD">
        <w:rPr>
          <w:color w:val="333333"/>
          <w:sz w:val="28"/>
          <w:szCs w:val="28"/>
        </w:rPr>
        <w:softHyphen/>
        <w:t>гольц</w:t>
      </w:r>
      <w:proofErr w:type="spellEnd"/>
      <w:r w:rsidRPr="00CB02BD">
        <w:rPr>
          <w:color w:val="333333"/>
          <w:sz w:val="28"/>
          <w:szCs w:val="28"/>
        </w:rPr>
        <w:t>, и в «Кельнской яме» Б. Слуцкого.</w:t>
      </w:r>
    </w:p>
    <w:p w:rsidR="00CB02BD" w:rsidRPr="00CB02BD" w:rsidRDefault="00CB02BD" w:rsidP="00CB02BD">
      <w:pPr>
        <w:pStyle w:val="a3"/>
        <w:spacing w:before="0" w:beforeAutospacing="0" w:after="150" w:afterAutospacing="0"/>
        <w:rPr>
          <w:color w:val="333333"/>
          <w:sz w:val="28"/>
          <w:szCs w:val="28"/>
        </w:rPr>
      </w:pPr>
      <w:r w:rsidRPr="00CB02BD">
        <w:rPr>
          <w:color w:val="333333"/>
          <w:sz w:val="28"/>
          <w:szCs w:val="28"/>
        </w:rPr>
        <w:t xml:space="preserve">Раздумья о сущности героизма находят в поэзии углубленную психологическую разработку. Так, в стихотворении К. Симонова «Атака», обостренная любовь к жизни, к каждой мелочи, которую невольно отмечает глаз солдата в последнюю минуту перед боем, говорит о том, какого напряжения душевных сил требует подвиг. </w:t>
      </w:r>
    </w:p>
    <w:p w:rsidR="00CB02BD" w:rsidRPr="00CB02BD" w:rsidRDefault="00CB02BD" w:rsidP="008C7C2E">
      <w:pPr>
        <w:pStyle w:val="a3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270209">
        <w:rPr>
          <w:b/>
          <w:color w:val="333333"/>
          <w:sz w:val="28"/>
          <w:szCs w:val="28"/>
        </w:rPr>
        <w:t>Те же раздумья о природе подвига отражены и в многочисленных стихах, в которых героическая тема предстает как тема повседневного труда.</w:t>
      </w:r>
      <w:r w:rsidRPr="00CB02BD">
        <w:rPr>
          <w:color w:val="333333"/>
          <w:sz w:val="28"/>
          <w:szCs w:val="28"/>
        </w:rPr>
        <w:t xml:space="preserve"> «Война совсем не фейерверк, а просто трудная работа</w:t>
      </w:r>
      <w:proofErr w:type="gramStart"/>
      <w:r w:rsidRPr="00CB02BD">
        <w:rPr>
          <w:color w:val="333333"/>
          <w:sz w:val="28"/>
          <w:szCs w:val="28"/>
        </w:rPr>
        <w:t>»,—</w:t>
      </w:r>
      <w:proofErr w:type="gramEnd"/>
      <w:r w:rsidRPr="00CB02BD">
        <w:rPr>
          <w:color w:val="333333"/>
          <w:sz w:val="28"/>
          <w:szCs w:val="28"/>
        </w:rPr>
        <w:t xml:space="preserve"> так выражает эту мысль М. </w:t>
      </w:r>
      <w:proofErr w:type="spellStart"/>
      <w:r w:rsidRPr="00CB02BD">
        <w:rPr>
          <w:color w:val="333333"/>
          <w:sz w:val="28"/>
          <w:szCs w:val="28"/>
        </w:rPr>
        <w:t>Кульчицкий</w:t>
      </w:r>
      <w:proofErr w:type="spellEnd"/>
      <w:r w:rsidRPr="00CB02BD">
        <w:rPr>
          <w:color w:val="333333"/>
          <w:sz w:val="28"/>
          <w:szCs w:val="28"/>
        </w:rPr>
        <w:t xml:space="preserve"> в стихотворении «Мечтатель, фан</w:t>
      </w:r>
      <w:r w:rsidRPr="00CB02BD">
        <w:rPr>
          <w:color w:val="333333"/>
          <w:sz w:val="28"/>
          <w:szCs w:val="28"/>
        </w:rPr>
        <w:softHyphen/>
        <w:t>тазер, лентяй-</w:t>
      </w:r>
    </w:p>
    <w:p w:rsidR="00CB02BD" w:rsidRPr="00CB02BD" w:rsidRDefault="00CB02BD" w:rsidP="00CB02BD">
      <w:pPr>
        <w:pStyle w:val="a3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B02BD">
        <w:rPr>
          <w:color w:val="333333"/>
          <w:sz w:val="28"/>
          <w:szCs w:val="28"/>
        </w:rPr>
        <w:t>В «лирике сердца» большое место занимают стихи о дружбе, став</w:t>
      </w:r>
      <w:r w:rsidRPr="00CB02BD">
        <w:rPr>
          <w:color w:val="333333"/>
          <w:sz w:val="28"/>
          <w:szCs w:val="28"/>
        </w:rPr>
        <w:softHyphen/>
        <w:t>шей великим законом фронтовой жизни («Смерть друга» К- Симонова, «Баллада о дружбе» С. Гудзенко), стихи о любви и верности («Зем</w:t>
      </w:r>
      <w:r w:rsidRPr="00CB02BD">
        <w:rPr>
          <w:color w:val="333333"/>
          <w:sz w:val="28"/>
          <w:szCs w:val="28"/>
        </w:rPr>
        <w:softHyphen/>
        <w:t>лянка» А. Суркова, «Огонек» М. Исаковского, «Жди меня» К- Симо</w:t>
      </w:r>
      <w:r w:rsidRPr="00CB02BD">
        <w:rPr>
          <w:color w:val="333333"/>
          <w:sz w:val="28"/>
          <w:szCs w:val="28"/>
        </w:rPr>
        <w:softHyphen/>
        <w:t xml:space="preserve">нова и др.). </w:t>
      </w:r>
    </w:p>
    <w:p w:rsidR="00CB02BD" w:rsidRPr="00CB02BD" w:rsidRDefault="00CB02BD" w:rsidP="00CB02BD">
      <w:pPr>
        <w:pStyle w:val="a3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B02BD">
        <w:rPr>
          <w:color w:val="333333"/>
          <w:sz w:val="28"/>
          <w:szCs w:val="28"/>
        </w:rPr>
        <w:t>Война — жестокая вещь. На войне гибнут и страдают миллионы людей, на войне человек убивает человека. Важнейшей проблемой литературы Великой Отечественной войны становится проблема гума</w:t>
      </w:r>
      <w:r w:rsidRPr="00CB02BD">
        <w:rPr>
          <w:color w:val="333333"/>
          <w:sz w:val="28"/>
          <w:szCs w:val="28"/>
        </w:rPr>
        <w:softHyphen/>
        <w:t>низма. Эта проблема находит в поэзии и остропублицистическую и углубленно-психологическую разработку. Война, которая идет «ради цветенья и радости ради</w:t>
      </w:r>
      <w:proofErr w:type="gramStart"/>
      <w:r w:rsidRPr="00CB02BD">
        <w:rPr>
          <w:color w:val="333333"/>
          <w:sz w:val="28"/>
          <w:szCs w:val="28"/>
        </w:rPr>
        <w:t>»,—</w:t>
      </w:r>
      <w:proofErr w:type="gramEnd"/>
      <w:r w:rsidRPr="00CB02BD">
        <w:rPr>
          <w:color w:val="333333"/>
          <w:sz w:val="28"/>
          <w:szCs w:val="28"/>
        </w:rPr>
        <w:t xml:space="preserve"> война справедливая, освободительная. Вот почему В. Лебедев-Кумач ярость, поднявшую народ на борьбу, назы</w:t>
      </w:r>
      <w:r w:rsidRPr="00CB02BD">
        <w:rPr>
          <w:color w:val="333333"/>
          <w:sz w:val="28"/>
          <w:szCs w:val="28"/>
        </w:rPr>
        <w:softHyphen/>
        <w:t>вает благородной. Вот почему М. Светлов в стихотворении «Итальянец» заявляет:</w:t>
      </w:r>
    </w:p>
    <w:p w:rsidR="00CB02BD" w:rsidRPr="00CB02BD" w:rsidRDefault="00CB02BD" w:rsidP="00CB02BD">
      <w:pPr>
        <w:pStyle w:val="a3"/>
        <w:spacing w:before="0" w:beforeAutospacing="0" w:after="150" w:afterAutospacing="0"/>
        <w:rPr>
          <w:color w:val="333333"/>
          <w:sz w:val="28"/>
          <w:szCs w:val="28"/>
        </w:rPr>
      </w:pPr>
      <w:r w:rsidRPr="00CB02BD">
        <w:rPr>
          <w:color w:val="333333"/>
          <w:sz w:val="28"/>
          <w:szCs w:val="28"/>
        </w:rPr>
        <w:t xml:space="preserve">Я стреляю — и нет справедливости </w:t>
      </w:r>
    </w:p>
    <w:p w:rsidR="00CB02BD" w:rsidRPr="00CB02BD" w:rsidRDefault="00CB02BD" w:rsidP="00CB02BD">
      <w:pPr>
        <w:pStyle w:val="a3"/>
        <w:spacing w:before="0" w:beforeAutospacing="0" w:after="150" w:afterAutospacing="0"/>
        <w:rPr>
          <w:color w:val="333333"/>
          <w:sz w:val="28"/>
          <w:szCs w:val="28"/>
        </w:rPr>
      </w:pPr>
      <w:r w:rsidRPr="00CB02BD">
        <w:rPr>
          <w:color w:val="333333"/>
          <w:sz w:val="28"/>
          <w:szCs w:val="28"/>
        </w:rPr>
        <w:t>Справедливее пули моей!</w:t>
      </w:r>
    </w:p>
    <w:p w:rsidR="00CB02BD" w:rsidRPr="00CB02BD" w:rsidRDefault="00CB02BD" w:rsidP="00CB02BD">
      <w:pPr>
        <w:pStyle w:val="a3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B02BD">
        <w:rPr>
          <w:color w:val="333333"/>
          <w:sz w:val="28"/>
          <w:szCs w:val="28"/>
        </w:rPr>
        <w:t>С представлением о сущности борьбы, которую вел народ, связана</w:t>
      </w:r>
      <w:r w:rsidRPr="00CB02BD">
        <w:rPr>
          <w:color w:val="333333"/>
          <w:sz w:val="28"/>
          <w:szCs w:val="28"/>
        </w:rPr>
        <w:br/>
        <w:t>и уверенность в победе, оптимистические мотивы лирики, начинающие</w:t>
      </w:r>
      <w:r w:rsidRPr="00CB02BD">
        <w:rPr>
          <w:color w:val="333333"/>
          <w:sz w:val="28"/>
          <w:szCs w:val="28"/>
        </w:rPr>
        <w:br/>
        <w:t>звучать в ней уже с июня 1941 года. В качестве примера можно обра</w:t>
      </w:r>
      <w:r w:rsidRPr="00CB02BD">
        <w:rPr>
          <w:color w:val="333333"/>
          <w:sz w:val="28"/>
          <w:szCs w:val="28"/>
        </w:rPr>
        <w:softHyphen/>
        <w:t>титься к стихотворениям М. Исаковского «Ласточка» или «Слово о Рос</w:t>
      </w:r>
      <w:r w:rsidRPr="00CB02BD">
        <w:rPr>
          <w:color w:val="333333"/>
          <w:sz w:val="28"/>
          <w:szCs w:val="28"/>
        </w:rPr>
        <w:softHyphen/>
        <w:t xml:space="preserve">сии». Последнее из них особенно интересно тем, что в нем воедино слиты важнейшие темы, рожденные войной. </w:t>
      </w:r>
    </w:p>
    <w:p w:rsidR="00CB02BD" w:rsidRPr="008C7C2E" w:rsidRDefault="00CB02BD" w:rsidP="00CB02BD">
      <w:pPr>
        <w:pStyle w:val="a3"/>
        <w:spacing w:before="0" w:beforeAutospacing="0" w:after="150" w:afterAutospacing="0"/>
        <w:jc w:val="both"/>
        <w:rPr>
          <w:b/>
          <w:color w:val="333333"/>
          <w:sz w:val="28"/>
          <w:szCs w:val="28"/>
        </w:rPr>
      </w:pPr>
      <w:r w:rsidRPr="00CB02BD">
        <w:rPr>
          <w:color w:val="333333"/>
          <w:sz w:val="28"/>
          <w:szCs w:val="28"/>
        </w:rPr>
        <w:t xml:space="preserve">Лирика военных лет обогащает нас опытом предшествующих поколений. </w:t>
      </w:r>
      <w:r w:rsidRPr="008C7C2E">
        <w:rPr>
          <w:b/>
          <w:color w:val="333333"/>
          <w:sz w:val="28"/>
          <w:szCs w:val="28"/>
        </w:rPr>
        <w:t>Помнить об испытаниях и подвиге народа, соотносить свои по</w:t>
      </w:r>
      <w:r w:rsidRPr="008C7C2E">
        <w:rPr>
          <w:b/>
          <w:color w:val="333333"/>
          <w:sz w:val="28"/>
          <w:szCs w:val="28"/>
        </w:rPr>
        <w:softHyphen/>
        <w:t xml:space="preserve">ступки с высокими нравственными идеалами, выверенными в борьбе, во многом ставшими залогом </w:t>
      </w:r>
      <w:proofErr w:type="gramStart"/>
      <w:r w:rsidRPr="008C7C2E">
        <w:rPr>
          <w:b/>
          <w:color w:val="333333"/>
          <w:sz w:val="28"/>
          <w:szCs w:val="28"/>
        </w:rPr>
        <w:t>победы,—</w:t>
      </w:r>
      <w:proofErr w:type="gramEnd"/>
      <w:r w:rsidRPr="008C7C2E">
        <w:rPr>
          <w:b/>
          <w:color w:val="333333"/>
          <w:sz w:val="28"/>
          <w:szCs w:val="28"/>
        </w:rPr>
        <w:t xml:space="preserve"> зовут многие стихи. Среди них такие, как «Я убит подо Ржевом» А. Твардовского, «Дом в Вязьме» К. Симонова.</w:t>
      </w:r>
    </w:p>
    <w:p w:rsidR="00CB02BD" w:rsidRPr="00CB02BD" w:rsidRDefault="00CB02BD" w:rsidP="00CB02BD">
      <w:pPr>
        <w:pStyle w:val="a3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B02BD">
        <w:rPr>
          <w:color w:val="333333"/>
          <w:sz w:val="28"/>
          <w:szCs w:val="28"/>
        </w:rPr>
        <w:t>Важнейшие темы, наметившиеся в лирике военных лет, разраба</w:t>
      </w:r>
      <w:r w:rsidRPr="00CB02BD">
        <w:rPr>
          <w:color w:val="333333"/>
          <w:sz w:val="28"/>
          <w:szCs w:val="28"/>
        </w:rPr>
        <w:softHyphen/>
        <w:t>тываются и в больших поэтических жанрах. В годы войны интенсивно развивается поэма.</w:t>
      </w:r>
    </w:p>
    <w:p w:rsidR="008C7C2E" w:rsidRDefault="00CB02BD" w:rsidP="00CB02BD">
      <w:pPr>
        <w:pStyle w:val="a3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B02BD">
        <w:rPr>
          <w:color w:val="333333"/>
          <w:sz w:val="28"/>
          <w:szCs w:val="28"/>
        </w:rPr>
        <w:lastRenderedPageBreak/>
        <w:t>Поэмы, созданные в те годы, рассказывали читателям о «железных ночах» блокадного Ленинграда («Киров с нами» Н. Тихонова), о герои</w:t>
      </w:r>
      <w:r w:rsidRPr="00CB02BD">
        <w:rPr>
          <w:color w:val="333333"/>
          <w:sz w:val="28"/>
          <w:szCs w:val="28"/>
        </w:rPr>
        <w:softHyphen/>
        <w:t xml:space="preserve">ческой борьбе белорусских партизан («Возмездие» Я. Коласа), о воинах, погибших за Украину («Похороны друга» П. </w:t>
      </w:r>
      <w:proofErr w:type="gramStart"/>
      <w:r w:rsidRPr="00CB02BD">
        <w:rPr>
          <w:color w:val="333333"/>
          <w:sz w:val="28"/>
          <w:szCs w:val="28"/>
        </w:rPr>
        <w:t>Тычины)...</w:t>
      </w:r>
      <w:proofErr w:type="gramEnd"/>
    </w:p>
    <w:p w:rsidR="00CB02BD" w:rsidRPr="00CB02BD" w:rsidRDefault="00CB02BD" w:rsidP="00CB02BD">
      <w:pPr>
        <w:pStyle w:val="a3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B02BD">
        <w:rPr>
          <w:color w:val="333333"/>
          <w:sz w:val="28"/>
          <w:szCs w:val="28"/>
        </w:rPr>
        <w:t xml:space="preserve">Василий Теркин» А. Твардовского, «Зоя» М. </w:t>
      </w:r>
      <w:proofErr w:type="spellStart"/>
      <w:r w:rsidRPr="00CB02BD">
        <w:rPr>
          <w:color w:val="333333"/>
          <w:sz w:val="28"/>
          <w:szCs w:val="28"/>
        </w:rPr>
        <w:t>Алигер</w:t>
      </w:r>
      <w:proofErr w:type="spellEnd"/>
      <w:r w:rsidRPr="00CB02BD">
        <w:rPr>
          <w:color w:val="333333"/>
          <w:sz w:val="28"/>
          <w:szCs w:val="28"/>
        </w:rPr>
        <w:t>, «Возмездие» Я- Коласа, «Похороны друга» П.</w:t>
      </w:r>
      <w:r w:rsidR="008C7C2E">
        <w:rPr>
          <w:color w:val="333333"/>
          <w:sz w:val="28"/>
          <w:szCs w:val="28"/>
        </w:rPr>
        <w:t xml:space="preserve"> Тычины, «Сын» </w:t>
      </w:r>
      <w:proofErr w:type="spellStart"/>
      <w:r w:rsidR="008C7C2E">
        <w:rPr>
          <w:color w:val="333333"/>
          <w:sz w:val="28"/>
          <w:szCs w:val="28"/>
        </w:rPr>
        <w:t>Анто</w:t>
      </w:r>
      <w:r w:rsidR="008C7C2E">
        <w:rPr>
          <w:color w:val="333333"/>
          <w:sz w:val="28"/>
          <w:szCs w:val="28"/>
        </w:rPr>
        <w:softHyphen/>
        <w:t>кольского</w:t>
      </w:r>
      <w:proofErr w:type="spellEnd"/>
      <w:r w:rsidR="008C7C2E">
        <w:rPr>
          <w:color w:val="333333"/>
          <w:sz w:val="28"/>
          <w:szCs w:val="28"/>
        </w:rPr>
        <w:t>.</w:t>
      </w:r>
    </w:p>
    <w:p w:rsidR="00CB02BD" w:rsidRPr="00CB02BD" w:rsidRDefault="00CB02BD" w:rsidP="00CB02BD">
      <w:pPr>
        <w:pStyle w:val="a3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B02BD">
        <w:rPr>
          <w:color w:val="333333"/>
          <w:sz w:val="28"/>
          <w:szCs w:val="28"/>
        </w:rPr>
        <w:t>Своеобразие поэмы военных лет состоит в том особом значении, приобретает в ней лирическое начало. Лирическая стихия буквально пронизывает рассказ о том или ином событии, так что неред</w:t>
      </w:r>
      <w:r w:rsidRPr="00CB02BD">
        <w:rPr>
          <w:color w:val="333333"/>
          <w:sz w:val="28"/>
          <w:szCs w:val="28"/>
        </w:rPr>
        <w:softHyphen/>
        <w:t>ко возникает ощущение, будто автор является прямым соучастником происходящего.</w:t>
      </w:r>
    </w:p>
    <w:p w:rsidR="00CB02BD" w:rsidRPr="00CB02BD" w:rsidRDefault="00CB02BD" w:rsidP="00CB02BD">
      <w:pPr>
        <w:pStyle w:val="a3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B02BD">
        <w:rPr>
          <w:color w:val="333333"/>
          <w:sz w:val="28"/>
          <w:szCs w:val="28"/>
        </w:rPr>
        <w:t xml:space="preserve">Такова, например, поэма М. </w:t>
      </w:r>
      <w:proofErr w:type="spellStart"/>
      <w:r w:rsidRPr="00CB02BD">
        <w:rPr>
          <w:color w:val="333333"/>
          <w:sz w:val="28"/>
          <w:szCs w:val="28"/>
        </w:rPr>
        <w:t>Алигер</w:t>
      </w:r>
      <w:proofErr w:type="spellEnd"/>
      <w:r w:rsidRPr="00CB02BD">
        <w:rPr>
          <w:color w:val="333333"/>
          <w:sz w:val="28"/>
          <w:szCs w:val="28"/>
        </w:rPr>
        <w:t>, рассказывающая о подвиге московской комсомолки Зои Космодемьянской, с порога школы шагнув</w:t>
      </w:r>
      <w:r w:rsidRPr="00CB02BD">
        <w:rPr>
          <w:color w:val="333333"/>
          <w:sz w:val="28"/>
          <w:szCs w:val="28"/>
        </w:rPr>
        <w:softHyphen/>
        <w:t>шей в суровую партизанскую жизнь. Судьба героини органически сливается в поэме с судьбой сражающейся Родины. Вот почему в ха</w:t>
      </w:r>
      <w:r w:rsidRPr="00CB02BD">
        <w:rPr>
          <w:color w:val="333333"/>
          <w:sz w:val="28"/>
          <w:szCs w:val="28"/>
        </w:rPr>
        <w:softHyphen/>
        <w:t>рактере Зои подчеркнуто прежде всего особенное, исключительное: на</w:t>
      </w:r>
      <w:r w:rsidRPr="00CB02BD">
        <w:rPr>
          <w:color w:val="333333"/>
          <w:sz w:val="28"/>
          <w:szCs w:val="28"/>
        </w:rPr>
        <w:softHyphen/>
        <w:t>пряженный духовный поиск, способность жить всеми радостями и трево</w:t>
      </w:r>
      <w:r w:rsidRPr="00CB02BD">
        <w:rPr>
          <w:color w:val="333333"/>
          <w:sz w:val="28"/>
          <w:szCs w:val="28"/>
        </w:rPr>
        <w:softHyphen/>
        <w:t>гами, своей огромной страны, непримиримая честность, обостренное чувство долга.</w:t>
      </w:r>
    </w:p>
    <w:p w:rsidR="00CB02BD" w:rsidRPr="00CB02BD" w:rsidRDefault="008C7C2E" w:rsidP="00CB02BD">
      <w:pPr>
        <w:pStyle w:val="a3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B02BD">
        <w:rPr>
          <w:color w:val="333333"/>
          <w:sz w:val="28"/>
          <w:szCs w:val="28"/>
        </w:rPr>
        <w:t xml:space="preserve"> </w:t>
      </w:r>
      <w:r w:rsidR="00CB02BD" w:rsidRPr="00CB02BD">
        <w:rPr>
          <w:color w:val="333333"/>
          <w:sz w:val="28"/>
          <w:szCs w:val="28"/>
        </w:rPr>
        <w:t>«Сто раз, погибнув и родившись снова», прокладывает путь к побе</w:t>
      </w:r>
      <w:r w:rsidR="00CB02BD" w:rsidRPr="00CB02BD">
        <w:rPr>
          <w:color w:val="333333"/>
          <w:sz w:val="28"/>
          <w:szCs w:val="28"/>
        </w:rPr>
        <w:softHyphen/>
        <w:t xml:space="preserve">де и герой поэмы П. </w:t>
      </w:r>
      <w:proofErr w:type="spellStart"/>
      <w:r w:rsidR="00CB02BD" w:rsidRPr="00CB02BD">
        <w:rPr>
          <w:color w:val="333333"/>
          <w:sz w:val="28"/>
          <w:szCs w:val="28"/>
        </w:rPr>
        <w:t>Антокольского</w:t>
      </w:r>
      <w:proofErr w:type="spellEnd"/>
      <w:r w:rsidR="00CB02BD" w:rsidRPr="00CB02BD">
        <w:rPr>
          <w:color w:val="333333"/>
          <w:sz w:val="28"/>
          <w:szCs w:val="28"/>
        </w:rPr>
        <w:t xml:space="preserve"> «Сын». Индивидуальные судьбы здесь почти отождествляются с судьбами поколений, поглощаются со</w:t>
      </w:r>
      <w:r w:rsidR="00CB02BD" w:rsidRPr="00CB02BD">
        <w:rPr>
          <w:color w:val="333333"/>
          <w:sz w:val="28"/>
          <w:szCs w:val="28"/>
        </w:rPr>
        <w:softHyphen/>
        <w:t>бытиями, имеющими всечеловеческое значение. Даже отец, потерявший сына, не признает за собой права на «особую, отдельную тоску».</w:t>
      </w:r>
    </w:p>
    <w:p w:rsidR="00CB02BD" w:rsidRPr="00CB02BD" w:rsidRDefault="00CB02BD" w:rsidP="00CB02BD">
      <w:pPr>
        <w:pStyle w:val="a3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B02BD">
        <w:rPr>
          <w:color w:val="333333"/>
          <w:sz w:val="28"/>
          <w:szCs w:val="28"/>
        </w:rPr>
        <w:t xml:space="preserve">Начала зла, </w:t>
      </w:r>
      <w:proofErr w:type="spellStart"/>
      <w:r w:rsidRPr="00CB02BD">
        <w:rPr>
          <w:color w:val="333333"/>
          <w:sz w:val="28"/>
          <w:szCs w:val="28"/>
        </w:rPr>
        <w:t>бездуховности</w:t>
      </w:r>
      <w:proofErr w:type="spellEnd"/>
      <w:r w:rsidRPr="00CB02BD">
        <w:rPr>
          <w:color w:val="333333"/>
          <w:sz w:val="28"/>
          <w:szCs w:val="28"/>
        </w:rPr>
        <w:t xml:space="preserve"> олицетворены П. </w:t>
      </w:r>
      <w:proofErr w:type="spellStart"/>
      <w:r w:rsidRPr="00CB02BD">
        <w:rPr>
          <w:color w:val="333333"/>
          <w:sz w:val="28"/>
          <w:szCs w:val="28"/>
        </w:rPr>
        <w:t>Антокольским</w:t>
      </w:r>
      <w:proofErr w:type="spellEnd"/>
      <w:r w:rsidRPr="00CB02BD">
        <w:rPr>
          <w:color w:val="333333"/>
          <w:sz w:val="28"/>
          <w:szCs w:val="28"/>
        </w:rPr>
        <w:t>" "в пре</w:t>
      </w:r>
      <w:r w:rsidRPr="00CB02BD">
        <w:rPr>
          <w:color w:val="333333"/>
          <w:sz w:val="28"/>
          <w:szCs w:val="28"/>
        </w:rPr>
        <w:softHyphen/>
      </w:r>
      <w:r w:rsidRPr="00CB02BD">
        <w:rPr>
          <w:color w:val="333333"/>
          <w:sz w:val="28"/>
          <w:szCs w:val="28"/>
        </w:rPr>
        <w:br/>
        <w:t xml:space="preserve">дельно обобщённом образе фашистского солдата. Носителем же </w:t>
      </w:r>
      <w:r w:rsidR="008C7C2E" w:rsidRPr="00CB02BD">
        <w:rPr>
          <w:color w:val="333333"/>
          <w:sz w:val="28"/>
          <w:szCs w:val="28"/>
        </w:rPr>
        <w:t>добра, молодости</w:t>
      </w:r>
      <w:r w:rsidRPr="00CB02BD">
        <w:rPr>
          <w:color w:val="333333"/>
          <w:sz w:val="28"/>
          <w:szCs w:val="28"/>
        </w:rPr>
        <w:t xml:space="preserve"> и красоты является сын поэта, представляющий не только</w:t>
      </w:r>
      <w:r w:rsidRPr="00CB02BD">
        <w:rPr>
          <w:color w:val="333333"/>
          <w:sz w:val="28"/>
          <w:szCs w:val="28"/>
        </w:rPr>
        <w:br/>
        <w:t>Советскую страну, но и всякую «молодую поросль земли». Подчеркнуто</w:t>
      </w:r>
      <w:r w:rsidRPr="00CB02BD">
        <w:rPr>
          <w:color w:val="333333"/>
          <w:sz w:val="28"/>
          <w:szCs w:val="28"/>
        </w:rPr>
        <w:br/>
        <w:t>романтический стиль находит выражение в особенностях поэтической</w:t>
      </w:r>
      <w:r w:rsidRPr="00CB02BD">
        <w:rPr>
          <w:color w:val="333333"/>
          <w:sz w:val="28"/>
          <w:szCs w:val="28"/>
        </w:rPr>
        <w:br/>
        <w:t>речи, в многочисленных контрастах, символах. В поэме нередко звучат</w:t>
      </w:r>
      <w:r w:rsidRPr="00CB02BD">
        <w:rPr>
          <w:color w:val="333333"/>
          <w:sz w:val="28"/>
          <w:szCs w:val="28"/>
        </w:rPr>
        <w:br/>
        <w:t>интимные, задушевные ноты, однако преобладают в ней патетика, ора</w:t>
      </w:r>
      <w:r w:rsidRPr="00CB02BD">
        <w:rPr>
          <w:color w:val="333333"/>
          <w:sz w:val="28"/>
          <w:szCs w:val="28"/>
        </w:rPr>
        <w:softHyphen/>
        <w:t>торская интонация, связанные с публицистическими и философскими обобщениями.</w:t>
      </w:r>
    </w:p>
    <w:p w:rsidR="008C7C2E" w:rsidRDefault="00CB02BD" w:rsidP="00CB02BD">
      <w:pPr>
        <w:pStyle w:val="a3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B02BD">
        <w:rPr>
          <w:color w:val="333333"/>
          <w:sz w:val="28"/>
          <w:szCs w:val="28"/>
        </w:rPr>
        <w:t xml:space="preserve">Особое внимание, на наш взгляд, следует уделить вершинному произведению лирического эпоса военных лет </w:t>
      </w:r>
      <w:r w:rsidRPr="008C7C2E">
        <w:rPr>
          <w:b/>
          <w:color w:val="333333"/>
          <w:sz w:val="28"/>
          <w:szCs w:val="28"/>
        </w:rPr>
        <w:t>— поэме А. Твардовского «Василий Теркин».</w:t>
      </w:r>
      <w:r w:rsidRPr="00CB02BD">
        <w:rPr>
          <w:color w:val="333333"/>
          <w:sz w:val="28"/>
          <w:szCs w:val="28"/>
        </w:rPr>
        <w:t xml:space="preserve"> </w:t>
      </w:r>
    </w:p>
    <w:p w:rsidR="00CB02BD" w:rsidRPr="00CB02BD" w:rsidRDefault="00CB02BD" w:rsidP="00CB02BD">
      <w:pPr>
        <w:pStyle w:val="a3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B02BD">
        <w:rPr>
          <w:color w:val="333333"/>
          <w:sz w:val="28"/>
          <w:szCs w:val="28"/>
        </w:rPr>
        <w:t>Поэму отличает задушевная интонация, простота слова, опираю</w:t>
      </w:r>
      <w:r w:rsidRPr="00CB02BD">
        <w:rPr>
          <w:color w:val="333333"/>
          <w:sz w:val="28"/>
          <w:szCs w:val="28"/>
        </w:rPr>
        <w:softHyphen/>
        <w:t>щаяся на возможности разговорной народной речи, особый ритмиче</w:t>
      </w:r>
      <w:r w:rsidRPr="00CB02BD">
        <w:rPr>
          <w:color w:val="333333"/>
          <w:sz w:val="28"/>
          <w:szCs w:val="28"/>
        </w:rPr>
        <w:softHyphen/>
        <w:t>ский колорит, тот истинно народный юмор, который исключает возмож</w:t>
      </w:r>
      <w:r w:rsidRPr="00CB02BD">
        <w:rPr>
          <w:color w:val="333333"/>
          <w:sz w:val="28"/>
          <w:szCs w:val="28"/>
        </w:rPr>
        <w:softHyphen/>
        <w:t>ность преувеличений. Наконец, говоря о своеобразии поэмы А. Твар</w:t>
      </w:r>
      <w:r w:rsidRPr="00CB02BD">
        <w:rPr>
          <w:color w:val="333333"/>
          <w:sz w:val="28"/>
          <w:szCs w:val="28"/>
        </w:rPr>
        <w:softHyphen/>
        <w:t>довского, необходимо специально остановиться на самом характере главного героя, являющегося не просто представителем, но подлинным олицетворением народа, образом собирательным.</w:t>
      </w:r>
    </w:p>
    <w:p w:rsidR="00CB02BD" w:rsidRPr="00CB02BD" w:rsidRDefault="00CB02BD" w:rsidP="00CB02BD">
      <w:pPr>
        <w:pStyle w:val="a3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8C7C2E">
        <w:rPr>
          <w:b/>
          <w:color w:val="333333"/>
          <w:sz w:val="28"/>
          <w:szCs w:val="28"/>
        </w:rPr>
        <w:lastRenderedPageBreak/>
        <w:t>Следующая тема — проза военных лет,</w:t>
      </w:r>
      <w:r w:rsidRPr="00CB02BD">
        <w:rPr>
          <w:color w:val="333333"/>
          <w:sz w:val="28"/>
          <w:szCs w:val="28"/>
        </w:rPr>
        <w:t xml:space="preserve"> которая представлена всеми основными жанрами: статьей, репортажем, очерком, рассказом, пове</w:t>
      </w:r>
      <w:r w:rsidRPr="00CB02BD">
        <w:rPr>
          <w:color w:val="333333"/>
          <w:sz w:val="28"/>
          <w:szCs w:val="28"/>
        </w:rPr>
        <w:softHyphen/>
        <w:t>стью, романом. Подробный разговор о каждом из них, конечно, невоз</w:t>
      </w:r>
      <w:r w:rsidRPr="00CB02BD">
        <w:rPr>
          <w:color w:val="333333"/>
          <w:sz w:val="28"/>
          <w:szCs w:val="28"/>
        </w:rPr>
        <w:softHyphen/>
        <w:t>можен. Поэтому где-то придется ограничиться лишь самым кратким об</w:t>
      </w:r>
      <w:r w:rsidRPr="00CB02BD">
        <w:rPr>
          <w:color w:val="333333"/>
          <w:sz w:val="28"/>
          <w:szCs w:val="28"/>
        </w:rPr>
        <w:softHyphen/>
        <w:t>зором, на чем-то остановиться подробнее, предложив учащимся задания, предполагающие самостоятельную работу с текстом.</w:t>
      </w:r>
    </w:p>
    <w:p w:rsidR="00CB02BD" w:rsidRPr="00CB02BD" w:rsidRDefault="00CB02BD" w:rsidP="00CB02BD">
      <w:pPr>
        <w:pStyle w:val="a3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B02BD">
        <w:rPr>
          <w:color w:val="333333"/>
          <w:sz w:val="28"/>
          <w:szCs w:val="28"/>
        </w:rPr>
        <w:t>Обострение национального чувства, вызванное войной, сказалось в многочисленных обращениях к героическому прошлому, к образам прославленных русских полководцев, старинных русских городов, рус</w:t>
      </w:r>
      <w:r w:rsidRPr="00CB02BD">
        <w:rPr>
          <w:color w:val="333333"/>
          <w:sz w:val="28"/>
          <w:szCs w:val="28"/>
        </w:rPr>
        <w:softHyphen/>
        <w:t>ской природе. Статьи и очерки А. Толстого, И. Эренбурга, М. Шолохо</w:t>
      </w:r>
      <w:r w:rsidRPr="00CB02BD">
        <w:rPr>
          <w:color w:val="333333"/>
          <w:sz w:val="28"/>
          <w:szCs w:val="28"/>
        </w:rPr>
        <w:softHyphen/>
        <w:t xml:space="preserve">ва, Н. Тихонова, Л. Соболева, Вс. Вишневского, К. Симонова и </w:t>
      </w:r>
      <w:proofErr w:type="spellStart"/>
      <w:r w:rsidRPr="00CB02BD">
        <w:rPr>
          <w:color w:val="333333"/>
          <w:sz w:val="28"/>
          <w:szCs w:val="28"/>
        </w:rPr>
        <w:t>мн</w:t>
      </w:r>
      <w:proofErr w:type="spellEnd"/>
      <w:r w:rsidRPr="00CB02BD">
        <w:rPr>
          <w:color w:val="333333"/>
          <w:sz w:val="28"/>
          <w:szCs w:val="28"/>
        </w:rPr>
        <w:t xml:space="preserve"> других писателей рассказывают о коварстве и жестокости врага, о героях войны и тыла, успехах нашего оружия, нелегких фронтовых дорогах, учат ненависти, воодушевляют верой в победу. В качестве примеров можно привести один-два отрывка из очерков А. Толстого, И. Эренбур</w:t>
      </w:r>
      <w:r w:rsidRPr="00CB02BD">
        <w:rPr>
          <w:color w:val="333333"/>
          <w:sz w:val="28"/>
          <w:szCs w:val="28"/>
        </w:rPr>
        <w:softHyphen/>
        <w:t>га, М. Шолохова, Л. Леонова (по выбору учителя).</w:t>
      </w:r>
    </w:p>
    <w:p w:rsidR="00CB02BD" w:rsidRPr="00CB02BD" w:rsidRDefault="00CB02BD" w:rsidP="00CB02BD">
      <w:pPr>
        <w:pStyle w:val="a3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8C7C2E">
        <w:rPr>
          <w:b/>
          <w:color w:val="333333"/>
          <w:sz w:val="28"/>
          <w:szCs w:val="28"/>
        </w:rPr>
        <w:t>Проблемой, объединившей многие рассказы военных лет, была пробле</w:t>
      </w:r>
      <w:r w:rsidRPr="008C7C2E">
        <w:rPr>
          <w:b/>
          <w:color w:val="333333"/>
          <w:sz w:val="28"/>
          <w:szCs w:val="28"/>
        </w:rPr>
        <w:softHyphen/>
        <w:t>ма характера советского человека, тех его качеств</w:t>
      </w:r>
      <w:r w:rsidRPr="00CB02BD">
        <w:rPr>
          <w:color w:val="333333"/>
          <w:sz w:val="28"/>
          <w:szCs w:val="28"/>
        </w:rPr>
        <w:t>, которые выявились в ратном подвиге народа. Не случайно, например, К. Симонов назы</w:t>
      </w:r>
      <w:r w:rsidRPr="00CB02BD">
        <w:rPr>
          <w:color w:val="333333"/>
          <w:sz w:val="28"/>
          <w:szCs w:val="28"/>
        </w:rPr>
        <w:softHyphen/>
        <w:t>вает один из своих рассказов «Русское сердце», А. Толстой — «Русский характер», показателен подзаголовок к циклу «Ленинградские расска</w:t>
      </w:r>
      <w:r w:rsidRPr="00CB02BD">
        <w:rPr>
          <w:color w:val="333333"/>
          <w:sz w:val="28"/>
          <w:szCs w:val="28"/>
        </w:rPr>
        <w:softHyphen/>
        <w:t>зы» Н. Тихонова — «Черты советского человека» и т. п.</w:t>
      </w:r>
    </w:p>
    <w:p w:rsidR="00CB02BD" w:rsidRPr="008C7C2E" w:rsidRDefault="00CB02BD" w:rsidP="00CB02BD">
      <w:pPr>
        <w:pStyle w:val="a3"/>
        <w:spacing w:before="0" w:beforeAutospacing="0" w:after="150" w:afterAutospacing="0"/>
        <w:jc w:val="both"/>
        <w:rPr>
          <w:b/>
          <w:color w:val="333333"/>
          <w:sz w:val="28"/>
          <w:szCs w:val="28"/>
        </w:rPr>
      </w:pPr>
      <w:r w:rsidRPr="00CB02BD">
        <w:rPr>
          <w:color w:val="333333"/>
          <w:sz w:val="28"/>
          <w:szCs w:val="28"/>
        </w:rPr>
        <w:t>Своеобразием малых повествовательных жанров военных лет яви</w:t>
      </w:r>
      <w:r w:rsidRPr="00CB02BD">
        <w:rPr>
          <w:color w:val="333333"/>
          <w:sz w:val="28"/>
          <w:szCs w:val="28"/>
        </w:rPr>
        <w:softHyphen/>
        <w:t>лось сосуществование в них на равных правах документальности и вы</w:t>
      </w:r>
      <w:r w:rsidRPr="00CB02BD">
        <w:rPr>
          <w:color w:val="333333"/>
          <w:sz w:val="28"/>
          <w:szCs w:val="28"/>
        </w:rPr>
        <w:softHyphen/>
        <w:t xml:space="preserve">мысла. Таким образом, их жанровая специфика не всегда может быть определена с категорической точностью. </w:t>
      </w:r>
      <w:r w:rsidRPr="008C7C2E">
        <w:rPr>
          <w:b/>
          <w:color w:val="333333"/>
          <w:sz w:val="28"/>
          <w:szCs w:val="28"/>
        </w:rPr>
        <w:t>Черты рассказа и очерка од</w:t>
      </w:r>
      <w:r w:rsidRPr="008C7C2E">
        <w:rPr>
          <w:b/>
          <w:color w:val="333333"/>
          <w:sz w:val="28"/>
          <w:szCs w:val="28"/>
        </w:rPr>
        <w:softHyphen/>
        <w:t>новременно несут в себе и «Наука ненависти» М. Шолохова, и «Честь командира» и «Солдатская слава» К. Симонова и др.</w:t>
      </w:r>
    </w:p>
    <w:p w:rsidR="00CB02BD" w:rsidRPr="008C7C2E" w:rsidRDefault="00CB02BD" w:rsidP="00CB02BD">
      <w:pPr>
        <w:pStyle w:val="a3"/>
        <w:spacing w:before="0" w:beforeAutospacing="0" w:after="150" w:afterAutospacing="0"/>
        <w:rPr>
          <w:b/>
          <w:color w:val="333333"/>
          <w:sz w:val="28"/>
          <w:szCs w:val="28"/>
        </w:rPr>
      </w:pPr>
      <w:r w:rsidRPr="00CB02BD">
        <w:rPr>
          <w:color w:val="333333"/>
          <w:sz w:val="28"/>
          <w:szCs w:val="28"/>
        </w:rPr>
        <w:t xml:space="preserve">Военные рассказы отличает чрезвычайная напряженность сюжета, драматизм коллизий, продиктованных самой жизнью. Таков, например, </w:t>
      </w:r>
      <w:r w:rsidRPr="008C7C2E">
        <w:rPr>
          <w:b/>
          <w:color w:val="333333"/>
          <w:sz w:val="28"/>
          <w:szCs w:val="28"/>
        </w:rPr>
        <w:t>«Март — апрель» В. Кожевникова,</w:t>
      </w:r>
      <w:r w:rsidRPr="00CB02BD">
        <w:rPr>
          <w:color w:val="333333"/>
          <w:sz w:val="28"/>
          <w:szCs w:val="28"/>
        </w:rPr>
        <w:t xml:space="preserve"> привлекательный для школь</w:t>
      </w:r>
      <w:r w:rsidRPr="00CB02BD">
        <w:rPr>
          <w:color w:val="333333"/>
          <w:sz w:val="28"/>
          <w:szCs w:val="28"/>
        </w:rPr>
        <w:softHyphen/>
        <w:t>ников и психологическими портретами героев и остротой сюжета. В ка</w:t>
      </w:r>
      <w:r w:rsidRPr="00CB02BD">
        <w:rPr>
          <w:color w:val="333333"/>
          <w:sz w:val="28"/>
          <w:szCs w:val="28"/>
        </w:rPr>
        <w:softHyphen/>
        <w:t>честве примера можно прочесть на уроке и небольшую, в две-три странички, новеллу Л. Соболева из посвященного легендарным подвигам Севастопольских моряков цикла «Морская душа» (например, «Федя с Наганом», «Привычное дело», «Последний доклад»). Романтическое звучание этих произведений определено исключительностью характе</w:t>
      </w:r>
      <w:r w:rsidRPr="00CB02BD">
        <w:rPr>
          <w:color w:val="333333"/>
          <w:sz w:val="28"/>
          <w:szCs w:val="28"/>
        </w:rPr>
        <w:softHyphen/>
        <w:t>ров и ситуаций. В то же время все они рождены действительной жиз</w:t>
      </w:r>
      <w:r w:rsidRPr="00CB02BD">
        <w:rPr>
          <w:color w:val="333333"/>
          <w:sz w:val="28"/>
          <w:szCs w:val="28"/>
        </w:rPr>
        <w:softHyphen/>
        <w:t>нью осажденного Севастополя, связаны с реальными, конкретными фак</w:t>
      </w:r>
      <w:r w:rsidRPr="00CB02BD">
        <w:rPr>
          <w:color w:val="333333"/>
          <w:sz w:val="28"/>
          <w:szCs w:val="28"/>
        </w:rPr>
        <w:softHyphen/>
        <w:t xml:space="preserve">тами. </w:t>
      </w:r>
      <w:r w:rsidRPr="008C7C2E">
        <w:rPr>
          <w:b/>
          <w:color w:val="333333"/>
          <w:sz w:val="28"/>
          <w:szCs w:val="28"/>
        </w:rPr>
        <w:t>В новеллах Л. Соболева говорится о веселом, не знающем преде</w:t>
      </w:r>
      <w:r w:rsidRPr="008C7C2E">
        <w:rPr>
          <w:b/>
          <w:color w:val="333333"/>
          <w:sz w:val="28"/>
          <w:szCs w:val="28"/>
        </w:rPr>
        <w:softHyphen/>
        <w:t>ла бесстрашии, готовности бороться до последней капли крови, до по</w:t>
      </w:r>
      <w:r w:rsidRPr="008C7C2E">
        <w:rPr>
          <w:b/>
          <w:color w:val="333333"/>
          <w:sz w:val="28"/>
          <w:szCs w:val="28"/>
        </w:rPr>
        <w:softHyphen/>
        <w:t>следнего патрона как о характерных чертах солдата-моряка.</w:t>
      </w:r>
    </w:p>
    <w:p w:rsidR="008C7C2E" w:rsidRDefault="008C7C2E" w:rsidP="00CB02BD">
      <w:pPr>
        <w:pStyle w:val="a3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8C7C2E" w:rsidRPr="0044098E" w:rsidRDefault="00CB02BD" w:rsidP="00CB02BD">
      <w:pPr>
        <w:pStyle w:val="a3"/>
        <w:spacing w:before="0" w:beforeAutospacing="0" w:after="150" w:afterAutospacing="0"/>
        <w:jc w:val="both"/>
        <w:rPr>
          <w:b/>
          <w:color w:val="333333"/>
          <w:sz w:val="28"/>
          <w:szCs w:val="28"/>
        </w:rPr>
      </w:pPr>
      <w:r w:rsidRPr="00CB02BD">
        <w:rPr>
          <w:color w:val="333333"/>
          <w:sz w:val="28"/>
          <w:szCs w:val="28"/>
        </w:rPr>
        <w:t xml:space="preserve">В программе названы следующие </w:t>
      </w:r>
      <w:r w:rsidRPr="0044098E">
        <w:rPr>
          <w:b/>
          <w:color w:val="333333"/>
          <w:sz w:val="28"/>
          <w:szCs w:val="28"/>
        </w:rPr>
        <w:t>повести и романы военного вре</w:t>
      </w:r>
      <w:r w:rsidRPr="0044098E">
        <w:rPr>
          <w:b/>
          <w:color w:val="333333"/>
          <w:sz w:val="28"/>
          <w:szCs w:val="28"/>
        </w:rPr>
        <w:softHyphen/>
        <w:t>мени и первых послевоенных лет: «Непокоренные» Б. Горбатова, «Мо</w:t>
      </w:r>
      <w:r w:rsidRPr="0044098E">
        <w:rPr>
          <w:b/>
          <w:color w:val="333333"/>
          <w:sz w:val="28"/>
          <w:szCs w:val="28"/>
        </w:rPr>
        <w:softHyphen/>
        <w:t xml:space="preserve">лодая гвардия» А. Фадеева, «Знаменосцы» О. Гончара, «Волоколамское шоссе» А. Бека, «Звезда» Э. Казакевича, «Буря» В. Лациса. </w:t>
      </w:r>
    </w:p>
    <w:p w:rsidR="0044098E" w:rsidRDefault="0044098E" w:rsidP="00CB02BD">
      <w:pPr>
        <w:pStyle w:val="a3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CB02BD" w:rsidRPr="0044098E" w:rsidRDefault="00CB02BD" w:rsidP="00CB02BD">
      <w:pPr>
        <w:pStyle w:val="a3"/>
        <w:spacing w:before="0" w:beforeAutospacing="0" w:after="150" w:afterAutospacing="0"/>
        <w:jc w:val="both"/>
        <w:rPr>
          <w:b/>
          <w:color w:val="333333"/>
          <w:sz w:val="28"/>
          <w:szCs w:val="28"/>
        </w:rPr>
      </w:pPr>
      <w:r w:rsidRPr="00CB02BD">
        <w:rPr>
          <w:color w:val="333333"/>
          <w:sz w:val="28"/>
          <w:szCs w:val="28"/>
        </w:rPr>
        <w:t>Тематически произведения большой повествовательной формы рас</w:t>
      </w:r>
      <w:r w:rsidRPr="00CB02BD">
        <w:rPr>
          <w:color w:val="333333"/>
          <w:sz w:val="28"/>
          <w:szCs w:val="28"/>
        </w:rPr>
        <w:softHyphen/>
        <w:t xml:space="preserve">падаются </w:t>
      </w:r>
      <w:r w:rsidRPr="0044098E">
        <w:rPr>
          <w:b/>
          <w:color w:val="333333"/>
          <w:sz w:val="28"/>
          <w:szCs w:val="28"/>
        </w:rPr>
        <w:t>на три основные группы: говорят о героическом подвиге сол</w:t>
      </w:r>
      <w:r w:rsidRPr="0044098E">
        <w:rPr>
          <w:b/>
          <w:color w:val="333333"/>
          <w:sz w:val="28"/>
          <w:szCs w:val="28"/>
        </w:rPr>
        <w:softHyphen/>
        <w:t>дата, о борьбе, которую вел народ в тылу врага, о тружениках тыла.</w:t>
      </w:r>
    </w:p>
    <w:p w:rsidR="00CB02BD" w:rsidRPr="0044098E" w:rsidRDefault="00CB02BD" w:rsidP="00CB02BD">
      <w:pPr>
        <w:pStyle w:val="a3"/>
        <w:spacing w:before="0" w:beforeAutospacing="0" w:after="150" w:afterAutospacing="0"/>
        <w:jc w:val="both"/>
        <w:rPr>
          <w:b/>
          <w:color w:val="333333"/>
          <w:sz w:val="28"/>
          <w:szCs w:val="28"/>
        </w:rPr>
      </w:pPr>
      <w:r w:rsidRPr="00CB02BD">
        <w:rPr>
          <w:color w:val="333333"/>
          <w:sz w:val="28"/>
          <w:szCs w:val="28"/>
        </w:rPr>
        <w:t xml:space="preserve">Так, в повести </w:t>
      </w:r>
      <w:r w:rsidRPr="0044098E">
        <w:rPr>
          <w:b/>
          <w:color w:val="333333"/>
          <w:sz w:val="28"/>
          <w:szCs w:val="28"/>
        </w:rPr>
        <w:t>Б. Горбатова «Непокоренные»</w:t>
      </w:r>
      <w:r w:rsidRPr="00CB02BD">
        <w:rPr>
          <w:color w:val="333333"/>
          <w:sz w:val="28"/>
          <w:szCs w:val="28"/>
        </w:rPr>
        <w:t xml:space="preserve"> (1943), представля</w:t>
      </w:r>
      <w:r w:rsidRPr="00CB02BD">
        <w:rPr>
          <w:color w:val="333333"/>
          <w:sz w:val="28"/>
          <w:szCs w:val="28"/>
        </w:rPr>
        <w:softHyphen/>
        <w:t>ющей романтическую линию военной прозы, рассказывается о жизни и борьбе народа на территории, временно оккупированной фашистски</w:t>
      </w:r>
      <w:r w:rsidRPr="00CB02BD">
        <w:rPr>
          <w:color w:val="333333"/>
          <w:sz w:val="28"/>
          <w:szCs w:val="28"/>
        </w:rPr>
        <w:softHyphen/>
        <w:t>ми войсками. Перед читателем возникают картины разоренной земли с виселицами, концлагерями, пок</w:t>
      </w:r>
      <w:r w:rsidR="0044098E">
        <w:rPr>
          <w:color w:val="333333"/>
          <w:sz w:val="28"/>
          <w:szCs w:val="28"/>
        </w:rPr>
        <w:t>инутыми деревнями, замершими го</w:t>
      </w:r>
      <w:r w:rsidRPr="00CB02BD">
        <w:rPr>
          <w:color w:val="333333"/>
          <w:sz w:val="28"/>
          <w:szCs w:val="28"/>
        </w:rPr>
        <w:t>родами, множество действующих лиц: с одной стороны, захватчики и «покоренные» — просто равнодушные, предатели, полицаи, с другой — растущие силы сопротивления, возглавляемые Коммунистической пар</w:t>
      </w:r>
      <w:r w:rsidRPr="00CB02BD">
        <w:rPr>
          <w:color w:val="333333"/>
          <w:sz w:val="28"/>
          <w:szCs w:val="28"/>
        </w:rPr>
        <w:softHyphen/>
        <w:t>тией. Интересно обратить внимание учащихся и на тему молодежи в повести, получившую позже углубленную разработку на близком ма</w:t>
      </w:r>
      <w:r w:rsidRPr="00CB02BD">
        <w:rPr>
          <w:color w:val="333333"/>
          <w:sz w:val="28"/>
          <w:szCs w:val="28"/>
        </w:rPr>
        <w:softHyphen/>
        <w:t xml:space="preserve">териале и в сходной творческой манере в </w:t>
      </w:r>
      <w:r w:rsidRPr="0044098E">
        <w:rPr>
          <w:b/>
          <w:color w:val="333333"/>
          <w:sz w:val="28"/>
          <w:szCs w:val="28"/>
        </w:rPr>
        <w:t>«Молодой гвардии» А. Фа</w:t>
      </w:r>
      <w:r w:rsidRPr="0044098E">
        <w:rPr>
          <w:b/>
          <w:color w:val="333333"/>
          <w:sz w:val="28"/>
          <w:szCs w:val="28"/>
        </w:rPr>
        <w:softHyphen/>
        <w:t>деева.</w:t>
      </w:r>
    </w:p>
    <w:p w:rsidR="00CB02BD" w:rsidRPr="00CB02BD" w:rsidRDefault="00CB02BD" w:rsidP="00CB02BD">
      <w:pPr>
        <w:pStyle w:val="a3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B02BD">
        <w:rPr>
          <w:color w:val="333333"/>
          <w:sz w:val="28"/>
          <w:szCs w:val="28"/>
        </w:rPr>
        <w:t>.</w:t>
      </w:r>
    </w:p>
    <w:p w:rsidR="00CB02BD" w:rsidRPr="0044098E" w:rsidRDefault="00CB02BD" w:rsidP="00CB02BD">
      <w:pPr>
        <w:pStyle w:val="a3"/>
        <w:spacing w:before="0" w:beforeAutospacing="0" w:after="150" w:afterAutospacing="0"/>
        <w:jc w:val="both"/>
        <w:rPr>
          <w:b/>
          <w:color w:val="333333"/>
          <w:sz w:val="28"/>
          <w:szCs w:val="28"/>
        </w:rPr>
      </w:pPr>
      <w:r w:rsidRPr="0044098E">
        <w:rPr>
          <w:b/>
          <w:color w:val="333333"/>
          <w:sz w:val="28"/>
          <w:szCs w:val="28"/>
        </w:rPr>
        <w:t>Событиям фронтовой жизни посвящены повести А. Бека «Волоко</w:t>
      </w:r>
      <w:r w:rsidRPr="0044098E">
        <w:rPr>
          <w:b/>
          <w:color w:val="333333"/>
          <w:sz w:val="28"/>
          <w:szCs w:val="28"/>
        </w:rPr>
        <w:softHyphen/>
        <w:t>ламское шоссе» и Э. Казакевича «Звезда».</w:t>
      </w:r>
    </w:p>
    <w:p w:rsidR="00CB02BD" w:rsidRPr="00CB02BD" w:rsidRDefault="00CB02BD" w:rsidP="00CB02BD">
      <w:pPr>
        <w:pStyle w:val="a3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B02BD">
        <w:rPr>
          <w:color w:val="333333"/>
          <w:sz w:val="28"/>
          <w:szCs w:val="28"/>
        </w:rPr>
        <w:t>А, Бек рассказывает о войне, какой она виделась ее участнику каж</w:t>
      </w:r>
      <w:r w:rsidRPr="00CB02BD">
        <w:rPr>
          <w:color w:val="333333"/>
          <w:sz w:val="28"/>
          <w:szCs w:val="28"/>
        </w:rPr>
        <w:softHyphen/>
        <w:t>дый день, в ее буднях и суровых испытаниях. В этом смысле «Волоко</w:t>
      </w:r>
      <w:r w:rsidRPr="00CB02BD">
        <w:rPr>
          <w:color w:val="333333"/>
          <w:sz w:val="28"/>
          <w:szCs w:val="28"/>
        </w:rPr>
        <w:softHyphen/>
        <w:t>ламское шоссе» (1942—1944) стоит в одном ряду с такими произведе</w:t>
      </w:r>
      <w:r w:rsidRPr="00CB02BD">
        <w:rPr>
          <w:color w:val="333333"/>
          <w:sz w:val="28"/>
          <w:szCs w:val="28"/>
        </w:rPr>
        <w:softHyphen/>
        <w:t>ниями военной повествовательной литературы, как книги К. Симонова. Стилю А. Бека чужда многозначительная символика. В са</w:t>
      </w:r>
      <w:r w:rsidRPr="00CB02BD">
        <w:rPr>
          <w:color w:val="333333"/>
          <w:sz w:val="28"/>
          <w:szCs w:val="28"/>
        </w:rPr>
        <w:softHyphen/>
        <w:t xml:space="preserve">мом тоне, в скупой, лаконичной фразе, сдержанной интонации повесть несет на себе печать суровых дней обороны Москвы, когда требовалось трезво оценить ситуацию, все силы, все помыслы направить только на то, чтобы преградить дорогу врагу. </w:t>
      </w:r>
    </w:p>
    <w:p w:rsidR="00CB02BD" w:rsidRPr="00CB02BD" w:rsidRDefault="00CB02BD" w:rsidP="00CB02BD">
      <w:pPr>
        <w:pStyle w:val="a3"/>
        <w:spacing w:before="0" w:beforeAutospacing="0" w:after="150" w:afterAutospacing="0"/>
        <w:rPr>
          <w:color w:val="333333"/>
          <w:sz w:val="28"/>
          <w:szCs w:val="28"/>
        </w:rPr>
      </w:pPr>
      <w:r w:rsidRPr="00CB02BD">
        <w:rPr>
          <w:color w:val="333333"/>
          <w:sz w:val="28"/>
          <w:szCs w:val="28"/>
        </w:rPr>
        <w:t xml:space="preserve"> Стремясь создать впечатление достовер</w:t>
      </w:r>
      <w:r w:rsidRPr="00CB02BD">
        <w:rPr>
          <w:color w:val="333333"/>
          <w:sz w:val="28"/>
          <w:szCs w:val="28"/>
        </w:rPr>
        <w:softHyphen/>
        <w:t>ности рассказа, писатель точно следует хронологии войны, передает по</w:t>
      </w:r>
      <w:r w:rsidRPr="00CB02BD">
        <w:rPr>
          <w:color w:val="333333"/>
          <w:sz w:val="28"/>
          <w:szCs w:val="28"/>
        </w:rPr>
        <w:softHyphen/>
        <w:t xml:space="preserve">вествование действительному участнику событий, комбату легендарной </w:t>
      </w:r>
      <w:proofErr w:type="spellStart"/>
      <w:r w:rsidRPr="00CB02BD">
        <w:rPr>
          <w:color w:val="333333"/>
          <w:sz w:val="28"/>
          <w:szCs w:val="28"/>
        </w:rPr>
        <w:t>панфиловской</w:t>
      </w:r>
      <w:proofErr w:type="spellEnd"/>
      <w:r w:rsidRPr="00CB02BD">
        <w:rPr>
          <w:color w:val="333333"/>
          <w:sz w:val="28"/>
          <w:szCs w:val="28"/>
        </w:rPr>
        <w:t xml:space="preserve"> дивизии казаху </w:t>
      </w:r>
      <w:proofErr w:type="spellStart"/>
      <w:r w:rsidRPr="00CB02BD">
        <w:rPr>
          <w:color w:val="333333"/>
          <w:sz w:val="28"/>
          <w:szCs w:val="28"/>
        </w:rPr>
        <w:t>Баурджану</w:t>
      </w:r>
      <w:proofErr w:type="spellEnd"/>
      <w:r w:rsidRPr="00CB02BD">
        <w:rPr>
          <w:color w:val="333333"/>
          <w:sz w:val="28"/>
          <w:szCs w:val="28"/>
        </w:rPr>
        <w:t xml:space="preserve"> </w:t>
      </w:r>
      <w:proofErr w:type="spellStart"/>
      <w:r w:rsidRPr="00CB02BD">
        <w:rPr>
          <w:color w:val="333333"/>
          <w:sz w:val="28"/>
          <w:szCs w:val="28"/>
        </w:rPr>
        <w:t>Момыш-Улы</w:t>
      </w:r>
      <w:proofErr w:type="spellEnd"/>
      <w:r w:rsidRPr="00CB02BD">
        <w:rPr>
          <w:color w:val="333333"/>
          <w:sz w:val="28"/>
          <w:szCs w:val="28"/>
        </w:rPr>
        <w:t>.</w:t>
      </w:r>
    </w:p>
    <w:p w:rsidR="00CB02BD" w:rsidRPr="00CB02BD" w:rsidRDefault="0044098E" w:rsidP="00CB02BD">
      <w:pPr>
        <w:pStyle w:val="a3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B02BD">
        <w:rPr>
          <w:color w:val="333333"/>
          <w:sz w:val="28"/>
          <w:szCs w:val="28"/>
        </w:rPr>
        <w:t xml:space="preserve"> </w:t>
      </w:r>
      <w:r w:rsidR="00CB02BD" w:rsidRPr="00CB02BD">
        <w:rPr>
          <w:color w:val="333333"/>
          <w:sz w:val="28"/>
          <w:szCs w:val="28"/>
        </w:rPr>
        <w:t xml:space="preserve">«Может быть, по-вашему, героизм — дар природы?» — спрашивает приехавшего в дивизию писателя </w:t>
      </w:r>
      <w:proofErr w:type="spellStart"/>
      <w:r w:rsidR="00CB02BD" w:rsidRPr="00CB02BD">
        <w:rPr>
          <w:color w:val="333333"/>
          <w:sz w:val="28"/>
          <w:szCs w:val="28"/>
        </w:rPr>
        <w:t>Момыш-Улы</w:t>
      </w:r>
      <w:proofErr w:type="spellEnd"/>
      <w:r w:rsidR="00CB02BD" w:rsidRPr="00CB02BD">
        <w:rPr>
          <w:color w:val="333333"/>
          <w:sz w:val="28"/>
          <w:szCs w:val="28"/>
        </w:rPr>
        <w:t>. Проблема героизма, проблема подвига и есть центральная проблема книги. В связи с ней рассказчик говорит о тяготах военной жизни, о том, как нелегко доста</w:t>
      </w:r>
      <w:r w:rsidR="00CB02BD" w:rsidRPr="00CB02BD">
        <w:rPr>
          <w:color w:val="333333"/>
          <w:sz w:val="28"/>
          <w:szCs w:val="28"/>
        </w:rPr>
        <w:softHyphen/>
        <w:t>ются солдату атаки и победы. Наука побеждать складывается, по его мнению, из целого ряда компонентов, которые обозначены в многочис</w:t>
      </w:r>
      <w:r w:rsidR="00CB02BD" w:rsidRPr="00CB02BD">
        <w:rPr>
          <w:color w:val="333333"/>
          <w:sz w:val="28"/>
          <w:szCs w:val="28"/>
        </w:rPr>
        <w:softHyphen/>
        <w:t xml:space="preserve">ленных «уроках» генерала </w:t>
      </w:r>
      <w:r w:rsidR="00CB02BD" w:rsidRPr="00CB02BD">
        <w:rPr>
          <w:color w:val="333333"/>
          <w:sz w:val="28"/>
          <w:szCs w:val="28"/>
        </w:rPr>
        <w:lastRenderedPageBreak/>
        <w:t>Панфилова: «Победа куется до боя», «Сол</w:t>
      </w:r>
      <w:r w:rsidR="00CB02BD" w:rsidRPr="00CB02BD">
        <w:rPr>
          <w:color w:val="333333"/>
          <w:sz w:val="28"/>
          <w:szCs w:val="28"/>
        </w:rPr>
        <w:softHyphen/>
        <w:t>дата надо беречь», «Солдат умом должен воевать», «И еще нужна одна очень жестокая вещь... дисциплина». Высокие нравственные качества, выучка, дисциплина, тщательная подготовка боя, предваряющаяся напряженным раздумьем командира, — таковы те заповеди, которые сто</w:t>
      </w:r>
      <w:r w:rsidR="00CB02BD" w:rsidRPr="00CB02BD">
        <w:rPr>
          <w:color w:val="333333"/>
          <w:sz w:val="28"/>
          <w:szCs w:val="28"/>
        </w:rPr>
        <w:softHyphen/>
        <w:t>ят за главным девизом Панфилова, имеющим глубоко гуманный смысл: «Солдат идет в бой не умирать, а жить!» Эти слова являются лейтмо</w:t>
      </w:r>
      <w:r w:rsidR="00CB02BD" w:rsidRPr="00CB02BD">
        <w:rPr>
          <w:color w:val="333333"/>
          <w:sz w:val="28"/>
          <w:szCs w:val="28"/>
        </w:rPr>
        <w:softHyphen/>
        <w:t>тивом всей книги.</w:t>
      </w:r>
    </w:p>
    <w:p w:rsidR="0044098E" w:rsidRDefault="00CB02BD" w:rsidP="00CB02BD">
      <w:pPr>
        <w:pStyle w:val="a3"/>
        <w:spacing w:before="0" w:beforeAutospacing="0" w:after="150" w:afterAutospacing="0"/>
        <w:jc w:val="both"/>
        <w:rPr>
          <w:b/>
          <w:color w:val="333333"/>
          <w:sz w:val="28"/>
          <w:szCs w:val="28"/>
        </w:rPr>
      </w:pPr>
      <w:r w:rsidRPr="00CB02BD">
        <w:rPr>
          <w:color w:val="333333"/>
          <w:sz w:val="28"/>
          <w:szCs w:val="28"/>
        </w:rPr>
        <w:t xml:space="preserve">Уже после войны, хотя и по горячим следам событий, </w:t>
      </w:r>
      <w:r w:rsidRPr="0044098E">
        <w:rPr>
          <w:b/>
          <w:color w:val="333333"/>
          <w:sz w:val="28"/>
          <w:szCs w:val="28"/>
        </w:rPr>
        <w:t>написана по</w:t>
      </w:r>
      <w:r w:rsidRPr="0044098E">
        <w:rPr>
          <w:b/>
          <w:color w:val="333333"/>
          <w:sz w:val="28"/>
          <w:szCs w:val="28"/>
        </w:rPr>
        <w:softHyphen/>
        <w:t xml:space="preserve">весть Э. Казакевича «Звезда» (1947). </w:t>
      </w:r>
    </w:p>
    <w:p w:rsidR="00CB02BD" w:rsidRPr="00CB02BD" w:rsidRDefault="00CB02BD" w:rsidP="00CB02BD">
      <w:pPr>
        <w:pStyle w:val="a3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B02BD">
        <w:rPr>
          <w:color w:val="333333"/>
          <w:sz w:val="28"/>
          <w:szCs w:val="28"/>
        </w:rPr>
        <w:t xml:space="preserve">В изображении военного быта, в жесткой линии внешнего сюжета «Звезда» напоминает повесть А. Бека. Безраздельная верность долгу, абсолютная поглощенность войной сближают </w:t>
      </w:r>
      <w:proofErr w:type="spellStart"/>
      <w:r w:rsidRPr="00CB02BD">
        <w:rPr>
          <w:color w:val="333333"/>
          <w:sz w:val="28"/>
          <w:szCs w:val="28"/>
        </w:rPr>
        <w:t>панфиловского</w:t>
      </w:r>
      <w:proofErr w:type="spellEnd"/>
      <w:r w:rsidRPr="00CB02BD">
        <w:rPr>
          <w:color w:val="333333"/>
          <w:sz w:val="28"/>
          <w:szCs w:val="28"/>
        </w:rPr>
        <w:t xml:space="preserve"> комбата и главного героя «Звезды» лейтенанта Травкина. Но есть здесь и дру</w:t>
      </w:r>
      <w:r w:rsidRPr="00CB02BD">
        <w:rPr>
          <w:color w:val="333333"/>
          <w:sz w:val="28"/>
          <w:szCs w:val="28"/>
        </w:rPr>
        <w:softHyphen/>
        <w:t xml:space="preserve">гое. Иные отношения связывают в ней людей, сроднившихся на долгих дорогах войны. Иной опыт лежит у них за плечами. В другом ракурсе видит писатель сложную проблему «человек и война». Вот почему </w:t>
      </w:r>
      <w:proofErr w:type="spellStart"/>
      <w:r w:rsidRPr="00CB02BD">
        <w:rPr>
          <w:color w:val="333333"/>
          <w:sz w:val="28"/>
          <w:szCs w:val="28"/>
        </w:rPr>
        <w:t>многомернее</w:t>
      </w:r>
      <w:proofErr w:type="spellEnd"/>
      <w:r w:rsidRPr="00CB02BD">
        <w:rPr>
          <w:color w:val="333333"/>
          <w:sz w:val="28"/>
          <w:szCs w:val="28"/>
        </w:rPr>
        <w:t xml:space="preserve"> изображенные в повести герои, сложнее их психологические характеристики, иные оттенки открываются в нравственной проблема</w:t>
      </w:r>
      <w:r w:rsidRPr="00CB02BD">
        <w:rPr>
          <w:color w:val="333333"/>
          <w:sz w:val="28"/>
          <w:szCs w:val="28"/>
        </w:rPr>
        <w:softHyphen/>
        <w:t>тике книги.</w:t>
      </w:r>
    </w:p>
    <w:p w:rsidR="00CB02BD" w:rsidRPr="00CB02BD" w:rsidRDefault="00CB02BD" w:rsidP="00CB02BD">
      <w:pPr>
        <w:pStyle w:val="a3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44098E">
        <w:rPr>
          <w:b/>
          <w:color w:val="333333"/>
          <w:sz w:val="28"/>
          <w:szCs w:val="28"/>
        </w:rPr>
        <w:t>В повести «Волоколамское шоссе</w:t>
      </w:r>
      <w:r w:rsidRPr="00CB02BD">
        <w:rPr>
          <w:color w:val="333333"/>
          <w:sz w:val="28"/>
          <w:szCs w:val="28"/>
        </w:rPr>
        <w:t xml:space="preserve">» человек интересует рассказчика </w:t>
      </w:r>
      <w:proofErr w:type="gramStart"/>
      <w:r w:rsidRPr="00CB02BD">
        <w:rPr>
          <w:color w:val="333333"/>
          <w:sz w:val="28"/>
          <w:szCs w:val="28"/>
        </w:rPr>
        <w:t>прежде всего</w:t>
      </w:r>
      <w:proofErr w:type="gramEnd"/>
      <w:r w:rsidRPr="00CB02BD">
        <w:rPr>
          <w:color w:val="333333"/>
          <w:sz w:val="28"/>
          <w:szCs w:val="28"/>
        </w:rPr>
        <w:t xml:space="preserve"> как солдат. Этические проблемы — а здесь много говорит</w:t>
      </w:r>
      <w:r w:rsidRPr="00CB02BD">
        <w:rPr>
          <w:color w:val="333333"/>
          <w:sz w:val="28"/>
          <w:szCs w:val="28"/>
        </w:rPr>
        <w:softHyphen/>
        <w:t>ся о долге, чести, честности, совести — осмыслены лишь в отношении к войне, как долг, честь и совесть солдата.</w:t>
      </w:r>
    </w:p>
    <w:p w:rsidR="00CB02BD" w:rsidRPr="00CB02BD" w:rsidRDefault="00CB02BD" w:rsidP="00CB02BD">
      <w:pPr>
        <w:pStyle w:val="a3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B02BD">
        <w:rPr>
          <w:color w:val="333333"/>
          <w:sz w:val="28"/>
          <w:szCs w:val="28"/>
        </w:rPr>
        <w:t>Для Э. Казакевича высокий нравственный кодекс, которым руко</w:t>
      </w:r>
      <w:r w:rsidRPr="00CB02BD">
        <w:rPr>
          <w:color w:val="333333"/>
          <w:sz w:val="28"/>
          <w:szCs w:val="28"/>
        </w:rPr>
        <w:softHyphen/>
        <w:t>водствуются его лучшие герои, имеет всеобщую, всечеловеческую цен</w:t>
      </w:r>
      <w:r w:rsidRPr="00CB02BD">
        <w:rPr>
          <w:color w:val="333333"/>
          <w:sz w:val="28"/>
          <w:szCs w:val="28"/>
        </w:rPr>
        <w:softHyphen/>
        <w:t>ность.</w:t>
      </w:r>
    </w:p>
    <w:p w:rsidR="00CB02BD" w:rsidRPr="00CB02BD" w:rsidRDefault="00CB02BD" w:rsidP="00CB02BD">
      <w:pPr>
        <w:pStyle w:val="a3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B02BD">
        <w:rPr>
          <w:color w:val="333333"/>
          <w:sz w:val="28"/>
          <w:szCs w:val="28"/>
        </w:rPr>
        <w:t>В облике юноши-командира, чистого, цельного и не по годам муд</w:t>
      </w:r>
      <w:r w:rsidRPr="00CB02BD">
        <w:rPr>
          <w:color w:val="333333"/>
          <w:sz w:val="28"/>
          <w:szCs w:val="28"/>
        </w:rPr>
        <w:softHyphen/>
        <w:t>рого Травкина, сегодня занятого только войной, принадлежащего толь</w:t>
      </w:r>
      <w:r w:rsidRPr="00CB02BD">
        <w:rPr>
          <w:color w:val="333333"/>
          <w:sz w:val="28"/>
          <w:szCs w:val="28"/>
        </w:rPr>
        <w:softHyphen/>
        <w:t>ко ей, ощущаются богатые и разносторонние возможности, которым не суждено было осуществиться. Трагические ноты, возникающие в слож</w:t>
      </w:r>
      <w:r w:rsidRPr="00CB02BD">
        <w:rPr>
          <w:color w:val="333333"/>
          <w:sz w:val="28"/>
          <w:szCs w:val="28"/>
        </w:rPr>
        <w:softHyphen/>
        <w:t>ной тональности «Звезды», напоминают читателю о том, что победа требует от человека огромной отдачи, сопряжена с жертвами и поте</w:t>
      </w:r>
      <w:r w:rsidRPr="00CB02BD">
        <w:rPr>
          <w:color w:val="333333"/>
          <w:sz w:val="28"/>
          <w:szCs w:val="28"/>
        </w:rPr>
        <w:softHyphen/>
        <w:t>рями. В то же время в повести особенно настойчиво звучит и другая мысль — о неразрывной связи каждой человеческой судьбы, каждого подвига с делом всего народа, судьбой всей Родины. Это находит сим</w:t>
      </w:r>
      <w:r w:rsidRPr="00CB02BD">
        <w:rPr>
          <w:color w:val="333333"/>
          <w:sz w:val="28"/>
          <w:szCs w:val="28"/>
        </w:rPr>
        <w:softHyphen/>
        <w:t>волическое выражение в позывных «Звезда» и «Земля», связывающих группу Травкина с его полком, с «большой землей».</w:t>
      </w:r>
    </w:p>
    <w:p w:rsidR="0044098E" w:rsidRDefault="00CB02BD" w:rsidP="00CB02BD">
      <w:pPr>
        <w:pStyle w:val="a3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B02BD">
        <w:rPr>
          <w:color w:val="333333"/>
          <w:sz w:val="28"/>
          <w:szCs w:val="28"/>
        </w:rPr>
        <w:t>Мысль о бессмертии подвига, дела, которому бескорыстно и без остатка отдает себя человек, составляет в повести содержание романти</w:t>
      </w:r>
      <w:r w:rsidRPr="00CB02BD">
        <w:rPr>
          <w:color w:val="333333"/>
          <w:sz w:val="28"/>
          <w:szCs w:val="28"/>
        </w:rPr>
        <w:softHyphen/>
        <w:t xml:space="preserve">ческого начала. </w:t>
      </w:r>
    </w:p>
    <w:sectPr w:rsidR="00440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30D"/>
    <w:rsid w:val="00270209"/>
    <w:rsid w:val="002C4F2C"/>
    <w:rsid w:val="003A230D"/>
    <w:rsid w:val="003D60D1"/>
    <w:rsid w:val="004372FB"/>
    <w:rsid w:val="0044098E"/>
    <w:rsid w:val="00713237"/>
    <w:rsid w:val="008C7C2E"/>
    <w:rsid w:val="00966ED9"/>
    <w:rsid w:val="00CB02BD"/>
    <w:rsid w:val="00E256B2"/>
    <w:rsid w:val="00FC4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E18CB9-6CEE-42F2-8426-D8959D414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0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B02BD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7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9</Pages>
  <Words>2988</Words>
  <Characters>17035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Пользаватель</dc:creator>
  <cp:keywords/>
  <dc:description/>
  <cp:lastModifiedBy>Пользаватель</cp:lastModifiedBy>
  <cp:revision>4</cp:revision>
  <dcterms:created xsi:type="dcterms:W3CDTF">2020-04-18T11:14:00Z</dcterms:created>
  <dcterms:modified xsi:type="dcterms:W3CDTF">2020-04-19T08:49:00Z</dcterms:modified>
</cp:coreProperties>
</file>