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0D" w:rsidRDefault="00A2260D" w:rsidP="00A2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2260D" w:rsidRDefault="00A2260D" w:rsidP="00A2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A2260D" w:rsidRPr="00420043" w:rsidRDefault="00A2260D" w:rsidP="00A2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A2260D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0D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 апреля 2020г.</w:t>
      </w:r>
    </w:p>
    <w:p w:rsidR="00A2260D" w:rsidRPr="00420043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М-18</w:t>
      </w:r>
    </w:p>
    <w:p w:rsidR="00A2260D" w:rsidRPr="00420043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A2260D" w:rsidRDefault="00A2260D" w:rsidP="00A2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0BB9">
        <w:rPr>
          <w:rFonts w:ascii="Times New Roman" w:hAnsi="Times New Roman" w:cs="Times New Roman"/>
          <w:sz w:val="28"/>
          <w:szCs w:val="28"/>
        </w:rPr>
        <w:t>Измерение параметров метрической резьбы</w:t>
      </w:r>
    </w:p>
    <w:p w:rsidR="00A2260D" w:rsidRDefault="00A2260D" w:rsidP="00A0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20BB9">
        <w:rPr>
          <w:rFonts w:ascii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A7" w:rsidRDefault="00A001A7" w:rsidP="00A0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0D" w:rsidRPr="00550420" w:rsidRDefault="00A2260D" w:rsidP="00A2260D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2260D" w:rsidRPr="00550420" w:rsidRDefault="00A2260D" w:rsidP="00A2260D">
      <w:pPr>
        <w:pStyle w:val="a9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A2260D" w:rsidRPr="00550420" w:rsidRDefault="00720BB9" w:rsidP="00A2260D">
      <w:pPr>
        <w:pStyle w:val="a9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930C22" w:rsidRPr="00595097" w:rsidRDefault="00930C22" w:rsidP="0059509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BB9" w:rsidRDefault="00930C22" w:rsidP="00595097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="0072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оретический материал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резьбе измеряют и контролируют наружный, внутренний и средний диаметры, шаг резьбы и угол профиля; из них основными элементами резьбы являются: наружный и средний диаметры, шаг резьбы и угол профиля резьбы.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Шаг резьбы </w:t>
      </w: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измеряют </w:t>
      </w:r>
      <w:r w:rsidRPr="00720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резьбовыми шаблонами (резьбомерами) – рисунок 1. </w:t>
      </w: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Резьбовой шаблон представляет собой пластину, на которой нанесены зубцы с шагом резьбы, обозначаемым на плоскости шаблона. Набор шаблонов для метрической или трубной резьбы скрепляется в кассету. Резьбовыми шаблонами определяют только шаг резьбы.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B9" w:rsidRPr="00720BB9" w:rsidRDefault="00720BB9" w:rsidP="00720B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514725" cy="3315830"/>
            <wp:effectExtent l="19050" t="0" r="9525" b="0"/>
            <wp:docPr id="7" name="Рисунок 2" descr="hello_html_6169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695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1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B9" w:rsidRPr="00720BB9" w:rsidRDefault="00720BB9" w:rsidP="00720B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1 - Резьбомеры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95800" cy="3348596"/>
            <wp:effectExtent l="19050" t="0" r="0" b="0"/>
            <wp:docPr id="1" name="Рисунок 1" descr="hello_html_m3a017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a017b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4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B9" w:rsidRPr="00720BB9" w:rsidRDefault="00720BB9" w:rsidP="0072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Резьбовые калибры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выполненной на детали внутренней и наружной резьбы комплексно оценивают с помощью </w:t>
      </w:r>
      <w:r w:rsidRPr="00720B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резьбовых калибров – рисунок 2</w:t>
      </w:r>
      <w:r w:rsidRPr="00720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Резьбовые калибры разделяются на проходные, имеющие полный профиль резьбы и являющиеся как бы прототипом детали резьбового соединения, и непроходные, контролирующие только средний диаметр резьбы и имеющие укороченный профиль. Перед контролем проверяемые детали необходимо очистить от стружки и грязи. С калибрами следует обращаться осторожно, чтобы на рабочей резьбовой поверхности не появились забоины и царапины.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наружного, среднего, внутреннего диаметров и шага резьбы применяют </w:t>
      </w:r>
      <w:r w:rsidRPr="00720B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резьбовые микрометры – рисунок 3</w:t>
      </w: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Резьбовой микрометр имеет в шпинделе и пятке посадочные отверстия, в которые устанавливают комплекты сменных вставок, соответствующие измеряемым элементам резьбы. Для удобства измерений резьбовой микрометр закрепляют в стойке, а затем настраивают по шаблону или эталону.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Резьбовые микрометры предназначены для точных измерений средних диаметров метрической и трубной резьб (средних — потому что диаметр резьбы одновременно определяется и по гребню, и по канавке, то есть за раз меряется и внешний, и внутренний диаметр резьбы). Отличаются резьбовые микрометры от гладких микрометров наличием отверстий (гнезд) в пятке и в стержне (шпинделе) микрометрического винта. Отверстия служат для фиксации наконечников (призматических и конических вставок с углами, равными углам профиля резьб — каждая пара наконечников предназначена для определенного шага резьбы), поставляемых вместе с резьбовым микрометром. Призматические вставки устанавливаются в отверстия пяток, а конические — в стержни микрометрических винтов. Угол между измерительными поверхностями наконечников для метрической резьбы равен 60°, для дюймовой — 55°. Каждая вставка имеет свой </w:t>
      </w: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профиль: призматическая повторяет профиль гребня резьбы, а конусная — профиль впадины.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B9" w:rsidRPr="00720BB9" w:rsidRDefault="00720BB9" w:rsidP="00720B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20056" cy="2247900"/>
            <wp:effectExtent l="19050" t="0" r="9094" b="0"/>
            <wp:docPr id="3" name="Рисунок 3" descr="hello_html_5bec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ec1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56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B9" w:rsidRPr="00720BB9" w:rsidRDefault="00720BB9" w:rsidP="00720B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Резьбовой микрометр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с помощью резьбового микрометра средний диаметр резьбы, сначала нужно знать ее характеристики. Для этого используют специальные шаблоны-резьбомеры. Шаблоны поочередно прикладывают к резьбе до полного совпадения.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выбора наконечников соответствующих шагу и профилю резьбы следует измерение резьбовым микрометром. Призматическую вставку устанавливают на гребень резьбы, а коническую — в канавку. Таким образом, пара наконечников фиксирует прибор строго перпендикулярно оси исследуемой детали.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контроля изготавливаемых резьбовых деталей микрометр настраивают по резьбовому калибру или шаблону. Измерение резьбовым микрометром является прямым. Для замера среднего диаметра резьбы можно использовать </w:t>
      </w:r>
      <w:r w:rsidRPr="0072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косвенный метод (трех проволочек). </w:t>
      </w: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дает более точные результаты, поскольку исключает возможность перекоса вставок, как это может произойти при измерении резьбовым микрометром. Заключается этот способ в следующем. В углубления резьбы с обеих сторон вставляется по три одинаковые проволоки определенного диаметра (для метрической резьбы диаметр проволочки о!пр = 0,577Р, где Р - шаг резьбы, мм. Микрометром с плоскими наконечниками (гладким микрометром) измеряют расстояние по наружной поверхности уложенных в резьбу проволок (размер М), а затем высчитывают по формуле средний диаметр резьбы: d2 = М-1,438 dпр.</w:t>
      </w:r>
    </w:p>
    <w:p w:rsidR="00720BB9" w:rsidRPr="00720BB9" w:rsidRDefault="00720BB9" w:rsidP="00720BB9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машиностроении и инструментальной промышленности измерение шага и половины угла профиля резьбы деталей машин, резьбообразующих инструментов, а также резьбовых калибров надежно осуществляется бесконтактным методом - при помощи </w:t>
      </w:r>
      <w:r w:rsidRPr="00720B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микроскопов – рисунок 4.</w:t>
      </w:r>
    </w:p>
    <w:p w:rsidR="00720BB9" w:rsidRDefault="00720BB9" w:rsidP="00A001A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52600" cy="1838325"/>
            <wp:effectExtent l="19050" t="0" r="0" b="0"/>
            <wp:docPr id="8" name="Рисунок 4" descr="hello_html_m464c0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64c007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B9" w:rsidRPr="00A001A7" w:rsidRDefault="00720BB9" w:rsidP="00A001A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 – Контроль резьбы микроскопом</w:t>
      </w:r>
    </w:p>
    <w:p w:rsidR="00A001A7" w:rsidRDefault="00A001A7" w:rsidP="001A10FE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61" w:rsidRPr="00925F66" w:rsidRDefault="0040151D" w:rsidP="001A10FE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E3161" w:rsidRPr="00AE3161" w:rsidRDefault="0040151D" w:rsidP="00AE3161">
      <w:pPr>
        <w:pStyle w:val="a9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>Изучит</w:t>
      </w:r>
      <w:r w:rsidR="00197C63" w:rsidRPr="00AE3161">
        <w:rPr>
          <w:rFonts w:ascii="Times New Roman" w:hAnsi="Times New Roman" w:cs="Times New Roman"/>
          <w:sz w:val="28"/>
          <w:szCs w:val="28"/>
        </w:rPr>
        <w:t>е</w:t>
      </w:r>
      <w:r w:rsidRPr="00AE3161">
        <w:rPr>
          <w:rFonts w:ascii="Times New Roman" w:hAnsi="Times New Roman" w:cs="Times New Roman"/>
          <w:sz w:val="28"/>
          <w:szCs w:val="28"/>
        </w:rPr>
        <w:t xml:space="preserve"> теоретический материал. </w:t>
      </w:r>
    </w:p>
    <w:p w:rsidR="0040151D" w:rsidRPr="00AE3161" w:rsidRDefault="00925F66" w:rsidP="00AE3161">
      <w:pPr>
        <w:pStyle w:val="a9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Запишите в тетрадь </w:t>
      </w:r>
      <w:r w:rsidR="00AE3161">
        <w:rPr>
          <w:rFonts w:ascii="Times New Roman" w:hAnsi="Times New Roman" w:cs="Times New Roman"/>
          <w:sz w:val="28"/>
          <w:szCs w:val="28"/>
        </w:rPr>
        <w:t xml:space="preserve">виды </w:t>
      </w:r>
      <w:r w:rsidR="00A001A7" w:rsidRPr="00AE3161">
        <w:rPr>
          <w:rFonts w:ascii="Times New Roman" w:hAnsi="Times New Roman" w:cs="Times New Roman"/>
          <w:sz w:val="28"/>
          <w:szCs w:val="28"/>
        </w:rPr>
        <w:t>средств измерений резьбы</w:t>
      </w:r>
      <w:r w:rsidR="00AE3161">
        <w:rPr>
          <w:rFonts w:ascii="Times New Roman" w:hAnsi="Times New Roman" w:cs="Times New Roman"/>
          <w:sz w:val="28"/>
          <w:szCs w:val="28"/>
        </w:rPr>
        <w:t>, поясните методику измерений резьбы.</w:t>
      </w:r>
    </w:p>
    <w:p w:rsidR="0040151D" w:rsidRPr="00595097" w:rsidRDefault="0040151D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D1D81" w:rsidRPr="00595097" w:rsidRDefault="00BD1D81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D1D81" w:rsidRPr="00595097" w:rsidRDefault="00BD1D81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25F66" w:rsidRDefault="00925F66" w:rsidP="0092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E3161" w:rsidRDefault="00925F66" w:rsidP="00925F6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AE3161" w:rsidRPr="00AE3161">
        <w:rPr>
          <w:rFonts w:ascii="Times New Roman" w:hAnsi="Times New Roman" w:cs="Times New Roman"/>
          <w:sz w:val="28"/>
          <w:szCs w:val="28"/>
        </w:rPr>
        <w:t>ответа на вопрос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925F66" w:rsidRPr="00AE3161" w:rsidRDefault="00925F66" w:rsidP="00925F6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 w:rsidR="00AE316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925F66" w:rsidRPr="007C3B35" w:rsidRDefault="00925F66" w:rsidP="00925F6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12" w:history="1">
        <w:r w:rsidRPr="007C3B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5F66" w:rsidRPr="007C445E" w:rsidRDefault="00925F66" w:rsidP="00925F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p w:rsidR="00BD1D81" w:rsidRDefault="00BD1D81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9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1F" w:rsidRPr="00595097" w:rsidRDefault="00BB5F1F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BB5F1F" w:rsidRPr="00595097" w:rsidSect="00EF6B01">
      <w:footerReference w:type="default" r:id="rId13"/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21" w:rsidRDefault="00A63221" w:rsidP="00EF6B01">
      <w:pPr>
        <w:spacing w:after="0" w:line="240" w:lineRule="auto"/>
      </w:pPr>
      <w:r>
        <w:separator/>
      </w:r>
    </w:p>
  </w:endnote>
  <w:endnote w:type="continuationSeparator" w:id="0">
    <w:p w:rsidR="00A63221" w:rsidRDefault="00A63221" w:rsidP="00EF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569"/>
      <w:docPartObj>
        <w:docPartGallery w:val="Page Numbers (Bottom of Page)"/>
        <w:docPartUnique/>
      </w:docPartObj>
    </w:sdtPr>
    <w:sdtContent>
      <w:p w:rsidR="00720BB9" w:rsidRDefault="00720BB9">
        <w:pPr>
          <w:pStyle w:val="ac"/>
          <w:jc w:val="right"/>
        </w:pPr>
        <w:fldSimple w:instr=" PAGE   \* MERGEFORMAT ">
          <w:r w:rsidR="00AE3161">
            <w:rPr>
              <w:noProof/>
            </w:rPr>
            <w:t>1</w:t>
          </w:r>
        </w:fldSimple>
      </w:p>
    </w:sdtContent>
  </w:sdt>
  <w:p w:rsidR="00720BB9" w:rsidRDefault="0072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21" w:rsidRDefault="00A63221" w:rsidP="00EF6B01">
      <w:pPr>
        <w:spacing w:after="0" w:line="240" w:lineRule="auto"/>
      </w:pPr>
      <w:r>
        <w:separator/>
      </w:r>
    </w:p>
  </w:footnote>
  <w:footnote w:type="continuationSeparator" w:id="0">
    <w:p w:rsidR="00A63221" w:rsidRDefault="00A63221" w:rsidP="00EF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A17"/>
    <w:multiLevelType w:val="multilevel"/>
    <w:tmpl w:val="E27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6910"/>
    <w:multiLevelType w:val="multilevel"/>
    <w:tmpl w:val="BAD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906C3"/>
    <w:multiLevelType w:val="multilevel"/>
    <w:tmpl w:val="29A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A188D"/>
    <w:multiLevelType w:val="multilevel"/>
    <w:tmpl w:val="01488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65648D"/>
    <w:multiLevelType w:val="hybridMultilevel"/>
    <w:tmpl w:val="D87A59D8"/>
    <w:lvl w:ilvl="0" w:tplc="82F452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23435B"/>
    <w:multiLevelType w:val="multilevel"/>
    <w:tmpl w:val="7D6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36F75"/>
    <w:multiLevelType w:val="multilevel"/>
    <w:tmpl w:val="593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06370"/>
    <w:multiLevelType w:val="multilevel"/>
    <w:tmpl w:val="E44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65745"/>
    <w:multiLevelType w:val="multilevel"/>
    <w:tmpl w:val="8E1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33628"/>
    <w:multiLevelType w:val="multilevel"/>
    <w:tmpl w:val="A9B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35EC0"/>
    <w:multiLevelType w:val="multilevel"/>
    <w:tmpl w:val="848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B3CC0"/>
    <w:multiLevelType w:val="multilevel"/>
    <w:tmpl w:val="8548B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7A6167"/>
    <w:multiLevelType w:val="multilevel"/>
    <w:tmpl w:val="01044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88015ED"/>
    <w:multiLevelType w:val="multilevel"/>
    <w:tmpl w:val="94C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83964"/>
    <w:multiLevelType w:val="multilevel"/>
    <w:tmpl w:val="059EF1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C6459F"/>
    <w:multiLevelType w:val="multilevel"/>
    <w:tmpl w:val="5ED80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98220F1"/>
    <w:multiLevelType w:val="multilevel"/>
    <w:tmpl w:val="DE32E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D74360"/>
    <w:multiLevelType w:val="multilevel"/>
    <w:tmpl w:val="16B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50155"/>
    <w:multiLevelType w:val="multilevel"/>
    <w:tmpl w:val="A79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CD2"/>
    <w:multiLevelType w:val="multilevel"/>
    <w:tmpl w:val="BAE0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33910"/>
    <w:multiLevelType w:val="multilevel"/>
    <w:tmpl w:val="C0A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A342A"/>
    <w:multiLevelType w:val="multilevel"/>
    <w:tmpl w:val="BB4CF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B40298B"/>
    <w:multiLevelType w:val="multilevel"/>
    <w:tmpl w:val="07B61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C384F75"/>
    <w:multiLevelType w:val="multilevel"/>
    <w:tmpl w:val="E5B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20"/>
  </w:num>
  <w:num w:numId="5">
    <w:abstractNumId w:val="6"/>
  </w:num>
  <w:num w:numId="6">
    <w:abstractNumId w:val="15"/>
  </w:num>
  <w:num w:numId="7">
    <w:abstractNumId w:val="22"/>
  </w:num>
  <w:num w:numId="8">
    <w:abstractNumId w:val="11"/>
  </w:num>
  <w:num w:numId="9">
    <w:abstractNumId w:val="7"/>
  </w:num>
  <w:num w:numId="10">
    <w:abstractNumId w:val="3"/>
  </w:num>
  <w:num w:numId="11">
    <w:abstractNumId w:val="26"/>
  </w:num>
  <w:num w:numId="12">
    <w:abstractNumId w:val="9"/>
  </w:num>
  <w:num w:numId="13">
    <w:abstractNumId w:val="19"/>
  </w:num>
  <w:num w:numId="14">
    <w:abstractNumId w:val="13"/>
  </w:num>
  <w:num w:numId="15">
    <w:abstractNumId w:val="10"/>
  </w:num>
  <w:num w:numId="16">
    <w:abstractNumId w:val="2"/>
  </w:num>
  <w:num w:numId="17">
    <w:abstractNumId w:val="17"/>
  </w:num>
  <w:num w:numId="18">
    <w:abstractNumId w:val="4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18"/>
  </w:num>
  <w:num w:numId="24">
    <w:abstractNumId w:val="5"/>
  </w:num>
  <w:num w:numId="25">
    <w:abstractNumId w:val="21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22"/>
    <w:rsid w:val="000A1F76"/>
    <w:rsid w:val="00197C63"/>
    <w:rsid w:val="001A10FE"/>
    <w:rsid w:val="0040151D"/>
    <w:rsid w:val="00595097"/>
    <w:rsid w:val="00720BB9"/>
    <w:rsid w:val="00762E61"/>
    <w:rsid w:val="00811486"/>
    <w:rsid w:val="008A6DFD"/>
    <w:rsid w:val="00925F66"/>
    <w:rsid w:val="00930C22"/>
    <w:rsid w:val="00947D72"/>
    <w:rsid w:val="00980119"/>
    <w:rsid w:val="009B6614"/>
    <w:rsid w:val="00A001A7"/>
    <w:rsid w:val="00A20419"/>
    <w:rsid w:val="00A2260D"/>
    <w:rsid w:val="00A25EEF"/>
    <w:rsid w:val="00A63221"/>
    <w:rsid w:val="00AE3161"/>
    <w:rsid w:val="00BB5F1F"/>
    <w:rsid w:val="00BD1D81"/>
    <w:rsid w:val="00CF544C"/>
    <w:rsid w:val="00EC3D61"/>
    <w:rsid w:val="00EF6B0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93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5097"/>
    <w:rPr>
      <w:b/>
      <w:bCs/>
    </w:rPr>
  </w:style>
  <w:style w:type="character" w:styleId="a8">
    <w:name w:val="Emphasis"/>
    <w:basedOn w:val="a0"/>
    <w:uiPriority w:val="20"/>
    <w:qFormat/>
    <w:rsid w:val="00595097"/>
    <w:rPr>
      <w:i/>
      <w:iCs/>
    </w:rPr>
  </w:style>
  <w:style w:type="paragraph" w:customStyle="1" w:styleId="icon">
    <w:name w:val="icon"/>
    <w:basedOn w:val="a"/>
    <w:rsid w:val="005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260D"/>
    <w:pPr>
      <w:ind w:left="720"/>
      <w:contextualSpacing/>
    </w:pPr>
  </w:style>
  <w:style w:type="character" w:customStyle="1" w:styleId="moxtooltip">
    <w:name w:val="mox__tooltip"/>
    <w:basedOn w:val="a0"/>
    <w:rsid w:val="00A2260D"/>
  </w:style>
  <w:style w:type="character" w:customStyle="1" w:styleId="label-not-pressed">
    <w:name w:val="label-not-pressed"/>
    <w:basedOn w:val="a0"/>
    <w:rsid w:val="00A2260D"/>
  </w:style>
  <w:style w:type="character" w:customStyle="1" w:styleId="label-pressed">
    <w:name w:val="label-pressed"/>
    <w:basedOn w:val="a0"/>
    <w:rsid w:val="00A2260D"/>
  </w:style>
  <w:style w:type="paragraph" w:customStyle="1" w:styleId="formattext">
    <w:name w:val="formattext"/>
    <w:basedOn w:val="a"/>
    <w:rsid w:val="009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B01"/>
  </w:style>
  <w:style w:type="paragraph" w:styleId="ac">
    <w:name w:val="footer"/>
    <w:basedOn w:val="a"/>
    <w:link w:val="ad"/>
    <w:uiPriority w:val="99"/>
    <w:unhideWhenUsed/>
    <w:rsid w:val="00E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28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9327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51021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4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1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948">
          <w:marLeft w:val="0"/>
          <w:marRight w:val="0"/>
          <w:marTop w:val="0"/>
          <w:marBottom w:val="225"/>
          <w:divBdr>
            <w:top w:val="single" w:sz="6" w:space="15" w:color="68A2CF"/>
            <w:left w:val="single" w:sz="6" w:space="31" w:color="68A2CF"/>
            <w:bottom w:val="single" w:sz="6" w:space="15" w:color="68A2CF"/>
            <w:right w:val="single" w:sz="6" w:space="23" w:color="68A2CF"/>
          </w:divBdr>
        </w:div>
      </w:divsChild>
    </w:div>
    <w:div w:id="1938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_galkina_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3476-5A12-47F3-BAE1-67C9541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2020-04-21T10:50:00Z</dcterms:created>
  <dcterms:modified xsi:type="dcterms:W3CDTF">2020-04-21T10:50:00Z</dcterms:modified>
</cp:coreProperties>
</file>