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D6" w:rsidRPr="002D5A35" w:rsidRDefault="002E0ED6" w:rsidP="00B006B5">
      <w:pPr>
        <w:spacing w:after="0" w:line="240" w:lineRule="auto"/>
        <w:jc w:val="center"/>
        <w:rPr>
          <w:rFonts w:ascii="Times New Roman" w:hAnsi="Times New Roman" w:cs="Times New Roman"/>
          <w:b/>
          <w:sz w:val="28"/>
          <w:szCs w:val="28"/>
        </w:rPr>
      </w:pPr>
      <w:r w:rsidRPr="002D5A35">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2E0ED6" w:rsidRPr="002D5A35" w:rsidRDefault="002E0ED6" w:rsidP="00B00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r w:rsidR="006F0C5C">
        <w:rPr>
          <w:rFonts w:ascii="Times New Roman" w:hAnsi="Times New Roman" w:cs="Times New Roman"/>
          <w:sz w:val="28"/>
          <w:szCs w:val="28"/>
          <w:u w:val="single"/>
        </w:rPr>
        <w:t>23</w:t>
      </w:r>
      <w:r w:rsidRPr="00C71BA2">
        <w:rPr>
          <w:rFonts w:ascii="Times New Roman" w:hAnsi="Times New Roman" w:cs="Times New Roman"/>
          <w:sz w:val="28"/>
          <w:szCs w:val="28"/>
          <w:u w:val="single"/>
        </w:rPr>
        <w:t>.04.2020г.</w:t>
      </w:r>
    </w:p>
    <w:p w:rsidR="002E0ED6" w:rsidRPr="002D5A35" w:rsidRDefault="002E0ED6" w:rsidP="00B006B5">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Группа</w:t>
      </w:r>
      <w:r>
        <w:rPr>
          <w:rFonts w:ascii="Times New Roman" w:hAnsi="Times New Roman" w:cs="Times New Roman"/>
          <w:sz w:val="28"/>
          <w:szCs w:val="28"/>
        </w:rPr>
        <w:t xml:space="preserve">: </w:t>
      </w:r>
      <w:r w:rsidR="006F0C5C">
        <w:rPr>
          <w:rFonts w:ascii="Times New Roman" w:hAnsi="Times New Roman" w:cs="Times New Roman"/>
          <w:sz w:val="28"/>
          <w:szCs w:val="28"/>
          <w:u w:val="single"/>
        </w:rPr>
        <w:t>Эм</w:t>
      </w:r>
      <w:r w:rsidRPr="002D5A35">
        <w:rPr>
          <w:rFonts w:ascii="Times New Roman" w:hAnsi="Times New Roman" w:cs="Times New Roman"/>
          <w:sz w:val="28"/>
          <w:szCs w:val="28"/>
          <w:u w:val="single"/>
        </w:rPr>
        <w:t>-1</w:t>
      </w:r>
      <w:r>
        <w:rPr>
          <w:rFonts w:ascii="Times New Roman" w:hAnsi="Times New Roman" w:cs="Times New Roman"/>
          <w:sz w:val="28"/>
          <w:szCs w:val="28"/>
          <w:u w:val="single"/>
        </w:rPr>
        <w:t>8</w:t>
      </w:r>
    </w:p>
    <w:p w:rsidR="002E0ED6" w:rsidRPr="002D5A35" w:rsidRDefault="002E0ED6" w:rsidP="00B006B5">
      <w:pPr>
        <w:spacing w:after="0" w:line="240" w:lineRule="auto"/>
        <w:jc w:val="both"/>
        <w:rPr>
          <w:rFonts w:ascii="Times New Roman" w:hAnsi="Times New Roman" w:cs="Times New Roman"/>
          <w:sz w:val="28"/>
          <w:szCs w:val="28"/>
        </w:rPr>
      </w:pPr>
      <w:r w:rsidRPr="002D5A35">
        <w:rPr>
          <w:rFonts w:ascii="Times New Roman" w:hAnsi="Times New Roman" w:cs="Times New Roman"/>
          <w:sz w:val="28"/>
          <w:szCs w:val="28"/>
        </w:rPr>
        <w:t>Учебная дисциплина</w:t>
      </w:r>
      <w:r>
        <w:rPr>
          <w:rFonts w:ascii="Times New Roman" w:hAnsi="Times New Roman" w:cs="Times New Roman"/>
          <w:sz w:val="28"/>
          <w:szCs w:val="28"/>
        </w:rPr>
        <w:t>:</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Астрономия</w:t>
      </w:r>
    </w:p>
    <w:p w:rsidR="002E0ED6" w:rsidRDefault="002E0ED6" w:rsidP="00B006B5">
      <w:pPr>
        <w:spacing w:after="0" w:line="240" w:lineRule="auto"/>
      </w:pPr>
      <w:r w:rsidRPr="002D5A35">
        <w:rPr>
          <w:rFonts w:ascii="Times New Roman" w:hAnsi="Times New Roman" w:cs="Times New Roman"/>
          <w:sz w:val="28"/>
          <w:szCs w:val="28"/>
        </w:rPr>
        <w:t>Тема занятия</w:t>
      </w:r>
      <w:r>
        <w:rPr>
          <w:rFonts w:ascii="Times New Roman" w:hAnsi="Times New Roman" w:cs="Times New Roman"/>
          <w:sz w:val="28"/>
          <w:szCs w:val="28"/>
        </w:rPr>
        <w:t>:</w:t>
      </w:r>
      <w:r w:rsidRPr="002D5A35">
        <w:rPr>
          <w:rFonts w:ascii="Times New Roman" w:hAnsi="Times New Roman" w:cs="Times New Roman"/>
          <w:sz w:val="28"/>
          <w:szCs w:val="28"/>
        </w:rPr>
        <w:t xml:space="preserve"> </w:t>
      </w:r>
      <w:r w:rsidRPr="002E0ED6">
        <w:rPr>
          <w:rFonts w:ascii="Times New Roman" w:hAnsi="Times New Roman" w:cs="Times New Roman"/>
          <w:sz w:val="28"/>
          <w:szCs w:val="28"/>
          <w:u w:val="single"/>
        </w:rPr>
        <w:t>Законы движения небесных тел</w:t>
      </w:r>
      <w:r>
        <w:t xml:space="preserve"> </w:t>
      </w:r>
      <w:r w:rsidRPr="00585BAA">
        <w:rPr>
          <w:rFonts w:ascii="Times New Roman" w:hAnsi="Times New Roman" w:cs="Times New Roman"/>
          <w:color w:val="FF0000"/>
          <w:sz w:val="28"/>
          <w:szCs w:val="28"/>
          <w:u w:val="single"/>
        </w:rPr>
        <w:t xml:space="preserve"> </w:t>
      </w:r>
    </w:p>
    <w:p w:rsidR="002E0ED6" w:rsidRPr="00585BAA" w:rsidRDefault="002E0ED6" w:rsidP="00B006B5">
      <w:pPr>
        <w:spacing w:after="0" w:line="240" w:lineRule="auto"/>
        <w:jc w:val="both"/>
        <w:rPr>
          <w:rFonts w:ascii="Times New Roman" w:hAnsi="Times New Roman" w:cs="Times New Roman"/>
          <w:sz w:val="28"/>
          <w:szCs w:val="28"/>
          <w:u w:val="single"/>
        </w:rPr>
      </w:pPr>
      <w:r w:rsidRPr="002D5A35">
        <w:rPr>
          <w:rFonts w:ascii="Times New Roman" w:hAnsi="Times New Roman" w:cs="Times New Roman"/>
          <w:sz w:val="28"/>
          <w:szCs w:val="28"/>
        </w:rPr>
        <w:t>Форма</w:t>
      </w:r>
      <w:r>
        <w:rPr>
          <w:rFonts w:ascii="Times New Roman" w:hAnsi="Times New Roman" w:cs="Times New Roman"/>
          <w:sz w:val="28"/>
          <w:szCs w:val="28"/>
        </w:rPr>
        <w:t xml:space="preserve">: </w:t>
      </w:r>
      <w:r w:rsidRPr="002D5A35">
        <w:rPr>
          <w:rFonts w:ascii="Times New Roman" w:hAnsi="Times New Roman" w:cs="Times New Roman"/>
          <w:sz w:val="28"/>
          <w:szCs w:val="28"/>
        </w:rPr>
        <w:t xml:space="preserve"> </w:t>
      </w:r>
      <w:r>
        <w:rPr>
          <w:rFonts w:ascii="Times New Roman" w:hAnsi="Times New Roman" w:cs="Times New Roman"/>
          <w:sz w:val="28"/>
          <w:szCs w:val="28"/>
          <w:u w:val="single"/>
        </w:rPr>
        <w:t>Практическое занятие</w:t>
      </w:r>
    </w:p>
    <w:p w:rsidR="002E0ED6" w:rsidRDefault="002E0ED6" w:rsidP="00B006B5">
      <w:pPr>
        <w:spacing w:after="0" w:line="240" w:lineRule="auto"/>
        <w:rPr>
          <w:rFonts w:ascii="Times New Roman" w:hAnsi="Times New Roman" w:cs="Times New Roman"/>
          <w:sz w:val="28"/>
          <w:szCs w:val="28"/>
        </w:rPr>
      </w:pPr>
      <w:r w:rsidRPr="002D5A35">
        <w:rPr>
          <w:rFonts w:ascii="Times New Roman" w:hAnsi="Times New Roman" w:cs="Times New Roman"/>
          <w:sz w:val="28"/>
          <w:szCs w:val="28"/>
        </w:rPr>
        <w:t>Содержание занятия:</w:t>
      </w:r>
      <w:r w:rsidR="00B006B5" w:rsidRPr="00B006B5">
        <w:rPr>
          <w:rFonts w:ascii="Times New Roman" w:hAnsi="Times New Roman" w:cs="Times New Roman"/>
          <w:b/>
          <w:sz w:val="28"/>
          <w:szCs w:val="28"/>
        </w:rPr>
        <w:t xml:space="preserve"> </w:t>
      </w:r>
      <w:r w:rsidR="00B006B5" w:rsidRPr="00B006B5">
        <w:rPr>
          <w:rFonts w:ascii="Times New Roman" w:hAnsi="Times New Roman" w:cs="Times New Roman"/>
          <w:sz w:val="28"/>
          <w:szCs w:val="28"/>
        </w:rPr>
        <w:t>Законы движения планет. Законы Кеплера</w:t>
      </w:r>
      <w:r w:rsidR="00B006B5">
        <w:rPr>
          <w:rFonts w:ascii="Times New Roman" w:hAnsi="Times New Roman" w:cs="Times New Roman"/>
          <w:sz w:val="28"/>
          <w:szCs w:val="28"/>
        </w:rPr>
        <w:t>.</w:t>
      </w:r>
    </w:p>
    <w:p w:rsidR="00B006B5" w:rsidRPr="00B006B5" w:rsidRDefault="00B006B5" w:rsidP="00B006B5">
      <w:pPr>
        <w:spacing w:after="0" w:line="240" w:lineRule="auto"/>
        <w:rPr>
          <w:rFonts w:ascii="Times New Roman" w:hAnsi="Times New Roman" w:cs="Times New Roman"/>
          <w:b/>
          <w:sz w:val="28"/>
          <w:szCs w:val="28"/>
        </w:rPr>
      </w:pPr>
    </w:p>
    <w:p w:rsidR="00F0510C" w:rsidRPr="00B006B5" w:rsidRDefault="00B006B5" w:rsidP="00B006B5">
      <w:pPr>
        <w:spacing w:after="0" w:line="240" w:lineRule="auto"/>
      </w:pPr>
      <w:r>
        <w:rPr>
          <w:rFonts w:ascii="Times New Roman" w:hAnsi="Times New Roman" w:cs="Times New Roman"/>
          <w:b/>
          <w:sz w:val="28"/>
          <w:szCs w:val="28"/>
        </w:rPr>
        <w:t xml:space="preserve"> </w:t>
      </w:r>
      <w:r>
        <w:rPr>
          <w:rFonts w:ascii="Times New Roman" w:hAnsi="Times New Roman" w:cs="Times New Roman"/>
          <w:b/>
          <w:sz w:val="28"/>
          <w:szCs w:val="28"/>
        </w:rPr>
        <w:tab/>
      </w:r>
      <w:r w:rsidR="002E0ED6" w:rsidRPr="00EA4DB6">
        <w:rPr>
          <w:rFonts w:ascii="Times New Roman" w:hAnsi="Times New Roman" w:cs="Times New Roman"/>
          <w:b/>
          <w:sz w:val="28"/>
          <w:szCs w:val="28"/>
        </w:rPr>
        <w:t>Законы движения планет. Законы Кеплера</w:t>
      </w:r>
      <w:r>
        <w:rPr>
          <w:rFonts w:ascii="Times New Roman" w:hAnsi="Times New Roman" w:cs="Times New Roman"/>
          <w:b/>
          <w:sz w:val="28"/>
          <w:szCs w:val="28"/>
        </w:rPr>
        <w:t xml:space="preserve"> </w:t>
      </w:r>
      <w:r w:rsidRPr="00585BAA">
        <w:rPr>
          <w:rFonts w:ascii="Times New Roman" w:hAnsi="Times New Roman" w:cs="Times New Roman"/>
          <w:color w:val="FF0000"/>
          <w:sz w:val="28"/>
          <w:szCs w:val="28"/>
          <w:u w:val="single"/>
        </w:rPr>
        <w:t>(Записать в тетради</w:t>
      </w:r>
      <w:r>
        <w:rPr>
          <w:rFonts w:ascii="Times New Roman" w:hAnsi="Times New Roman" w:cs="Times New Roman"/>
          <w:color w:val="FF0000"/>
          <w:sz w:val="28"/>
          <w:szCs w:val="28"/>
          <w:u w:val="single"/>
        </w:rPr>
        <w:t xml:space="preserve"> тему занятия</w:t>
      </w:r>
      <w:r w:rsidRPr="00585BAA">
        <w:rPr>
          <w:rFonts w:ascii="Times New Roman" w:hAnsi="Times New Roman" w:cs="Times New Roman"/>
          <w:color w:val="FF0000"/>
          <w:sz w:val="28"/>
          <w:szCs w:val="28"/>
          <w:u w:val="single"/>
        </w:rPr>
        <w:t>)</w:t>
      </w:r>
    </w:p>
    <w:p w:rsidR="002E0ED6" w:rsidRPr="00B006B5" w:rsidRDefault="002E0ED6" w:rsidP="00B006B5">
      <w:pPr>
        <w:spacing w:after="0" w:line="240" w:lineRule="auto"/>
        <w:ind w:firstLine="709"/>
        <w:jc w:val="both"/>
        <w:rPr>
          <w:rFonts w:ascii="Times New Roman" w:hAnsi="Times New Roman" w:cs="Times New Roman"/>
          <w:sz w:val="24"/>
          <w:szCs w:val="24"/>
        </w:rPr>
      </w:pPr>
      <w:r w:rsidRPr="00B006B5">
        <w:rPr>
          <w:rFonts w:ascii="Times New Roman" w:hAnsi="Times New Roman" w:cs="Times New Roman"/>
          <w:sz w:val="24"/>
          <w:szCs w:val="24"/>
        </w:rPr>
        <w:t>После открытия Коперником гелиоцентрической системы мира начались поиски закономерностей, которым подчиняется движение планет вокруг Солнца. Датский астроном Тихо Браге, многие годы, наблюдая за движением планет, накопил многочисленные данные, но не сумел их обработать. Это сделал его ученик Иоганн Кеплер. Им были открыты три закона движения планет вокруг Солнца. (Проводится работа с учебником астрономии для знакомства с этими законами). Но причину, определяющую эти общие для всех планет закономерности, Кеплеру найти не удалось. Существует легенда, что, постоянно думая над этим вопросом и наблюдая за падением яблока с ветки дерева, Ньютон выдвинул гипотезу о том, что движение планет по орбитам вокруг Солнца и падение тел на Землю вызваны одной и той же причиной – тяготением, которое существует между всеми телами. Теперь исследования историков показывают, что такая догадка высказывалась учеными и до Ньютона. Однако именно он из этой гипотезы сделал частный, но очень важный вывод: между центростремительным ускорением Луны и ускорением свободного падения на Земле должна существовать связь. Эту связь нужно было установить численно и проверить. Именно этим соображения Ньютона отличались от догадок других ученых, например от догадок Гука, который тоже считал, что между телами действуют силы тяготения.</w:t>
      </w:r>
    </w:p>
    <w:p w:rsidR="002E0ED6" w:rsidRPr="00B006B5" w:rsidRDefault="002E0ED6" w:rsidP="00B006B5">
      <w:pPr>
        <w:pStyle w:val="a8"/>
        <w:spacing w:before="0" w:beforeAutospacing="0" w:after="0" w:afterAutospacing="0"/>
        <w:ind w:firstLine="709"/>
      </w:pPr>
      <w:r w:rsidRPr="00B006B5">
        <w:t xml:space="preserve">Исследование движения планет показало, что это движение вызвано силой притяжения к Солнцу. Используя тщательные многолетние наблюдения датского астронома Тихо Браге, </w:t>
      </w:r>
      <w:proofErr w:type="gramStart"/>
      <w:r w:rsidRPr="00B006B5">
        <w:t>не​</w:t>
      </w:r>
      <w:proofErr w:type="spellStart"/>
      <w:r w:rsidRPr="00B006B5">
        <w:t>мецкий</w:t>
      </w:r>
      <w:proofErr w:type="spellEnd"/>
      <w:proofErr w:type="gramEnd"/>
      <w:r w:rsidRPr="00B006B5">
        <w:t xml:space="preserve"> ученый Иоганн Кеплер в начале XVII в. установил </w:t>
      </w:r>
      <w:proofErr w:type="spellStart"/>
      <w:r w:rsidRPr="00B006B5">
        <w:t>ки</w:t>
      </w:r>
      <w:proofErr w:type="spellEnd"/>
      <w:r w:rsidRPr="00B006B5">
        <w:t>​</w:t>
      </w:r>
      <w:proofErr w:type="spellStart"/>
      <w:r w:rsidRPr="00B006B5">
        <w:t>нематические</w:t>
      </w:r>
      <w:proofErr w:type="spellEnd"/>
      <w:r w:rsidRPr="00B006B5">
        <w:t xml:space="preserve"> законы движения планет — так называемые за​гоны Кеплера.</w:t>
      </w:r>
    </w:p>
    <w:p w:rsidR="002E0ED6" w:rsidRPr="00861A98" w:rsidRDefault="002E0ED6" w:rsidP="00B006B5">
      <w:pPr>
        <w:pStyle w:val="a8"/>
        <w:spacing w:before="0" w:beforeAutospacing="0" w:after="0" w:afterAutospacing="0"/>
        <w:ind w:firstLine="709"/>
        <w:rPr>
          <w:b/>
        </w:rPr>
      </w:pPr>
      <w:r w:rsidRPr="00861A98">
        <w:rPr>
          <w:b/>
        </w:rPr>
        <w:t>Первый закон Кеплера</w:t>
      </w:r>
    </w:p>
    <w:p w:rsidR="002E0ED6" w:rsidRPr="00B006B5" w:rsidRDefault="002E0ED6" w:rsidP="00B006B5">
      <w:pPr>
        <w:pStyle w:val="a8"/>
        <w:spacing w:before="0" w:beforeAutospacing="0" w:after="0" w:afterAutospacing="0"/>
        <w:ind w:firstLine="709"/>
      </w:pPr>
      <w:r w:rsidRPr="00B006B5">
        <w:rPr>
          <w:i/>
          <w:iCs/>
        </w:rPr>
        <w:t xml:space="preserve">Все планеты движутся по эллипсам, в одном </w:t>
      </w:r>
      <w:proofErr w:type="gramStart"/>
      <w:r w:rsidRPr="00B006B5">
        <w:rPr>
          <w:i/>
          <w:iCs/>
        </w:rPr>
        <w:t>из</w:t>
      </w:r>
      <w:proofErr w:type="gramEnd"/>
      <w:r w:rsidRPr="00B006B5">
        <w:rPr>
          <w:i/>
          <w:iCs/>
        </w:rPr>
        <w:t xml:space="preserve"> </w:t>
      </w:r>
      <w:proofErr w:type="gramStart"/>
      <w:r w:rsidRPr="00B006B5">
        <w:rPr>
          <w:i/>
          <w:iCs/>
        </w:rPr>
        <w:t>фоку</w:t>
      </w:r>
      <w:proofErr w:type="gramEnd"/>
      <w:r w:rsidRPr="00B006B5">
        <w:rPr>
          <w:i/>
          <w:iCs/>
        </w:rPr>
        <w:t>​сов которых находится Солнце.</w:t>
      </w:r>
    </w:p>
    <w:p w:rsidR="002E0ED6" w:rsidRPr="00B006B5" w:rsidRDefault="00F0510C" w:rsidP="00B006B5">
      <w:pPr>
        <w:pStyle w:val="a8"/>
        <w:spacing w:before="0" w:beforeAutospacing="0" w:after="0" w:afterAutospacing="0"/>
        <w:ind w:firstLine="709"/>
      </w:pPr>
      <w:r w:rsidRPr="00B006B5">
        <w:t xml:space="preserve">Эллипсом </w:t>
      </w:r>
      <w:r w:rsidR="002E0ED6" w:rsidRPr="00B006B5">
        <w:t xml:space="preserve">называется плоская замкнутая кривая, сумма расстояний от любой точки которой до двух </w:t>
      </w:r>
      <w:proofErr w:type="spellStart"/>
      <w:proofErr w:type="gramStart"/>
      <w:r w:rsidR="002E0ED6" w:rsidRPr="00B006B5">
        <w:t>фикси</w:t>
      </w:r>
      <w:proofErr w:type="spellEnd"/>
      <w:r w:rsidR="002E0ED6" w:rsidRPr="00B006B5">
        <w:t>​</w:t>
      </w:r>
      <w:proofErr w:type="spellStart"/>
      <w:r w:rsidR="002E0ED6" w:rsidRPr="00B006B5">
        <w:t>рованных</w:t>
      </w:r>
      <w:proofErr w:type="spellEnd"/>
      <w:proofErr w:type="gramEnd"/>
      <w:r w:rsidR="002E0ED6" w:rsidRPr="00B006B5">
        <w:t xml:space="preserve"> точек, называемых фокусами, постоянна. </w:t>
      </w:r>
    </w:p>
    <w:p w:rsidR="00F0510C" w:rsidRPr="00B006B5" w:rsidRDefault="00F0510C" w:rsidP="00B006B5">
      <w:pPr>
        <w:pStyle w:val="a8"/>
        <w:spacing w:before="0" w:beforeAutospacing="0" w:after="0" w:afterAutospacing="0"/>
        <w:ind w:firstLine="709"/>
        <w:jc w:val="center"/>
      </w:pPr>
      <w:r w:rsidRPr="00B006B5">
        <w:rPr>
          <w:noProof/>
        </w:rPr>
        <w:drawing>
          <wp:inline distT="0" distB="0" distL="0" distR="0">
            <wp:extent cx="2583180" cy="1315845"/>
            <wp:effectExtent l="19050" t="0" r="7620" b="0"/>
            <wp:docPr id="5" name="Рисунок 5" descr="https://fsd.videouroki.net/products/conspekty/astr11/13-zakony-dvizheniya-planet-solnechnoj-sistem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astr11/13-zakony-dvizheniya-planet-solnechnoj-sistemy.files/image003.jpg"/>
                    <pic:cNvPicPr>
                      <a:picLocks noChangeAspect="1" noChangeArrowheads="1"/>
                    </pic:cNvPicPr>
                  </pic:nvPicPr>
                  <pic:blipFill>
                    <a:blip r:embed="rId5" cstate="print"/>
                    <a:srcRect/>
                    <a:stretch>
                      <a:fillRect/>
                    </a:stretch>
                  </pic:blipFill>
                  <pic:spPr bwMode="auto">
                    <a:xfrm>
                      <a:off x="0" y="0"/>
                      <a:ext cx="2588859" cy="1318738"/>
                    </a:xfrm>
                    <a:prstGeom prst="rect">
                      <a:avLst/>
                    </a:prstGeom>
                    <a:noFill/>
                    <a:ln w="9525">
                      <a:noFill/>
                      <a:miter lim="800000"/>
                      <a:headEnd/>
                      <a:tailEnd/>
                    </a:ln>
                  </pic:spPr>
                </pic:pic>
              </a:graphicData>
            </a:graphic>
          </wp:inline>
        </w:drawing>
      </w:r>
    </w:p>
    <w:p w:rsidR="002E0ED6" w:rsidRPr="00B006B5" w:rsidRDefault="002E0ED6" w:rsidP="00B006B5">
      <w:pPr>
        <w:pStyle w:val="a8"/>
        <w:spacing w:before="0" w:beforeAutospacing="0" w:after="0" w:afterAutospacing="0"/>
        <w:ind w:firstLine="709"/>
      </w:pPr>
    </w:p>
    <w:p w:rsidR="002E0ED6" w:rsidRPr="00B006B5" w:rsidRDefault="002E0ED6" w:rsidP="00B006B5">
      <w:pPr>
        <w:pStyle w:val="a8"/>
        <w:spacing w:before="0" w:beforeAutospacing="0" w:after="0" w:afterAutospacing="0"/>
        <w:ind w:firstLine="709"/>
      </w:pPr>
      <w:proofErr w:type="spellStart"/>
      <w:r w:rsidRPr="00B006B5">
        <w:rPr>
          <w:i/>
          <w:iCs/>
        </w:rPr>
        <w:t>F</w:t>
      </w:r>
      <w:r w:rsidRPr="00B006B5">
        <w:rPr>
          <w:i/>
          <w:iCs/>
          <w:vertAlign w:val="subscript"/>
        </w:rPr>
        <w:t>t</w:t>
      </w:r>
      <w:r w:rsidRPr="00B006B5">
        <w:rPr>
          <w:i/>
          <w:iCs/>
        </w:rPr>
        <w:t>P</w:t>
      </w:r>
      <w:proofErr w:type="spellEnd"/>
      <w:r w:rsidRPr="00B006B5">
        <w:rPr>
          <w:i/>
          <w:iCs/>
        </w:rPr>
        <w:t xml:space="preserve"> + F</w:t>
      </w:r>
      <w:r w:rsidRPr="00B006B5">
        <w:rPr>
          <w:i/>
          <w:iCs/>
          <w:vertAlign w:val="subscript"/>
        </w:rPr>
        <w:t>2</w:t>
      </w:r>
      <w:r w:rsidRPr="00B006B5">
        <w:rPr>
          <w:i/>
          <w:iCs/>
        </w:rPr>
        <w:t>P </w:t>
      </w:r>
      <w:r w:rsidRPr="00B006B5">
        <w:t>= </w:t>
      </w:r>
      <w:r w:rsidRPr="00B006B5">
        <w:rPr>
          <w:i/>
          <w:iCs/>
        </w:rPr>
        <w:t>2b,</w:t>
      </w:r>
    </w:p>
    <w:p w:rsidR="00F0510C" w:rsidRPr="00B006B5" w:rsidRDefault="002E0ED6" w:rsidP="00B006B5">
      <w:pPr>
        <w:pStyle w:val="a8"/>
        <w:spacing w:before="0" w:beforeAutospacing="0" w:after="0" w:afterAutospacing="0"/>
        <w:ind w:firstLine="709"/>
      </w:pPr>
      <w:r w:rsidRPr="00B006B5">
        <w:rPr>
          <w:i/>
          <w:iCs/>
        </w:rPr>
        <w:t>где F</w:t>
      </w:r>
      <w:r w:rsidRPr="00B006B5">
        <w:rPr>
          <w:i/>
          <w:iCs/>
          <w:vertAlign w:val="subscript"/>
        </w:rPr>
        <w:t>1</w:t>
      </w:r>
      <w:r w:rsidRPr="00B006B5">
        <w:rPr>
          <w:i/>
          <w:iCs/>
        </w:rPr>
        <w:t> и F</w:t>
      </w:r>
      <w:r w:rsidRPr="00B006B5">
        <w:rPr>
          <w:i/>
          <w:iCs/>
          <w:vertAlign w:val="subscript"/>
        </w:rPr>
        <w:t>2</w:t>
      </w:r>
      <w:r w:rsidRPr="00B006B5">
        <w:rPr>
          <w:i/>
          <w:iCs/>
        </w:rPr>
        <w:t xml:space="preserve"> – фокусы эллипса, </w:t>
      </w:r>
      <w:r w:rsidRPr="00B006B5">
        <w:t>О — центр эллипса.</w:t>
      </w:r>
    </w:p>
    <w:p w:rsidR="00F0510C" w:rsidRPr="00B006B5" w:rsidRDefault="00F0510C" w:rsidP="00861A98">
      <w:pPr>
        <w:pStyle w:val="a8"/>
        <w:spacing w:before="0" w:beforeAutospacing="0" w:after="0" w:afterAutospacing="0"/>
        <w:ind w:firstLine="709"/>
        <w:jc w:val="both"/>
      </w:pPr>
    </w:p>
    <w:p w:rsidR="00F0510C" w:rsidRDefault="002E0ED6" w:rsidP="00861A98">
      <w:pPr>
        <w:pStyle w:val="a8"/>
        <w:spacing w:before="0" w:beforeAutospacing="0" w:after="0" w:afterAutospacing="0"/>
        <w:ind w:firstLine="709"/>
        <w:jc w:val="both"/>
        <w:rPr>
          <w:i/>
        </w:rPr>
      </w:pPr>
      <w:r w:rsidRPr="00B006B5">
        <w:t xml:space="preserve"> </w:t>
      </w:r>
      <w:r w:rsidRPr="00861A98">
        <w:rPr>
          <w:i/>
        </w:rPr>
        <w:t>Ближайшая к Солнцу точка орбиты называется перигелием, а самая далекая от него точка —</w:t>
      </w:r>
      <w:r w:rsidR="00861A98">
        <w:rPr>
          <w:i/>
        </w:rPr>
        <w:t xml:space="preserve"> </w:t>
      </w:r>
      <w:r w:rsidR="00F0510C" w:rsidRPr="00861A98">
        <w:rPr>
          <w:i/>
        </w:rPr>
        <w:t>афелием.</w:t>
      </w:r>
    </w:p>
    <w:p w:rsidR="00861A98" w:rsidRDefault="00861A98" w:rsidP="009863D4">
      <w:pPr>
        <w:pStyle w:val="a8"/>
        <w:spacing w:before="0" w:beforeAutospacing="0" w:after="0" w:afterAutospacing="0"/>
        <w:ind w:firstLine="709"/>
        <w:jc w:val="center"/>
        <w:rPr>
          <w:i/>
        </w:rPr>
      </w:pPr>
      <w:r w:rsidRPr="00861A98">
        <w:rPr>
          <w:i/>
          <w:noProof/>
        </w:rPr>
        <w:drawing>
          <wp:inline distT="0" distB="0" distL="0" distR="0">
            <wp:extent cx="3686175" cy="1029057"/>
            <wp:effectExtent l="19050" t="0" r="9525" b="0"/>
            <wp:docPr id="7" name="Рисунок 20" descr="https://im0-tub-ru.yandex.net/i?id=404797c48b8c93b3a22dbf550674eacb&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0-tub-ru.yandex.net/i?id=404797c48b8c93b3a22dbf550674eacb&amp;n=13"/>
                    <pic:cNvPicPr>
                      <a:picLocks noChangeAspect="1" noChangeArrowheads="1"/>
                    </pic:cNvPicPr>
                  </pic:nvPicPr>
                  <pic:blipFill>
                    <a:blip r:embed="rId6" cstate="print"/>
                    <a:srcRect/>
                    <a:stretch>
                      <a:fillRect/>
                    </a:stretch>
                  </pic:blipFill>
                  <pic:spPr bwMode="auto">
                    <a:xfrm>
                      <a:off x="0" y="0"/>
                      <a:ext cx="3686175" cy="1029057"/>
                    </a:xfrm>
                    <a:prstGeom prst="rect">
                      <a:avLst/>
                    </a:prstGeom>
                    <a:noFill/>
                    <a:ln w="9525">
                      <a:noFill/>
                      <a:miter lim="800000"/>
                      <a:headEnd/>
                      <a:tailEnd/>
                    </a:ln>
                  </pic:spPr>
                </pic:pic>
              </a:graphicData>
            </a:graphic>
          </wp:inline>
        </w:drawing>
      </w:r>
    </w:p>
    <w:p w:rsidR="00861A98" w:rsidRPr="00861A98" w:rsidRDefault="00861A98" w:rsidP="00861A98">
      <w:pPr>
        <w:pStyle w:val="a8"/>
        <w:spacing w:before="0" w:beforeAutospacing="0" w:after="0" w:afterAutospacing="0"/>
        <w:ind w:firstLine="709"/>
        <w:jc w:val="both"/>
        <w:rPr>
          <w:i/>
        </w:rPr>
      </w:pPr>
      <w:r w:rsidRPr="00861A98">
        <w:rPr>
          <w:i/>
          <w:noProof/>
        </w:rPr>
        <w:lastRenderedPageBreak/>
        <w:drawing>
          <wp:inline distT="0" distB="0" distL="0" distR="0">
            <wp:extent cx="5342890" cy="3005375"/>
            <wp:effectExtent l="19050" t="0" r="0" b="0"/>
            <wp:docPr id="21" name="Рисунок 17" descr="https://severpost.ru/docs/upload/2020/01/croppedImg_14834420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verpost.ru/docs/upload/2020/01/croppedImg_1483442051.jpeg"/>
                    <pic:cNvPicPr>
                      <a:picLocks noChangeAspect="1" noChangeArrowheads="1"/>
                    </pic:cNvPicPr>
                  </pic:nvPicPr>
                  <pic:blipFill>
                    <a:blip r:embed="rId7" cstate="print"/>
                    <a:srcRect/>
                    <a:stretch>
                      <a:fillRect/>
                    </a:stretch>
                  </pic:blipFill>
                  <pic:spPr bwMode="auto">
                    <a:xfrm>
                      <a:off x="0" y="0"/>
                      <a:ext cx="5348973" cy="3008797"/>
                    </a:xfrm>
                    <a:prstGeom prst="rect">
                      <a:avLst/>
                    </a:prstGeom>
                    <a:noFill/>
                    <a:ln w="9525">
                      <a:noFill/>
                      <a:miter lim="800000"/>
                      <a:headEnd/>
                      <a:tailEnd/>
                    </a:ln>
                  </pic:spPr>
                </pic:pic>
              </a:graphicData>
            </a:graphic>
          </wp:inline>
        </w:drawing>
      </w:r>
    </w:p>
    <w:p w:rsidR="00861A98" w:rsidRDefault="00861A98" w:rsidP="00B006B5">
      <w:pPr>
        <w:pStyle w:val="a8"/>
        <w:spacing w:before="0" w:beforeAutospacing="0" w:after="0" w:afterAutospacing="0"/>
        <w:ind w:firstLine="709"/>
        <w:rPr>
          <w:b/>
        </w:rPr>
      </w:pPr>
    </w:p>
    <w:p w:rsidR="002E0ED6" w:rsidRPr="00861A98" w:rsidRDefault="002E0ED6" w:rsidP="00B006B5">
      <w:pPr>
        <w:pStyle w:val="a8"/>
        <w:spacing w:before="0" w:beforeAutospacing="0" w:after="0" w:afterAutospacing="0"/>
        <w:ind w:firstLine="709"/>
        <w:rPr>
          <w:b/>
        </w:rPr>
      </w:pPr>
      <w:r w:rsidRPr="00861A98">
        <w:rPr>
          <w:b/>
        </w:rPr>
        <w:t>Второй закон Кеплера</w:t>
      </w:r>
    </w:p>
    <w:p w:rsidR="002E0ED6" w:rsidRDefault="002E0ED6" w:rsidP="00B006B5">
      <w:pPr>
        <w:pStyle w:val="a8"/>
        <w:spacing w:before="0" w:beforeAutospacing="0" w:after="0" w:afterAutospacing="0"/>
        <w:ind w:firstLine="709"/>
      </w:pPr>
      <w:r w:rsidRPr="00B006B5">
        <w:rPr>
          <w:i/>
          <w:iCs/>
        </w:rPr>
        <w:t>Радиус-вектор планеты за одинаковые промежутки времени описывает равные площади. </w:t>
      </w:r>
      <w:r w:rsidRPr="00B006B5">
        <w:t xml:space="preserve">Так, если </w:t>
      </w:r>
      <w:proofErr w:type="spellStart"/>
      <w:proofErr w:type="gramStart"/>
      <w:r w:rsidRPr="00B006B5">
        <w:t>з</w:t>
      </w:r>
      <w:r w:rsidR="00861A98">
        <w:t>аштрихо</w:t>
      </w:r>
      <w:proofErr w:type="spellEnd"/>
      <w:r w:rsidR="00861A98">
        <w:t>​ванные</w:t>
      </w:r>
      <w:proofErr w:type="gramEnd"/>
      <w:r w:rsidR="00861A98">
        <w:t xml:space="preserve"> секторы (см. рис.</w:t>
      </w:r>
      <w:r w:rsidRPr="00B006B5">
        <w:t>) имеют одинаковые площади, то пути </w:t>
      </w:r>
      <w:proofErr w:type="spellStart"/>
      <w:r w:rsidRPr="00B006B5">
        <w:rPr>
          <w:i/>
          <w:iCs/>
        </w:rPr>
        <w:t>s</w:t>
      </w:r>
      <w:r w:rsidRPr="00B006B5">
        <w:rPr>
          <w:i/>
          <w:iCs/>
          <w:vertAlign w:val="subscript"/>
        </w:rPr>
        <w:t>v</w:t>
      </w:r>
      <w:proofErr w:type="spellEnd"/>
      <w:r w:rsidRPr="00B006B5">
        <w:rPr>
          <w:i/>
          <w:iCs/>
        </w:rPr>
        <w:t> s</w:t>
      </w:r>
      <w:r w:rsidRPr="00B006B5">
        <w:rPr>
          <w:i/>
          <w:iCs/>
          <w:vertAlign w:val="subscript"/>
        </w:rPr>
        <w:t>2</w:t>
      </w:r>
      <w:r w:rsidRPr="00B006B5">
        <w:rPr>
          <w:i/>
          <w:iCs/>
        </w:rPr>
        <w:t>, </w:t>
      </w:r>
      <w:r w:rsidRPr="00B006B5">
        <w:t>s</w:t>
      </w:r>
      <w:r w:rsidRPr="00B006B5">
        <w:rPr>
          <w:vertAlign w:val="subscript"/>
        </w:rPr>
        <w:t>3</w:t>
      </w:r>
      <w:r w:rsidRPr="00B006B5">
        <w:t xml:space="preserve"> будут пройдены планетой за равные промежутки </w:t>
      </w:r>
      <w:proofErr w:type="spellStart"/>
      <w:r w:rsidRPr="00B006B5">
        <w:t>вре</w:t>
      </w:r>
      <w:proofErr w:type="spellEnd"/>
      <w:r w:rsidRPr="00B006B5">
        <w:t>​</w:t>
      </w:r>
      <w:proofErr w:type="spellStart"/>
      <w:r w:rsidRPr="00B006B5">
        <w:t>мени</w:t>
      </w:r>
      <w:proofErr w:type="spellEnd"/>
      <w:r w:rsidRPr="00B006B5">
        <w:t>. Из рисунка видно, что </w:t>
      </w:r>
      <w:proofErr w:type="spellStart"/>
      <w:r w:rsidRPr="00B006B5">
        <w:rPr>
          <w:i/>
          <w:iCs/>
        </w:rPr>
        <w:t>s</w:t>
      </w:r>
      <w:r w:rsidRPr="00B006B5">
        <w:rPr>
          <w:i/>
          <w:iCs/>
          <w:vertAlign w:val="subscript"/>
        </w:rPr>
        <w:t>t</w:t>
      </w:r>
      <w:proofErr w:type="spellEnd"/>
      <w:r w:rsidRPr="00B006B5">
        <w:rPr>
          <w:i/>
          <w:iCs/>
        </w:rPr>
        <w:t xml:space="preserve"> s</w:t>
      </w:r>
      <w:r w:rsidRPr="00B006B5">
        <w:rPr>
          <w:i/>
          <w:iCs/>
          <w:vertAlign w:val="subscript"/>
        </w:rPr>
        <w:t>2</w:t>
      </w:r>
      <w:r w:rsidRPr="00B006B5">
        <w:rPr>
          <w:i/>
          <w:iCs/>
        </w:rPr>
        <w:t>. </w:t>
      </w:r>
      <w:r w:rsidRPr="00B006B5">
        <w:t xml:space="preserve">Следовательно, линейная скорость движения планеты в различных точках ее орбиты неодинакова. В перигелии скорость планеты наибольшая, в </w:t>
      </w:r>
      <w:proofErr w:type="spellStart"/>
      <w:proofErr w:type="gramStart"/>
      <w:r w:rsidRPr="00B006B5">
        <w:t>афе</w:t>
      </w:r>
      <w:proofErr w:type="spellEnd"/>
      <w:r w:rsidRPr="00B006B5">
        <w:t>​</w:t>
      </w:r>
      <w:proofErr w:type="spellStart"/>
      <w:r w:rsidRPr="00B006B5">
        <w:t>лии</w:t>
      </w:r>
      <w:proofErr w:type="spellEnd"/>
      <w:proofErr w:type="gramEnd"/>
      <w:r w:rsidRPr="00B006B5">
        <w:t xml:space="preserve"> — наименьшая.</w:t>
      </w:r>
    </w:p>
    <w:p w:rsidR="00F0510C" w:rsidRDefault="00861A98" w:rsidP="00861A98">
      <w:pPr>
        <w:pStyle w:val="a8"/>
        <w:spacing w:before="0" w:beforeAutospacing="0" w:after="0" w:afterAutospacing="0"/>
        <w:ind w:firstLine="709"/>
      </w:pPr>
      <w:r>
        <w:rPr>
          <w:noProof/>
        </w:rPr>
        <w:drawing>
          <wp:inline distT="0" distB="0" distL="0" distR="0">
            <wp:extent cx="4257675" cy="3214053"/>
            <wp:effectExtent l="19050" t="0" r="9525" b="0"/>
            <wp:docPr id="23" name="Рисунок 23" descr="http://images.myshared.ru/5/453830/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yshared.ru/5/453830/slide_7.jpg"/>
                    <pic:cNvPicPr>
                      <a:picLocks noChangeAspect="1" noChangeArrowheads="1"/>
                    </pic:cNvPicPr>
                  </pic:nvPicPr>
                  <pic:blipFill>
                    <a:blip r:embed="rId8" cstate="print"/>
                    <a:srcRect l="7188" t="9575" r="2875"/>
                    <a:stretch>
                      <a:fillRect/>
                    </a:stretch>
                  </pic:blipFill>
                  <pic:spPr bwMode="auto">
                    <a:xfrm>
                      <a:off x="0" y="0"/>
                      <a:ext cx="4257675" cy="3214053"/>
                    </a:xfrm>
                    <a:prstGeom prst="rect">
                      <a:avLst/>
                    </a:prstGeom>
                    <a:noFill/>
                    <a:ln w="9525">
                      <a:noFill/>
                      <a:miter lim="800000"/>
                      <a:headEnd/>
                      <a:tailEnd/>
                    </a:ln>
                  </pic:spPr>
                </pic:pic>
              </a:graphicData>
            </a:graphic>
          </wp:inline>
        </w:drawing>
      </w:r>
    </w:p>
    <w:p w:rsidR="00B006B5" w:rsidRPr="00B006B5" w:rsidRDefault="00B006B5" w:rsidP="00B006B5">
      <w:pPr>
        <w:pStyle w:val="a8"/>
        <w:spacing w:before="0" w:beforeAutospacing="0" w:after="0" w:afterAutospacing="0"/>
        <w:ind w:firstLine="709"/>
        <w:jc w:val="center"/>
      </w:pPr>
    </w:p>
    <w:p w:rsidR="002E0ED6" w:rsidRPr="00861A98" w:rsidRDefault="00B006B5" w:rsidP="00B006B5">
      <w:pPr>
        <w:pStyle w:val="a8"/>
        <w:spacing w:before="0" w:beforeAutospacing="0" w:after="0" w:afterAutospacing="0"/>
        <w:ind w:firstLine="709"/>
        <w:rPr>
          <w:b/>
        </w:rPr>
      </w:pPr>
      <w:r w:rsidRPr="00861A98">
        <w:rPr>
          <w:b/>
        </w:rPr>
        <w:t>Т</w:t>
      </w:r>
      <w:r w:rsidR="002E0ED6" w:rsidRPr="00861A98">
        <w:rPr>
          <w:b/>
        </w:rPr>
        <w:t>ретий закон Кеплера</w:t>
      </w:r>
    </w:p>
    <w:p w:rsidR="002E0ED6" w:rsidRPr="00B006B5" w:rsidRDefault="002E0ED6" w:rsidP="00B006B5">
      <w:pPr>
        <w:pStyle w:val="a8"/>
        <w:spacing w:before="0" w:beforeAutospacing="0" w:after="0" w:afterAutospacing="0"/>
        <w:ind w:firstLine="709"/>
      </w:pPr>
      <w:r w:rsidRPr="00B006B5">
        <w:rPr>
          <w:i/>
          <w:iCs/>
        </w:rPr>
        <w:t>Квадраты периодов обращения планет вокруг Солнца относятся как кубы больших полуосей их орбит. </w:t>
      </w:r>
      <w:r w:rsidRPr="00B006B5">
        <w:t>Обо​значив большую полуось орбиты и период обращения одной из планет через b</w:t>
      </w:r>
      <w:r w:rsidRPr="00B006B5">
        <w:rPr>
          <w:vertAlign w:val="subscript"/>
        </w:rPr>
        <w:t>1</w:t>
      </w:r>
      <w:r w:rsidRPr="00B006B5">
        <w:t> и T</w:t>
      </w:r>
      <w:r w:rsidRPr="00B006B5">
        <w:rPr>
          <w:vertAlign w:val="subscript"/>
        </w:rPr>
        <w:t>1</w:t>
      </w:r>
      <w:r w:rsidRPr="00B006B5">
        <w:t> а другой — через </w:t>
      </w:r>
      <w:r w:rsidRPr="00B006B5">
        <w:rPr>
          <w:i/>
          <w:iCs/>
        </w:rPr>
        <w:t>b</w:t>
      </w:r>
      <w:r w:rsidRPr="00B006B5">
        <w:rPr>
          <w:i/>
          <w:iCs/>
          <w:vertAlign w:val="subscript"/>
        </w:rPr>
        <w:t>2</w:t>
      </w:r>
      <w:r w:rsidRPr="00B006B5">
        <w:rPr>
          <w:i/>
          <w:iCs/>
        </w:rPr>
        <w:t> </w:t>
      </w:r>
      <w:r w:rsidRPr="00B006B5">
        <w:t>и </w:t>
      </w:r>
      <w:r w:rsidRPr="00B006B5">
        <w:rPr>
          <w:i/>
          <w:iCs/>
        </w:rPr>
        <w:t>Т</w:t>
      </w:r>
      <w:proofErr w:type="gramStart"/>
      <w:r w:rsidRPr="00B006B5">
        <w:rPr>
          <w:i/>
          <w:iCs/>
          <w:vertAlign w:val="subscript"/>
        </w:rPr>
        <w:t>2</w:t>
      </w:r>
      <w:proofErr w:type="gramEnd"/>
      <w:r w:rsidRPr="00B006B5">
        <w:rPr>
          <w:i/>
          <w:iCs/>
        </w:rPr>
        <w:t>, </w:t>
      </w:r>
      <w:r w:rsidRPr="00B006B5">
        <w:t>третий закон Кеплера можно записать так:</w:t>
      </w:r>
    </w:p>
    <w:p w:rsidR="002E0ED6" w:rsidRPr="00B006B5" w:rsidRDefault="002E0ED6" w:rsidP="00B006B5">
      <w:pPr>
        <w:pStyle w:val="a8"/>
        <w:spacing w:before="0" w:beforeAutospacing="0" w:after="0" w:afterAutospacing="0"/>
        <w:ind w:firstLine="709"/>
      </w:pPr>
      <w:r w:rsidRPr="00B006B5">
        <w:rPr>
          <w:i/>
          <w:iCs/>
        </w:rPr>
        <w:t>.</w:t>
      </w:r>
      <w:r w:rsidR="00F0510C" w:rsidRPr="00B006B5">
        <w:rPr>
          <w:noProof/>
          <w:color w:val="333333"/>
        </w:rPr>
        <w:t xml:space="preserve"> </w:t>
      </w:r>
      <w:r w:rsidR="00F0510C" w:rsidRPr="00B006B5">
        <w:rPr>
          <w:i/>
          <w:iCs/>
          <w:noProof/>
        </w:rPr>
        <w:drawing>
          <wp:inline distT="0" distB="0" distL="0" distR="0">
            <wp:extent cx="598289" cy="503822"/>
            <wp:effectExtent l="19050" t="0" r="0" b="0"/>
            <wp:docPr id="18" name="Рисунок 1" descr="https://urok.1sept.ru/%D1%81%D1%82%D0%B0%D1%82%D1%8C%D0%B8/608582/Image65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D1%81%D1%82%D0%B0%D1%82%D1%8C%D0%B8/608582/Image6569.gif"/>
                    <pic:cNvPicPr>
                      <a:picLocks noChangeAspect="1" noChangeArrowheads="1"/>
                    </pic:cNvPicPr>
                  </pic:nvPicPr>
                  <pic:blipFill>
                    <a:blip r:embed="rId9" cstate="print"/>
                    <a:srcRect/>
                    <a:stretch>
                      <a:fillRect/>
                    </a:stretch>
                  </pic:blipFill>
                  <pic:spPr bwMode="auto">
                    <a:xfrm>
                      <a:off x="0" y="0"/>
                      <a:ext cx="598289" cy="503822"/>
                    </a:xfrm>
                    <a:prstGeom prst="rect">
                      <a:avLst/>
                    </a:prstGeom>
                    <a:noFill/>
                    <a:ln w="9525">
                      <a:noFill/>
                      <a:miter lim="800000"/>
                      <a:headEnd/>
                      <a:tailEnd/>
                    </a:ln>
                  </pic:spPr>
                </pic:pic>
              </a:graphicData>
            </a:graphic>
          </wp:inline>
        </w:drawing>
      </w:r>
    </w:p>
    <w:p w:rsidR="002E0ED6" w:rsidRPr="00B006B5" w:rsidRDefault="00F0510C" w:rsidP="00B006B5">
      <w:pPr>
        <w:pStyle w:val="a8"/>
        <w:spacing w:before="0" w:beforeAutospacing="0" w:after="0" w:afterAutospacing="0"/>
        <w:ind w:firstLine="709"/>
      </w:pPr>
      <w:r w:rsidRPr="00B006B5">
        <w:t xml:space="preserve">Третий закон заслуживает самой высокой оценки. Ведь он позволяет вычислить относительные расстояния планет от Солнца, используя уже известные их периоды обращения вокруг него. При этом не нужно вычислять расстояния от Солнца до каждой планеты, достаточно измерить это расстояние для одной из них, например, Земли. Кстати, для простоты вычислений, величину большой полуоси́ орбиты Земли приняли равной одной астрономической единице (1 а. е.). </w:t>
      </w:r>
      <w:r w:rsidRPr="00B006B5">
        <w:lastRenderedPageBreak/>
        <w:t>Эта единица измерения стала основой для вычисления всех остальных расстояний в Солнечной системе.</w:t>
      </w:r>
    </w:p>
    <w:p w:rsidR="002E0ED6" w:rsidRDefault="00F0510C" w:rsidP="00B006B5">
      <w:pPr>
        <w:spacing w:after="0" w:line="240" w:lineRule="auto"/>
        <w:ind w:firstLine="709"/>
        <w:jc w:val="both"/>
        <w:rPr>
          <w:rFonts w:ascii="Times New Roman" w:hAnsi="Times New Roman" w:cs="Times New Roman"/>
          <w:sz w:val="24"/>
          <w:szCs w:val="24"/>
        </w:rPr>
      </w:pPr>
      <w:r w:rsidRPr="00B006B5">
        <w:rPr>
          <w:rFonts w:ascii="Times New Roman" w:hAnsi="Times New Roman" w:cs="Times New Roman"/>
          <w:sz w:val="24"/>
          <w:szCs w:val="24"/>
        </w:rPr>
        <w:t>Однако гений Кеплера в том и заключался, что он смог увидеть то, во что остальные отказывались верить. А строгое математическое доказательство его законы получили лишь после того, как Ньютоном были открыты закон Всемирного тяготения и закон сохранения момента импульса (известный нам второй закон Ньютона). Но об этом в следующий раз. А сейчас давайте решим с вами одну небольшую задачку. Определите период обращения астероида Россия, если большая полуось его орбиты равна 2,55 а. е.</w:t>
      </w:r>
    </w:p>
    <w:p w:rsidR="00861A98" w:rsidRPr="00B006B5" w:rsidRDefault="00861A98" w:rsidP="00B006B5">
      <w:pPr>
        <w:spacing w:after="0" w:line="240" w:lineRule="auto"/>
        <w:ind w:firstLine="709"/>
        <w:jc w:val="both"/>
        <w:rPr>
          <w:rFonts w:ascii="Times New Roman" w:hAnsi="Times New Roman" w:cs="Times New Roman"/>
          <w:sz w:val="24"/>
          <w:szCs w:val="24"/>
        </w:rPr>
      </w:pPr>
    </w:p>
    <w:p w:rsidR="00F0510C" w:rsidRPr="00B006B5" w:rsidRDefault="00F0510C"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noProof/>
          <w:sz w:val="24"/>
          <w:szCs w:val="24"/>
          <w:lang w:eastAsia="ru-RU"/>
        </w:rPr>
        <w:drawing>
          <wp:inline distT="0" distB="0" distL="0" distR="0">
            <wp:extent cx="6645910" cy="3436692"/>
            <wp:effectExtent l="19050" t="0" r="2540" b="0"/>
            <wp:docPr id="4" name="Рисунок 14" descr="https://xn--j1ahfl.xn--p1ai/data/images/u149623/t1509975189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xn--j1ahfl.xn--p1ai/data/images/u149623/t1509975189ag.png"/>
                    <pic:cNvPicPr>
                      <a:picLocks noChangeAspect="1" noChangeArrowheads="1"/>
                    </pic:cNvPicPr>
                  </pic:nvPicPr>
                  <pic:blipFill>
                    <a:blip r:embed="rId10" cstate="print"/>
                    <a:srcRect/>
                    <a:stretch>
                      <a:fillRect/>
                    </a:stretch>
                  </pic:blipFill>
                  <pic:spPr bwMode="auto">
                    <a:xfrm>
                      <a:off x="0" y="0"/>
                      <a:ext cx="6645910" cy="3436692"/>
                    </a:xfrm>
                    <a:prstGeom prst="rect">
                      <a:avLst/>
                    </a:prstGeom>
                    <a:noFill/>
                    <a:ln w="9525">
                      <a:noFill/>
                      <a:miter lim="800000"/>
                      <a:headEnd/>
                      <a:tailEnd/>
                    </a:ln>
                  </pic:spPr>
                </pic:pic>
              </a:graphicData>
            </a:graphic>
          </wp:inline>
        </w:drawing>
      </w:r>
    </w:p>
    <w:p w:rsidR="00B006B5" w:rsidRPr="00B006B5" w:rsidRDefault="00B006B5"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 xml:space="preserve">1 </w:t>
      </w:r>
      <w:proofErr w:type="spellStart"/>
      <w:r w:rsidRPr="00B006B5">
        <w:rPr>
          <w:rFonts w:ascii="Times New Roman" w:hAnsi="Times New Roman" w:cs="Times New Roman"/>
          <w:sz w:val="24"/>
          <w:szCs w:val="24"/>
        </w:rPr>
        <w:t>а.е</w:t>
      </w:r>
      <w:proofErr w:type="spellEnd"/>
      <w:r w:rsidRPr="00B006B5">
        <w:rPr>
          <w:rFonts w:ascii="Times New Roman" w:hAnsi="Times New Roman" w:cs="Times New Roman"/>
          <w:sz w:val="24"/>
          <w:szCs w:val="24"/>
        </w:rPr>
        <w:t>. = 150000000 км – астрономическая единица</w:t>
      </w:r>
    </w:p>
    <w:p w:rsidR="00F0510C" w:rsidRPr="00B006B5" w:rsidRDefault="00F0510C" w:rsidP="00B006B5">
      <w:pPr>
        <w:spacing w:after="0" w:line="240" w:lineRule="auto"/>
        <w:ind w:firstLine="709"/>
        <w:jc w:val="both"/>
        <w:rPr>
          <w:rFonts w:ascii="Times New Roman" w:hAnsi="Times New Roman" w:cs="Times New Roman"/>
          <w:sz w:val="24"/>
          <w:szCs w:val="24"/>
        </w:rPr>
      </w:pPr>
      <w:r w:rsidRPr="00B006B5">
        <w:rPr>
          <w:rFonts w:ascii="Times New Roman" w:hAnsi="Times New Roman" w:cs="Times New Roman"/>
          <w:noProof/>
          <w:sz w:val="24"/>
          <w:szCs w:val="24"/>
          <w:lang w:eastAsia="ru-RU"/>
        </w:rPr>
        <w:drawing>
          <wp:inline distT="0" distB="0" distL="0" distR="0">
            <wp:extent cx="6172200" cy="3371850"/>
            <wp:effectExtent l="19050" t="0" r="0" b="0"/>
            <wp:docPr id="11" name="Рисунок 11" descr="https://fsd.videouroki.net/products/conspekty/astr11/13-zakony-dvizheniya-planet-solnechnoj-sistem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astr11/13-zakony-dvizheniya-planet-solnechnoj-sistemy.files/image008.jpg"/>
                    <pic:cNvPicPr>
                      <a:picLocks noChangeAspect="1" noChangeArrowheads="1"/>
                    </pic:cNvPicPr>
                  </pic:nvPicPr>
                  <pic:blipFill>
                    <a:blip r:embed="rId11" cstate="print"/>
                    <a:srcRect/>
                    <a:stretch>
                      <a:fillRect/>
                    </a:stretch>
                  </pic:blipFill>
                  <pic:spPr bwMode="auto">
                    <a:xfrm>
                      <a:off x="0" y="0"/>
                      <a:ext cx="6172200" cy="3371850"/>
                    </a:xfrm>
                    <a:prstGeom prst="rect">
                      <a:avLst/>
                    </a:prstGeom>
                    <a:noFill/>
                    <a:ln w="9525">
                      <a:noFill/>
                      <a:miter lim="800000"/>
                      <a:headEnd/>
                      <a:tailEnd/>
                    </a:ln>
                  </pic:spPr>
                </pic:pic>
              </a:graphicData>
            </a:graphic>
          </wp:inline>
        </w:drawing>
      </w:r>
    </w:p>
    <w:p w:rsidR="00B006B5" w:rsidRDefault="00B006B5" w:rsidP="00B006B5">
      <w:pPr>
        <w:spacing w:after="0" w:line="240" w:lineRule="auto"/>
        <w:ind w:firstLine="709"/>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Задание</w:t>
      </w:r>
    </w:p>
    <w:p w:rsidR="002E0ED6" w:rsidRPr="00861A98" w:rsidRDefault="00B006B5" w:rsidP="00B006B5">
      <w:pPr>
        <w:pStyle w:val="a4"/>
        <w:numPr>
          <w:ilvl w:val="0"/>
          <w:numId w:val="3"/>
        </w:numPr>
        <w:jc w:val="both"/>
        <w:rPr>
          <w:rFonts w:ascii="Times New Roman" w:hAnsi="Times New Roman" w:cs="Times New Roman"/>
          <w:color w:val="FF0000"/>
          <w:sz w:val="28"/>
          <w:szCs w:val="28"/>
        </w:rPr>
      </w:pPr>
      <w:r>
        <w:rPr>
          <w:rFonts w:ascii="Times New Roman" w:hAnsi="Times New Roman" w:cs="Times New Roman"/>
          <w:color w:val="FF0000"/>
          <w:sz w:val="28"/>
          <w:szCs w:val="28"/>
          <w:u w:val="single"/>
        </w:rPr>
        <w:t>Оформить конспект</w:t>
      </w:r>
      <w:r w:rsidR="00861A98">
        <w:rPr>
          <w:rFonts w:ascii="Times New Roman" w:hAnsi="Times New Roman" w:cs="Times New Roman"/>
          <w:color w:val="FF0000"/>
          <w:sz w:val="28"/>
          <w:szCs w:val="28"/>
          <w:u w:val="single"/>
        </w:rPr>
        <w:t xml:space="preserve">: </w:t>
      </w:r>
      <w:r w:rsidR="00861A98" w:rsidRPr="00861A98">
        <w:rPr>
          <w:rFonts w:ascii="Times New Roman" w:hAnsi="Times New Roman" w:cs="Times New Roman"/>
          <w:color w:val="FF0000"/>
          <w:sz w:val="28"/>
          <w:szCs w:val="28"/>
        </w:rPr>
        <w:t>Выпишите понятие</w:t>
      </w:r>
      <w:r w:rsidR="00861A98">
        <w:rPr>
          <w:rFonts w:ascii="Times New Roman" w:hAnsi="Times New Roman" w:cs="Times New Roman"/>
          <w:color w:val="FF0000"/>
          <w:sz w:val="28"/>
          <w:szCs w:val="28"/>
          <w:u w:val="single"/>
        </w:rPr>
        <w:t xml:space="preserve"> </w:t>
      </w:r>
      <w:r w:rsidR="00861A98" w:rsidRPr="00861A98">
        <w:rPr>
          <w:rFonts w:ascii="Times New Roman" w:hAnsi="Times New Roman" w:cs="Times New Roman"/>
          <w:color w:val="FF0000"/>
          <w:sz w:val="28"/>
          <w:szCs w:val="28"/>
        </w:rPr>
        <w:t>эллипса, сделайте рисунок, укажите на нём точки афелия и перигелия.</w:t>
      </w:r>
    </w:p>
    <w:p w:rsidR="00B006B5" w:rsidRPr="00861A98" w:rsidRDefault="002E0ED6" w:rsidP="00B006B5">
      <w:pPr>
        <w:pStyle w:val="a4"/>
        <w:numPr>
          <w:ilvl w:val="0"/>
          <w:numId w:val="3"/>
        </w:numPr>
        <w:jc w:val="both"/>
        <w:rPr>
          <w:rFonts w:ascii="Times New Roman" w:hAnsi="Times New Roman" w:cs="Times New Roman"/>
          <w:color w:val="FF0000"/>
          <w:sz w:val="28"/>
          <w:szCs w:val="28"/>
          <w:u w:val="single"/>
        </w:rPr>
      </w:pPr>
      <w:r w:rsidRPr="00B006B5">
        <w:rPr>
          <w:rFonts w:ascii="Times New Roman" w:hAnsi="Times New Roman" w:cs="Times New Roman"/>
          <w:color w:val="FF0000"/>
          <w:sz w:val="28"/>
          <w:szCs w:val="28"/>
        </w:rPr>
        <w:t>Заполните таблицу</w:t>
      </w:r>
      <w:r w:rsidR="00861A98">
        <w:rPr>
          <w:rFonts w:ascii="Times New Roman" w:hAnsi="Times New Roman" w:cs="Times New Roman"/>
          <w:color w:val="FF0000"/>
          <w:sz w:val="28"/>
          <w:szCs w:val="28"/>
        </w:rPr>
        <w:t xml:space="preserve"> "Законы Кеплера".</w:t>
      </w:r>
    </w:p>
    <w:p w:rsidR="00861A98" w:rsidRPr="00861A98" w:rsidRDefault="00861A98" w:rsidP="00861A98">
      <w:pPr>
        <w:pStyle w:val="a4"/>
        <w:numPr>
          <w:ilvl w:val="0"/>
          <w:numId w:val="3"/>
        </w:numPr>
        <w:jc w:val="both"/>
        <w:rPr>
          <w:rFonts w:ascii="Times New Roman" w:hAnsi="Times New Roman" w:cs="Times New Roman"/>
          <w:color w:val="FF0000"/>
          <w:sz w:val="28"/>
          <w:szCs w:val="28"/>
          <w:u w:val="single"/>
        </w:rPr>
      </w:pPr>
      <w:r w:rsidRPr="00861A98">
        <w:rPr>
          <w:rFonts w:ascii="Times New Roman" w:eastAsia="Times New Roman" w:hAnsi="Times New Roman" w:cs="Times New Roman"/>
          <w:color w:val="FF0000"/>
          <w:sz w:val="28"/>
          <w:szCs w:val="28"/>
          <w:lang w:eastAsia="ru-RU"/>
        </w:rPr>
        <w:t xml:space="preserve">Разгадать чайнворд "Законы Кеплера" </w:t>
      </w:r>
    </w:p>
    <w:p w:rsidR="00861A98" w:rsidRPr="00861A98" w:rsidRDefault="00861A98" w:rsidP="00861A98">
      <w:pPr>
        <w:jc w:val="center"/>
        <w:rPr>
          <w:rFonts w:ascii="Times New Roman" w:hAnsi="Times New Roman" w:cs="Times New Roman"/>
          <w:sz w:val="28"/>
          <w:szCs w:val="28"/>
          <w:u w:val="single"/>
        </w:rPr>
      </w:pPr>
      <w:r w:rsidRPr="00861A98">
        <w:rPr>
          <w:rFonts w:ascii="Times New Roman" w:hAnsi="Times New Roman" w:cs="Times New Roman"/>
          <w:sz w:val="28"/>
          <w:szCs w:val="28"/>
          <w:u w:val="single"/>
        </w:rPr>
        <w:lastRenderedPageBreak/>
        <w:t>Законы Кеплера</w:t>
      </w:r>
    </w:p>
    <w:tbl>
      <w:tblPr>
        <w:tblStyle w:val="a3"/>
        <w:tblW w:w="11023" w:type="dxa"/>
        <w:tblLayout w:type="fixed"/>
        <w:tblLook w:val="04A0"/>
      </w:tblPr>
      <w:tblGrid>
        <w:gridCol w:w="1238"/>
        <w:gridCol w:w="3548"/>
        <w:gridCol w:w="2126"/>
        <w:gridCol w:w="1276"/>
        <w:gridCol w:w="2835"/>
      </w:tblGrid>
      <w:tr w:rsidR="002E0ED6" w:rsidRPr="00B006B5" w:rsidTr="002E0ED6">
        <w:tc>
          <w:tcPr>
            <w:tcW w:w="1238" w:type="dxa"/>
          </w:tcPr>
          <w:p w:rsidR="002E0ED6" w:rsidRPr="00B006B5" w:rsidRDefault="002E0ED6" w:rsidP="00B006B5">
            <w:pPr>
              <w:spacing w:after="0" w:line="240" w:lineRule="auto"/>
              <w:ind w:firstLine="0"/>
              <w:jc w:val="left"/>
              <w:rPr>
                <w:rFonts w:ascii="Times New Roman" w:hAnsi="Times New Roman" w:cs="Times New Roman"/>
                <w:sz w:val="24"/>
                <w:szCs w:val="24"/>
              </w:rPr>
            </w:pPr>
            <w:r w:rsidRPr="00B006B5">
              <w:rPr>
                <w:rFonts w:ascii="Times New Roman" w:hAnsi="Times New Roman" w:cs="Times New Roman"/>
                <w:sz w:val="24"/>
                <w:szCs w:val="24"/>
              </w:rPr>
              <w:t>Закон</w:t>
            </w:r>
          </w:p>
          <w:p w:rsidR="002E0ED6" w:rsidRPr="00B006B5" w:rsidRDefault="002E0ED6" w:rsidP="00B006B5">
            <w:pPr>
              <w:spacing w:after="0" w:line="240" w:lineRule="auto"/>
              <w:ind w:firstLine="0"/>
              <w:jc w:val="left"/>
              <w:rPr>
                <w:rFonts w:ascii="Times New Roman" w:hAnsi="Times New Roman" w:cs="Times New Roman"/>
                <w:sz w:val="24"/>
                <w:szCs w:val="24"/>
              </w:rPr>
            </w:pPr>
            <w:r w:rsidRPr="00B006B5">
              <w:rPr>
                <w:rFonts w:ascii="Times New Roman" w:hAnsi="Times New Roman" w:cs="Times New Roman"/>
                <w:sz w:val="24"/>
                <w:szCs w:val="24"/>
              </w:rPr>
              <w:t>Кеплера</w:t>
            </w:r>
          </w:p>
        </w:tc>
        <w:tc>
          <w:tcPr>
            <w:tcW w:w="3548" w:type="dxa"/>
          </w:tcPr>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Графическая интерпретация закона</w:t>
            </w:r>
          </w:p>
        </w:tc>
        <w:tc>
          <w:tcPr>
            <w:tcW w:w="2126" w:type="dxa"/>
          </w:tcPr>
          <w:p w:rsidR="002E0ED6" w:rsidRPr="00B006B5" w:rsidRDefault="002E0ED6" w:rsidP="00B006B5">
            <w:pPr>
              <w:spacing w:after="0" w:line="240" w:lineRule="auto"/>
              <w:ind w:firstLine="0"/>
              <w:rPr>
                <w:rFonts w:ascii="Times New Roman" w:hAnsi="Times New Roman" w:cs="Times New Roman"/>
                <w:sz w:val="24"/>
                <w:szCs w:val="24"/>
              </w:rPr>
            </w:pPr>
            <w:r w:rsidRPr="00B006B5">
              <w:rPr>
                <w:rFonts w:ascii="Times New Roman" w:hAnsi="Times New Roman" w:cs="Times New Roman"/>
                <w:sz w:val="24"/>
                <w:szCs w:val="24"/>
              </w:rPr>
              <w:t>Формулировка</w:t>
            </w:r>
          </w:p>
          <w:p w:rsidR="002E0ED6" w:rsidRPr="00B006B5" w:rsidRDefault="002E0ED6" w:rsidP="00B006B5">
            <w:pPr>
              <w:spacing w:after="0" w:line="240" w:lineRule="auto"/>
              <w:ind w:firstLine="709"/>
              <w:jc w:val="left"/>
              <w:rPr>
                <w:rFonts w:ascii="Times New Roman" w:hAnsi="Times New Roman" w:cs="Times New Roman"/>
                <w:sz w:val="24"/>
                <w:szCs w:val="24"/>
              </w:rPr>
            </w:pPr>
            <w:r w:rsidRPr="00B006B5">
              <w:rPr>
                <w:rFonts w:ascii="Times New Roman" w:hAnsi="Times New Roman" w:cs="Times New Roman"/>
                <w:sz w:val="24"/>
                <w:szCs w:val="24"/>
              </w:rPr>
              <w:t>закона</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1276" w:type="dxa"/>
          </w:tcPr>
          <w:p w:rsidR="002E0ED6" w:rsidRPr="00B006B5" w:rsidRDefault="002E0ED6" w:rsidP="00B006B5">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Формула</w:t>
            </w:r>
          </w:p>
          <w:p w:rsidR="002E0ED6" w:rsidRPr="00B006B5" w:rsidRDefault="002E0ED6" w:rsidP="00B006B5">
            <w:pPr>
              <w:spacing w:after="0" w:line="240" w:lineRule="auto"/>
              <w:ind w:firstLine="0"/>
              <w:rPr>
                <w:rFonts w:ascii="Times New Roman" w:hAnsi="Times New Roman" w:cs="Times New Roman"/>
                <w:sz w:val="24"/>
                <w:szCs w:val="24"/>
              </w:rPr>
            </w:pPr>
            <w:r w:rsidRPr="00B006B5">
              <w:rPr>
                <w:rFonts w:ascii="Times New Roman" w:hAnsi="Times New Roman" w:cs="Times New Roman"/>
                <w:sz w:val="24"/>
                <w:szCs w:val="24"/>
              </w:rPr>
              <w:t>закона</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2835" w:type="dxa"/>
          </w:tcPr>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Границы</w:t>
            </w:r>
          </w:p>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применимости</w:t>
            </w:r>
          </w:p>
          <w:p w:rsidR="002E0ED6" w:rsidRPr="00B006B5" w:rsidRDefault="002E0ED6" w:rsidP="00B006B5">
            <w:pPr>
              <w:spacing w:after="0" w:line="240" w:lineRule="auto"/>
              <w:ind w:firstLine="709"/>
              <w:rPr>
                <w:rFonts w:ascii="Times New Roman" w:hAnsi="Times New Roman" w:cs="Times New Roman"/>
                <w:sz w:val="24"/>
                <w:szCs w:val="24"/>
              </w:rPr>
            </w:pPr>
            <w:r w:rsidRPr="00B006B5">
              <w:rPr>
                <w:rFonts w:ascii="Times New Roman" w:hAnsi="Times New Roman" w:cs="Times New Roman"/>
                <w:sz w:val="24"/>
                <w:szCs w:val="24"/>
              </w:rPr>
              <w:t>закона</w:t>
            </w:r>
          </w:p>
        </w:tc>
      </w:tr>
      <w:tr w:rsidR="002E0ED6" w:rsidRPr="00B006B5" w:rsidTr="002E0ED6">
        <w:tc>
          <w:tcPr>
            <w:tcW w:w="1238" w:type="dxa"/>
          </w:tcPr>
          <w:p w:rsidR="002E0ED6" w:rsidRPr="00B006B5" w:rsidRDefault="002E0ED6" w:rsidP="00B006B5">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Первый</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3548"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r w:rsidRPr="00B006B5">
              <w:rPr>
                <w:rFonts w:ascii="Times New Roman" w:hAnsi="Times New Roman" w:cs="Times New Roman"/>
                <w:noProof/>
                <w:sz w:val="24"/>
                <w:szCs w:val="24"/>
                <w:lang w:eastAsia="ru-RU"/>
              </w:rPr>
              <w:drawing>
                <wp:inline distT="0" distB="0" distL="0" distR="0">
                  <wp:extent cx="1845222" cy="1360461"/>
                  <wp:effectExtent l="19050" t="0" r="2628" b="0"/>
                  <wp:docPr id="14" name="Рисунок 38" descr="https://questions-physics.ru/images/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questions-physics.ru/images/image002-1.jpg"/>
                          <pic:cNvPicPr>
                            <a:picLocks noChangeAspect="1" noChangeArrowheads="1"/>
                          </pic:cNvPicPr>
                        </pic:nvPicPr>
                        <pic:blipFill>
                          <a:blip r:embed="rId12" cstate="print"/>
                          <a:srcRect l="17152" t="5435" r="14244"/>
                          <a:stretch>
                            <a:fillRect/>
                          </a:stretch>
                        </pic:blipFill>
                        <pic:spPr bwMode="auto">
                          <a:xfrm>
                            <a:off x="0" y="0"/>
                            <a:ext cx="1845222" cy="1360461"/>
                          </a:xfrm>
                          <a:prstGeom prst="rect">
                            <a:avLst/>
                          </a:prstGeom>
                          <a:noFill/>
                          <a:ln w="9525">
                            <a:noFill/>
                            <a:miter lim="800000"/>
                            <a:headEnd/>
                            <a:tailEnd/>
                          </a:ln>
                        </pic:spPr>
                      </pic:pic>
                    </a:graphicData>
                  </a:graphic>
                </wp:inline>
              </w:drawing>
            </w:r>
          </w:p>
        </w:tc>
        <w:tc>
          <w:tcPr>
            <w:tcW w:w="212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127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2835" w:type="dxa"/>
            <w:vMerge w:val="restart"/>
          </w:tcPr>
          <w:p w:rsidR="002E0ED6" w:rsidRPr="00B006B5" w:rsidRDefault="00B006B5" w:rsidP="00B006B5">
            <w:pPr>
              <w:tabs>
                <w:tab w:val="left" w:pos="323"/>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1.</w:t>
            </w:r>
            <w:proofErr w:type="gramStart"/>
            <w:r w:rsidR="002E0ED6" w:rsidRPr="00B006B5">
              <w:rPr>
                <w:rFonts w:ascii="Times New Roman" w:hAnsi="Times New Roman" w:cs="Times New Roman"/>
                <w:sz w:val="24"/>
                <w:szCs w:val="24"/>
              </w:rPr>
              <w:t>Применимы</w:t>
            </w:r>
            <w:proofErr w:type="gramEnd"/>
            <w:r w:rsidR="002E0ED6" w:rsidRPr="00B006B5">
              <w:rPr>
                <w:rFonts w:ascii="Times New Roman" w:hAnsi="Times New Roman" w:cs="Times New Roman"/>
                <w:sz w:val="24"/>
                <w:szCs w:val="24"/>
              </w:rPr>
              <w:t xml:space="preserve"> только к </w:t>
            </w:r>
            <w:proofErr w:type="spellStart"/>
            <w:r w:rsidR="002E0ED6" w:rsidRPr="00B006B5">
              <w:rPr>
                <w:rFonts w:ascii="Times New Roman" w:hAnsi="Times New Roman" w:cs="Times New Roman"/>
                <w:sz w:val="24"/>
                <w:szCs w:val="24"/>
              </w:rPr>
              <w:t>эллептическим</w:t>
            </w:r>
            <w:proofErr w:type="spellEnd"/>
            <w:r w:rsidR="002E0ED6" w:rsidRPr="00B006B5">
              <w:rPr>
                <w:rFonts w:ascii="Times New Roman" w:hAnsi="Times New Roman" w:cs="Times New Roman"/>
                <w:sz w:val="24"/>
                <w:szCs w:val="24"/>
              </w:rPr>
              <w:t xml:space="preserve"> орбитам;</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2.</w:t>
            </w:r>
            <w:r w:rsidR="002E0ED6" w:rsidRPr="00B006B5">
              <w:rPr>
                <w:rFonts w:ascii="Times New Roman" w:hAnsi="Times New Roman" w:cs="Times New Roman"/>
                <w:sz w:val="24"/>
                <w:szCs w:val="24"/>
              </w:rPr>
              <w:t xml:space="preserve">Взаимодействие между телами </w:t>
            </w:r>
            <w:r w:rsidR="002E0ED6" w:rsidRPr="00B006B5">
              <w:rPr>
                <w:rFonts w:ascii="Times New Roman" w:hAnsi="Times New Roman" w:cs="Times New Roman"/>
                <w:sz w:val="24"/>
                <w:szCs w:val="24"/>
                <w:lang w:val="en-US"/>
              </w:rPr>
              <w:t>m</w:t>
            </w:r>
            <w:r w:rsidR="002E0ED6" w:rsidRPr="00B006B5">
              <w:rPr>
                <w:rFonts w:ascii="Times New Roman" w:hAnsi="Times New Roman" w:cs="Times New Roman"/>
                <w:sz w:val="24"/>
                <w:szCs w:val="24"/>
                <w:vertAlign w:val="subscript"/>
              </w:rPr>
              <w:t>1</w:t>
            </w:r>
            <w:r w:rsidR="002E0ED6" w:rsidRPr="00B006B5">
              <w:rPr>
                <w:rFonts w:ascii="Times New Roman" w:hAnsi="Times New Roman" w:cs="Times New Roman"/>
                <w:sz w:val="24"/>
                <w:szCs w:val="24"/>
              </w:rPr>
              <w:t xml:space="preserve"> и </w:t>
            </w:r>
            <w:r w:rsidR="002E0ED6" w:rsidRPr="00B006B5">
              <w:rPr>
                <w:rFonts w:ascii="Times New Roman" w:hAnsi="Times New Roman" w:cs="Times New Roman"/>
                <w:sz w:val="24"/>
                <w:szCs w:val="24"/>
                <w:lang w:val="en-US"/>
              </w:rPr>
              <w:t>m</w:t>
            </w:r>
            <w:r w:rsidR="002E0ED6" w:rsidRPr="00B006B5">
              <w:rPr>
                <w:rFonts w:ascii="Times New Roman" w:hAnsi="Times New Roman" w:cs="Times New Roman"/>
                <w:sz w:val="24"/>
                <w:szCs w:val="24"/>
                <w:vertAlign w:val="subscript"/>
              </w:rPr>
              <w:t>2</w:t>
            </w:r>
            <w:r w:rsidR="002E0ED6" w:rsidRPr="00B006B5">
              <w:rPr>
                <w:rFonts w:ascii="Times New Roman" w:hAnsi="Times New Roman" w:cs="Times New Roman"/>
                <w:sz w:val="24"/>
                <w:szCs w:val="24"/>
              </w:rPr>
              <w:t xml:space="preserve"> не учитывается</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3.</w:t>
            </w:r>
            <w:r w:rsidR="002E0ED6" w:rsidRPr="00B006B5">
              <w:rPr>
                <w:rFonts w:ascii="Times New Roman" w:hAnsi="Times New Roman" w:cs="Times New Roman"/>
                <w:sz w:val="24"/>
                <w:szCs w:val="24"/>
              </w:rPr>
              <w:t>Применимы для описания движения планет, их естественных спутников, но не объясняют причины их движения;</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4.</w:t>
            </w:r>
            <w:r w:rsidR="002E0ED6" w:rsidRPr="00B006B5">
              <w:rPr>
                <w:rFonts w:ascii="Times New Roman" w:hAnsi="Times New Roman" w:cs="Times New Roman"/>
                <w:sz w:val="24"/>
                <w:szCs w:val="24"/>
              </w:rPr>
              <w:t>Применимы для описания движения искусственных спутников;</w:t>
            </w:r>
          </w:p>
          <w:p w:rsidR="002E0ED6" w:rsidRPr="00B006B5" w:rsidRDefault="00B006B5" w:rsidP="00B006B5">
            <w:pPr>
              <w:tabs>
                <w:tab w:val="left" w:pos="426"/>
              </w:tabs>
              <w:spacing w:after="0" w:line="240" w:lineRule="auto"/>
              <w:ind w:firstLine="0"/>
              <w:jc w:val="both"/>
              <w:rPr>
                <w:rFonts w:ascii="Times New Roman" w:hAnsi="Times New Roman" w:cs="Times New Roman"/>
                <w:sz w:val="24"/>
                <w:szCs w:val="24"/>
                <w:u w:val="single"/>
              </w:rPr>
            </w:pPr>
            <w:r>
              <w:rPr>
                <w:rFonts w:ascii="Times New Roman" w:hAnsi="Times New Roman" w:cs="Times New Roman"/>
                <w:sz w:val="24"/>
                <w:szCs w:val="24"/>
              </w:rPr>
              <w:t>5.</w:t>
            </w:r>
            <w:r w:rsidR="002E0ED6" w:rsidRPr="00B006B5">
              <w:rPr>
                <w:rFonts w:ascii="Times New Roman" w:hAnsi="Times New Roman" w:cs="Times New Roman"/>
                <w:sz w:val="24"/>
                <w:szCs w:val="24"/>
              </w:rPr>
              <w:t xml:space="preserve">Применимы для описания движения других небесных тел </w:t>
            </w:r>
            <w:proofErr w:type="gramStart"/>
            <w:r w:rsidR="002E0ED6" w:rsidRPr="00B006B5">
              <w:rPr>
                <w:rFonts w:ascii="Times New Roman" w:hAnsi="Times New Roman" w:cs="Times New Roman"/>
                <w:sz w:val="24"/>
                <w:szCs w:val="24"/>
              </w:rPr>
              <w:t>–а</w:t>
            </w:r>
            <w:proofErr w:type="gramEnd"/>
            <w:r w:rsidR="002E0ED6" w:rsidRPr="00B006B5">
              <w:rPr>
                <w:rFonts w:ascii="Times New Roman" w:hAnsi="Times New Roman" w:cs="Times New Roman"/>
                <w:sz w:val="24"/>
                <w:szCs w:val="24"/>
              </w:rPr>
              <w:t>стероидов, комет, звёзд в двойных системах</w:t>
            </w:r>
          </w:p>
        </w:tc>
      </w:tr>
      <w:tr w:rsidR="002E0ED6" w:rsidRPr="00B006B5" w:rsidTr="002E0ED6">
        <w:tc>
          <w:tcPr>
            <w:tcW w:w="1238" w:type="dxa"/>
          </w:tcPr>
          <w:p w:rsidR="002E0ED6" w:rsidRPr="00B006B5" w:rsidRDefault="002E0ED6" w:rsidP="0095539C">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 xml:space="preserve">Второй </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3548"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r w:rsidRPr="00B006B5">
              <w:rPr>
                <w:rFonts w:ascii="Times New Roman" w:hAnsi="Times New Roman" w:cs="Times New Roman"/>
                <w:noProof/>
                <w:sz w:val="24"/>
                <w:szCs w:val="24"/>
                <w:u w:val="single"/>
                <w:lang w:eastAsia="ru-RU"/>
              </w:rPr>
              <w:drawing>
                <wp:inline distT="0" distB="0" distL="0" distR="0">
                  <wp:extent cx="2162175" cy="1073196"/>
                  <wp:effectExtent l="19050" t="0" r="9525" b="0"/>
                  <wp:docPr id="15" name="Рисунок 1" descr="Изображение">
                    <a:hlinkClick xmlns:a="http://schemas.openxmlformats.org/drawingml/2006/main" r:id="rId13" tooltip="&quot;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a:hlinkClick r:id="rId13" tooltip="&quot;Изображение&quot;"/>
                          </pic:cNvPr>
                          <pic:cNvPicPr>
                            <a:picLocks noChangeAspect="1" noChangeArrowheads="1"/>
                          </pic:cNvPicPr>
                        </pic:nvPicPr>
                        <pic:blipFill>
                          <a:blip r:embed="rId14" cstate="print"/>
                          <a:srcRect/>
                          <a:stretch>
                            <a:fillRect/>
                          </a:stretch>
                        </pic:blipFill>
                        <pic:spPr bwMode="auto">
                          <a:xfrm>
                            <a:off x="0" y="0"/>
                            <a:ext cx="2162175" cy="1073196"/>
                          </a:xfrm>
                          <a:prstGeom prst="rect">
                            <a:avLst/>
                          </a:prstGeom>
                          <a:noFill/>
                          <a:ln w="9525">
                            <a:noFill/>
                            <a:miter lim="800000"/>
                            <a:headEnd/>
                            <a:tailEnd/>
                          </a:ln>
                        </pic:spPr>
                      </pic:pic>
                    </a:graphicData>
                  </a:graphic>
                </wp:inline>
              </w:drawing>
            </w:r>
          </w:p>
        </w:tc>
        <w:tc>
          <w:tcPr>
            <w:tcW w:w="212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127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2835" w:type="dxa"/>
            <w:vMerge/>
          </w:tcPr>
          <w:p w:rsidR="002E0ED6" w:rsidRPr="00B006B5" w:rsidRDefault="002E0ED6" w:rsidP="00B006B5">
            <w:pPr>
              <w:pStyle w:val="a4"/>
              <w:numPr>
                <w:ilvl w:val="0"/>
                <w:numId w:val="1"/>
              </w:numPr>
              <w:tabs>
                <w:tab w:val="left" w:pos="426"/>
              </w:tabs>
              <w:ind w:left="0" w:firstLine="709"/>
              <w:jc w:val="both"/>
              <w:rPr>
                <w:rFonts w:ascii="Times New Roman" w:hAnsi="Times New Roman" w:cs="Times New Roman"/>
                <w:sz w:val="24"/>
                <w:szCs w:val="24"/>
                <w:u w:val="single"/>
              </w:rPr>
            </w:pPr>
          </w:p>
        </w:tc>
      </w:tr>
      <w:tr w:rsidR="002E0ED6" w:rsidRPr="00B006B5" w:rsidTr="002E0ED6">
        <w:tc>
          <w:tcPr>
            <w:tcW w:w="1238" w:type="dxa"/>
          </w:tcPr>
          <w:p w:rsidR="002E0ED6" w:rsidRPr="00B006B5" w:rsidRDefault="002E0ED6" w:rsidP="0095539C">
            <w:pPr>
              <w:spacing w:after="0" w:line="240" w:lineRule="auto"/>
              <w:ind w:firstLine="0"/>
              <w:jc w:val="both"/>
              <w:rPr>
                <w:rFonts w:ascii="Times New Roman" w:hAnsi="Times New Roman" w:cs="Times New Roman"/>
                <w:sz w:val="24"/>
                <w:szCs w:val="24"/>
              </w:rPr>
            </w:pPr>
            <w:r w:rsidRPr="00B006B5">
              <w:rPr>
                <w:rFonts w:ascii="Times New Roman" w:hAnsi="Times New Roman" w:cs="Times New Roman"/>
                <w:sz w:val="24"/>
                <w:szCs w:val="24"/>
              </w:rPr>
              <w:t>Третий</w:t>
            </w:r>
          </w:p>
          <w:p w:rsidR="002E0ED6" w:rsidRPr="00B006B5" w:rsidRDefault="002E0ED6" w:rsidP="00B006B5">
            <w:pPr>
              <w:spacing w:after="0" w:line="240" w:lineRule="auto"/>
              <w:ind w:firstLine="709"/>
              <w:jc w:val="both"/>
              <w:rPr>
                <w:rFonts w:ascii="Times New Roman" w:hAnsi="Times New Roman" w:cs="Times New Roman"/>
                <w:sz w:val="24"/>
                <w:szCs w:val="24"/>
              </w:rPr>
            </w:pPr>
          </w:p>
        </w:tc>
        <w:tc>
          <w:tcPr>
            <w:tcW w:w="3548"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r w:rsidRPr="00B006B5">
              <w:rPr>
                <w:rFonts w:ascii="Times New Roman" w:hAnsi="Times New Roman" w:cs="Times New Roman"/>
                <w:noProof/>
                <w:sz w:val="24"/>
                <w:szCs w:val="24"/>
                <w:lang w:eastAsia="ru-RU"/>
              </w:rPr>
              <w:drawing>
                <wp:inline distT="0" distB="0" distL="0" distR="0">
                  <wp:extent cx="2200275" cy="1314450"/>
                  <wp:effectExtent l="19050" t="0" r="9525" b="0"/>
                  <wp:docPr id="16" name="Рисунок 19" descr="https://questions-physics.ru/imag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questions-physics.ru/images/image020.jpg"/>
                          <pic:cNvPicPr>
                            <a:picLocks noChangeAspect="1" noChangeArrowheads="1"/>
                          </pic:cNvPicPr>
                        </pic:nvPicPr>
                        <pic:blipFill>
                          <a:blip r:embed="rId15" cstate="print"/>
                          <a:srcRect l="11883" t="14673" r="11656"/>
                          <a:stretch>
                            <a:fillRect/>
                          </a:stretch>
                        </pic:blipFill>
                        <pic:spPr bwMode="auto">
                          <a:xfrm>
                            <a:off x="0" y="0"/>
                            <a:ext cx="2200275" cy="1314450"/>
                          </a:xfrm>
                          <a:prstGeom prst="rect">
                            <a:avLst/>
                          </a:prstGeom>
                          <a:noFill/>
                          <a:ln w="9525">
                            <a:noFill/>
                            <a:miter lim="800000"/>
                            <a:headEnd/>
                            <a:tailEnd/>
                          </a:ln>
                        </pic:spPr>
                      </pic:pic>
                    </a:graphicData>
                  </a:graphic>
                </wp:inline>
              </w:drawing>
            </w:r>
          </w:p>
        </w:tc>
        <w:tc>
          <w:tcPr>
            <w:tcW w:w="212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1276" w:type="dxa"/>
          </w:tcPr>
          <w:p w:rsidR="002E0ED6" w:rsidRPr="00B006B5" w:rsidRDefault="002E0ED6" w:rsidP="00B006B5">
            <w:pPr>
              <w:spacing w:after="0" w:line="240" w:lineRule="auto"/>
              <w:ind w:firstLine="709"/>
              <w:jc w:val="both"/>
              <w:rPr>
                <w:rFonts w:ascii="Times New Roman" w:hAnsi="Times New Roman" w:cs="Times New Roman"/>
                <w:sz w:val="24"/>
                <w:szCs w:val="24"/>
                <w:u w:val="single"/>
              </w:rPr>
            </w:pPr>
          </w:p>
        </w:tc>
        <w:tc>
          <w:tcPr>
            <w:tcW w:w="2835" w:type="dxa"/>
            <w:vMerge/>
          </w:tcPr>
          <w:p w:rsidR="002E0ED6" w:rsidRPr="00B006B5" w:rsidRDefault="002E0ED6" w:rsidP="00B006B5">
            <w:pPr>
              <w:pStyle w:val="a4"/>
              <w:numPr>
                <w:ilvl w:val="0"/>
                <w:numId w:val="1"/>
              </w:numPr>
              <w:tabs>
                <w:tab w:val="left" w:pos="426"/>
              </w:tabs>
              <w:ind w:left="0" w:firstLine="709"/>
              <w:jc w:val="both"/>
              <w:rPr>
                <w:rFonts w:ascii="Times New Roman" w:hAnsi="Times New Roman" w:cs="Times New Roman"/>
                <w:sz w:val="24"/>
                <w:szCs w:val="24"/>
              </w:rPr>
            </w:pPr>
          </w:p>
        </w:tc>
      </w:tr>
    </w:tbl>
    <w:p w:rsidR="002E0ED6" w:rsidRDefault="002E0ED6" w:rsidP="009863D4">
      <w:pPr>
        <w:spacing w:after="0" w:line="240" w:lineRule="auto"/>
        <w:ind w:firstLine="709"/>
        <w:jc w:val="both"/>
        <w:rPr>
          <w:rFonts w:ascii="Times New Roman" w:hAnsi="Times New Roman" w:cs="Times New Roman"/>
          <w:sz w:val="28"/>
          <w:szCs w:val="28"/>
          <w:u w:val="single"/>
        </w:rPr>
      </w:pPr>
    </w:p>
    <w:p w:rsidR="00D76C68" w:rsidRPr="00D76C68" w:rsidRDefault="00861A98" w:rsidP="009863D4">
      <w:pPr>
        <w:spacing w:after="0" w:line="240" w:lineRule="auto"/>
        <w:ind w:firstLine="709"/>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highlight w:val="yellow"/>
          <w:lang w:eastAsia="ru-RU"/>
        </w:rPr>
        <w:t>Разгадать чайнворд "Законы Кеплера</w:t>
      </w:r>
      <w:r>
        <w:rPr>
          <w:rFonts w:ascii="Times New Roman" w:eastAsia="Times New Roman" w:hAnsi="Times New Roman" w:cs="Times New Roman"/>
          <w:color w:val="FF0000"/>
          <w:sz w:val="24"/>
          <w:szCs w:val="24"/>
          <w:lang w:eastAsia="ru-RU"/>
        </w:rPr>
        <w:t>"</w:t>
      </w:r>
      <w:r w:rsidR="00D76C68" w:rsidRPr="00D76C68">
        <w:rPr>
          <w:rFonts w:ascii="Times New Roman" w:eastAsia="Times New Roman" w:hAnsi="Times New Roman" w:cs="Times New Roman"/>
          <w:color w:val="FF0000"/>
          <w:sz w:val="24"/>
          <w:szCs w:val="24"/>
          <w:lang w:eastAsia="ru-RU"/>
        </w:rPr>
        <w:t xml:space="preserve"> </w:t>
      </w:r>
    </w:p>
    <w:p w:rsidR="00D76C68" w:rsidRPr="00D76C68" w:rsidRDefault="00D76C68" w:rsidP="009863D4">
      <w:pPr>
        <w:numPr>
          <w:ilvl w:val="0"/>
          <w:numId w:val="4"/>
        </w:numPr>
        <w:spacing w:after="0" w:line="240" w:lineRule="auto"/>
        <w:ind w:left="0" w:firstLine="709"/>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Мера </w:t>
      </w:r>
      <w:proofErr w:type="spellStart"/>
      <w:r w:rsidRPr="00D76C68">
        <w:rPr>
          <w:rFonts w:ascii="Times New Roman" w:eastAsia="Times New Roman" w:hAnsi="Times New Roman" w:cs="Times New Roman"/>
          <w:sz w:val="24"/>
          <w:szCs w:val="24"/>
          <w:lang w:eastAsia="ru-RU"/>
        </w:rPr>
        <w:t>сплюснутости</w:t>
      </w:r>
      <w:proofErr w:type="spellEnd"/>
      <w:r w:rsidRPr="00D76C68">
        <w:rPr>
          <w:rFonts w:ascii="Times New Roman" w:eastAsia="Times New Roman" w:hAnsi="Times New Roman" w:cs="Times New Roman"/>
          <w:sz w:val="24"/>
          <w:szCs w:val="24"/>
          <w:lang w:eastAsia="ru-RU"/>
        </w:rPr>
        <w:t xml:space="preserve"> эллипса. </w:t>
      </w:r>
    </w:p>
    <w:p w:rsidR="00D76C68" w:rsidRPr="00D76C68" w:rsidRDefault="00D76C68" w:rsidP="009863D4">
      <w:pPr>
        <w:numPr>
          <w:ilvl w:val="0"/>
          <w:numId w:val="4"/>
        </w:numPr>
        <w:spacing w:after="0" w:line="240" w:lineRule="auto"/>
        <w:ind w:left="0" w:firstLine="709"/>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Имя датского ученого эпохи Возрождения. Он первым в Европе начал проводить систематические и высокоточные астрономические наблюдения. </w:t>
      </w:r>
    </w:p>
    <w:p w:rsidR="00D76C68" w:rsidRPr="00D76C68" w:rsidRDefault="00D76C68" w:rsidP="009863D4">
      <w:pPr>
        <w:numPr>
          <w:ilvl w:val="0"/>
          <w:numId w:val="4"/>
        </w:numPr>
        <w:spacing w:after="0" w:line="240" w:lineRule="auto"/>
        <w:ind w:left="0" w:firstLine="709"/>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Путь небесного тела в гравитационном поле другого тела.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Малая планета Солнечной системы.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Спутник Марса. Предположение об его существовании высказал Иоганн Кеплер в 1610 году, т. е. приблизительно за 270 лет до его действительного открытия! Кеплер основывался на логике, что если у Земли есть один спутник, а у Юпитера — 4, то количество спутников возрастает в геометрической прогрессии. По этой логике, у Марса должно быть 2 спутника.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Центральное тело Солнечной системы, вокруг которого обращаются другие объекты этой системы.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Спутник Юпитера, наименьший из четырёх спутников, открытых Галилеем. Большая полуось – 671 тыс. км. Эксцентриситет – 0,0094.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Наиболее удаленная от центра точка орбиты.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Точка небесной сферы, кажущаяся источником метеоров, которые наблюдаются при встрече Земли с роем метеорных тел, движущихся вокруг Солнца по общей орбите.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Оптический прибор, предназначенный для наблюдения неба.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Распространённая в астрономии внесистемная единица измерения расстояния. </w:t>
      </w:r>
    </w:p>
    <w:p w:rsidR="00D76C68" w:rsidRPr="00D76C68" w:rsidRDefault="00D76C68" w:rsidP="00D7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76C68">
        <w:rPr>
          <w:rFonts w:ascii="Times New Roman" w:eastAsia="Times New Roman" w:hAnsi="Times New Roman" w:cs="Times New Roman"/>
          <w:sz w:val="24"/>
          <w:szCs w:val="24"/>
          <w:lang w:eastAsia="ru-RU"/>
        </w:rPr>
        <w:t xml:space="preserve">Немецкий математик, астроном, оптик и астролог. </w:t>
      </w:r>
    </w:p>
    <w:p w:rsidR="00B006B5" w:rsidRPr="003E345F" w:rsidRDefault="00B006B5" w:rsidP="009863D4">
      <w:pPr>
        <w:spacing w:after="0" w:line="240" w:lineRule="auto"/>
        <w:jc w:val="both"/>
        <w:rPr>
          <w:rFonts w:ascii="Times New Roman" w:hAnsi="Times New Roman" w:cs="Times New Roman"/>
          <w:b/>
          <w:sz w:val="28"/>
          <w:szCs w:val="28"/>
        </w:rPr>
      </w:pPr>
      <w:r w:rsidRPr="003E345F">
        <w:rPr>
          <w:rFonts w:ascii="Times New Roman" w:hAnsi="Times New Roman" w:cs="Times New Roman"/>
          <w:b/>
          <w:sz w:val="28"/>
          <w:szCs w:val="28"/>
        </w:rPr>
        <w:t>Ф</w:t>
      </w:r>
      <w:r>
        <w:rPr>
          <w:rFonts w:ascii="Times New Roman" w:hAnsi="Times New Roman" w:cs="Times New Roman"/>
          <w:b/>
          <w:sz w:val="28"/>
          <w:szCs w:val="28"/>
        </w:rPr>
        <w:t>орма отчета</w:t>
      </w:r>
    </w:p>
    <w:p w:rsidR="00B006B5" w:rsidRDefault="00B006B5" w:rsidP="006F0C5C">
      <w:pPr>
        <w:pStyle w:val="a4"/>
        <w:numPr>
          <w:ilvl w:val="0"/>
          <w:numId w:val="2"/>
        </w:numPr>
        <w:ind w:left="0" w:firstLine="0"/>
        <w:jc w:val="both"/>
        <w:rPr>
          <w:rFonts w:ascii="Times New Roman" w:hAnsi="Times New Roman"/>
          <w:sz w:val="28"/>
          <w:szCs w:val="28"/>
        </w:rPr>
      </w:pPr>
      <w:r w:rsidRPr="008B2F81">
        <w:rPr>
          <w:rFonts w:ascii="Times New Roman" w:hAnsi="Times New Roman"/>
          <w:sz w:val="28"/>
          <w:szCs w:val="28"/>
        </w:rPr>
        <w:t xml:space="preserve">Сделать </w:t>
      </w:r>
      <w:proofErr w:type="spellStart"/>
      <w:r w:rsidRPr="008B2F81">
        <w:rPr>
          <w:rFonts w:ascii="Times New Roman" w:hAnsi="Times New Roman"/>
          <w:sz w:val="28"/>
          <w:szCs w:val="28"/>
        </w:rPr>
        <w:t>фото</w:t>
      </w:r>
      <w:r>
        <w:rPr>
          <w:rFonts w:ascii="Times New Roman" w:hAnsi="Times New Roman"/>
          <w:sz w:val="28"/>
          <w:szCs w:val="28"/>
        </w:rPr>
        <w:t>отчёт</w:t>
      </w:r>
      <w:proofErr w:type="spellEnd"/>
      <w:r w:rsidRPr="008B2F81">
        <w:rPr>
          <w:rFonts w:ascii="Times New Roman" w:hAnsi="Times New Roman"/>
          <w:sz w:val="28"/>
          <w:szCs w:val="28"/>
        </w:rPr>
        <w:t xml:space="preserve"> ответов </w:t>
      </w:r>
      <w:r>
        <w:rPr>
          <w:rFonts w:ascii="Times New Roman" w:hAnsi="Times New Roman"/>
          <w:sz w:val="28"/>
          <w:szCs w:val="28"/>
        </w:rPr>
        <w:t>или оформите</w:t>
      </w:r>
      <w:proofErr w:type="gramStart"/>
      <w:r>
        <w:rPr>
          <w:rFonts w:ascii="Times New Roman" w:hAnsi="Times New Roman"/>
          <w:sz w:val="28"/>
          <w:szCs w:val="28"/>
          <w:lang w:val="en-US"/>
        </w:rPr>
        <w:t>Word</w:t>
      </w:r>
      <w:proofErr w:type="gramEnd"/>
      <w:r>
        <w:rPr>
          <w:rFonts w:ascii="Times New Roman" w:hAnsi="Times New Roman"/>
          <w:sz w:val="28"/>
          <w:szCs w:val="28"/>
        </w:rPr>
        <w:t xml:space="preserve"> документ</w:t>
      </w:r>
      <w:r w:rsidRPr="008B2F81">
        <w:rPr>
          <w:rFonts w:ascii="Times New Roman" w:hAnsi="Times New Roman"/>
          <w:sz w:val="28"/>
          <w:szCs w:val="28"/>
        </w:rPr>
        <w:t xml:space="preserve"> на вопросы теста </w:t>
      </w:r>
    </w:p>
    <w:p w:rsidR="00B006B5" w:rsidRPr="008B2F81" w:rsidRDefault="00B006B5" w:rsidP="006F0C5C">
      <w:pPr>
        <w:pStyle w:val="a4"/>
        <w:numPr>
          <w:ilvl w:val="0"/>
          <w:numId w:val="2"/>
        </w:numPr>
        <w:ind w:left="0" w:firstLine="0"/>
        <w:jc w:val="both"/>
        <w:rPr>
          <w:rFonts w:ascii="Times New Roman" w:hAnsi="Times New Roman"/>
          <w:sz w:val="28"/>
          <w:szCs w:val="28"/>
        </w:rPr>
      </w:pPr>
      <w:r w:rsidRPr="008B2F81">
        <w:rPr>
          <w:rFonts w:ascii="Times New Roman" w:hAnsi="Times New Roman"/>
          <w:b/>
          <w:sz w:val="28"/>
          <w:szCs w:val="28"/>
        </w:rPr>
        <w:t>Срок выполнения задания</w:t>
      </w:r>
      <w:r w:rsidRPr="008B2F81">
        <w:rPr>
          <w:rFonts w:ascii="Times New Roman" w:hAnsi="Times New Roman"/>
          <w:sz w:val="28"/>
          <w:szCs w:val="28"/>
        </w:rPr>
        <w:t xml:space="preserve"> </w:t>
      </w:r>
      <w:r w:rsidR="006F0C5C">
        <w:rPr>
          <w:rFonts w:ascii="Times New Roman" w:hAnsi="Times New Roman"/>
          <w:sz w:val="28"/>
          <w:szCs w:val="28"/>
          <w:u w:val="single"/>
        </w:rPr>
        <w:t>27</w:t>
      </w:r>
      <w:r w:rsidRPr="008B2F81">
        <w:rPr>
          <w:rFonts w:ascii="Times New Roman" w:hAnsi="Times New Roman"/>
          <w:sz w:val="28"/>
          <w:szCs w:val="28"/>
          <w:u w:val="single"/>
        </w:rPr>
        <w:t>.04.2020</w:t>
      </w:r>
      <w:r w:rsidRPr="008B2F81">
        <w:rPr>
          <w:rFonts w:ascii="Times New Roman" w:hAnsi="Times New Roman"/>
          <w:sz w:val="28"/>
          <w:szCs w:val="28"/>
        </w:rPr>
        <w:t>.</w:t>
      </w:r>
    </w:p>
    <w:p w:rsidR="00B006B5" w:rsidRPr="003E345F" w:rsidRDefault="00B006B5" w:rsidP="009863D4">
      <w:pPr>
        <w:spacing w:after="0" w:line="240" w:lineRule="auto"/>
        <w:jc w:val="both"/>
        <w:rPr>
          <w:rFonts w:ascii="Times New Roman" w:hAnsi="Times New Roman" w:cs="Times New Roman"/>
          <w:b/>
          <w:sz w:val="32"/>
          <w:szCs w:val="32"/>
        </w:rPr>
      </w:pPr>
      <w:r w:rsidRPr="003E345F">
        <w:rPr>
          <w:rFonts w:ascii="Times New Roman" w:hAnsi="Times New Roman" w:cs="Times New Roman"/>
          <w:b/>
          <w:sz w:val="28"/>
          <w:szCs w:val="28"/>
        </w:rPr>
        <w:t>Получатель отчета.</w:t>
      </w:r>
      <w:r w:rsidRPr="003E345F">
        <w:rPr>
          <w:rFonts w:ascii="Times New Roman" w:hAnsi="Times New Roman" w:cs="Times New Roman"/>
          <w:sz w:val="28"/>
          <w:szCs w:val="28"/>
        </w:rPr>
        <w:t xml:space="preserve"> </w:t>
      </w:r>
      <w:proofErr w:type="spellStart"/>
      <w:r w:rsidRPr="003E345F">
        <w:rPr>
          <w:rFonts w:ascii="Times New Roman" w:hAnsi="Times New Roman" w:cs="Times New Roman"/>
          <w:b/>
          <w:sz w:val="32"/>
          <w:szCs w:val="32"/>
          <w:highlight w:val="yellow"/>
        </w:rPr>
        <w:t>Черданцева</w:t>
      </w:r>
      <w:proofErr w:type="spellEnd"/>
      <w:r w:rsidRPr="003E345F">
        <w:rPr>
          <w:rFonts w:ascii="Times New Roman" w:hAnsi="Times New Roman" w:cs="Times New Roman"/>
          <w:b/>
          <w:sz w:val="32"/>
          <w:szCs w:val="32"/>
          <w:highlight w:val="yellow"/>
        </w:rPr>
        <w:t xml:space="preserve"> Тамара Исаевна: </w:t>
      </w:r>
    </w:p>
    <w:p w:rsidR="00B006B5" w:rsidRPr="003E345F" w:rsidRDefault="00B006B5" w:rsidP="009863D4">
      <w:pPr>
        <w:spacing w:after="0" w:line="240" w:lineRule="auto"/>
        <w:jc w:val="both"/>
        <w:rPr>
          <w:rFonts w:ascii="Times New Roman" w:hAnsi="Times New Roman" w:cs="Times New Roman"/>
          <w:sz w:val="28"/>
          <w:szCs w:val="28"/>
        </w:rPr>
      </w:pPr>
      <w:r w:rsidRPr="003E345F">
        <w:rPr>
          <w:rFonts w:ascii="Times New Roman" w:hAnsi="Times New Roman" w:cs="Times New Roman"/>
          <w:sz w:val="28"/>
          <w:szCs w:val="28"/>
        </w:rPr>
        <w:t xml:space="preserve">электронная почта </w:t>
      </w:r>
      <w:hyperlink r:id="rId16" w:history="1">
        <w:r w:rsidRPr="00B006B5">
          <w:rPr>
            <w:rStyle w:val="a9"/>
            <w:rFonts w:ascii="Times New Roman" w:hAnsi="Times New Roman" w:cs="Times New Roman"/>
            <w:b/>
            <w:color w:val="auto"/>
            <w:sz w:val="32"/>
            <w:szCs w:val="32"/>
            <w:u w:val="none"/>
            <w:lang w:val="en-US"/>
          </w:rPr>
          <w:t>tich</w:t>
        </w:r>
        <w:r w:rsidRPr="00B006B5">
          <w:rPr>
            <w:rStyle w:val="a9"/>
            <w:rFonts w:ascii="Times New Roman" w:hAnsi="Times New Roman" w:cs="Times New Roman"/>
            <w:b/>
            <w:color w:val="auto"/>
            <w:sz w:val="32"/>
            <w:szCs w:val="32"/>
            <w:u w:val="none"/>
          </w:rPr>
          <w:t>59@</w:t>
        </w:r>
        <w:r w:rsidRPr="00B006B5">
          <w:rPr>
            <w:rStyle w:val="a9"/>
            <w:rFonts w:ascii="Times New Roman" w:hAnsi="Times New Roman" w:cs="Times New Roman"/>
            <w:b/>
            <w:color w:val="auto"/>
            <w:sz w:val="32"/>
            <w:szCs w:val="32"/>
            <w:u w:val="none"/>
            <w:lang w:val="en-US"/>
          </w:rPr>
          <w:t>mail</w:t>
        </w:r>
        <w:r w:rsidRPr="00B006B5">
          <w:rPr>
            <w:rStyle w:val="a9"/>
            <w:rFonts w:ascii="Times New Roman" w:hAnsi="Times New Roman" w:cs="Times New Roman"/>
            <w:b/>
            <w:color w:val="auto"/>
            <w:sz w:val="32"/>
            <w:szCs w:val="32"/>
            <w:u w:val="none"/>
          </w:rPr>
          <w:t>.</w:t>
        </w:r>
        <w:r w:rsidRPr="00B006B5">
          <w:rPr>
            <w:rStyle w:val="a9"/>
            <w:rFonts w:ascii="Times New Roman" w:hAnsi="Times New Roman" w:cs="Times New Roman"/>
            <w:b/>
            <w:color w:val="auto"/>
            <w:sz w:val="32"/>
            <w:szCs w:val="32"/>
            <w:u w:val="none"/>
            <w:lang w:val="en-US"/>
          </w:rPr>
          <w:t>ru</w:t>
        </w:r>
      </w:hyperlink>
      <w:r w:rsidRPr="00B006B5">
        <w:rPr>
          <w:rFonts w:ascii="Times New Roman" w:hAnsi="Times New Roman" w:cs="Times New Roman"/>
          <w:b/>
          <w:sz w:val="32"/>
          <w:szCs w:val="32"/>
        </w:rPr>
        <w:t>;</w:t>
      </w:r>
      <w:r w:rsidRPr="003E345F">
        <w:rPr>
          <w:rFonts w:ascii="Times New Roman" w:hAnsi="Times New Roman" w:cs="Times New Roman"/>
          <w:b/>
          <w:sz w:val="32"/>
          <w:szCs w:val="32"/>
        </w:rPr>
        <w:t xml:space="preserve"> </w:t>
      </w:r>
      <w:proofErr w:type="spellStart"/>
      <w:r w:rsidRPr="003E345F">
        <w:rPr>
          <w:rFonts w:ascii="Times New Roman" w:hAnsi="Times New Roman" w:cs="Times New Roman"/>
          <w:sz w:val="28"/>
          <w:szCs w:val="28"/>
          <w:lang w:val="en-US"/>
        </w:rPr>
        <w:t>WhatsApp</w:t>
      </w:r>
      <w:proofErr w:type="spellEnd"/>
      <w:r w:rsidRPr="003E345F">
        <w:rPr>
          <w:rFonts w:ascii="Times New Roman" w:hAnsi="Times New Roman" w:cs="Times New Roman"/>
          <w:sz w:val="28"/>
          <w:szCs w:val="28"/>
        </w:rPr>
        <w:t xml:space="preserve"> +79126641840</w:t>
      </w:r>
    </w:p>
    <w:sectPr w:rsidR="00B006B5" w:rsidRPr="003E345F" w:rsidSect="002E0E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425F"/>
    <w:multiLevelType w:val="hybridMultilevel"/>
    <w:tmpl w:val="E258FB94"/>
    <w:lvl w:ilvl="0" w:tplc="DA266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005F15"/>
    <w:multiLevelType w:val="hybridMultilevel"/>
    <w:tmpl w:val="DDE420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2D686B"/>
    <w:multiLevelType w:val="multilevel"/>
    <w:tmpl w:val="5AFE4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47AC1"/>
    <w:multiLevelType w:val="hybridMultilevel"/>
    <w:tmpl w:val="5F9A279E"/>
    <w:lvl w:ilvl="0" w:tplc="41E45D4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25A2"/>
    <w:rsid w:val="00207404"/>
    <w:rsid w:val="002D25A2"/>
    <w:rsid w:val="002E0ED6"/>
    <w:rsid w:val="00431C6F"/>
    <w:rsid w:val="006F0C5C"/>
    <w:rsid w:val="00753697"/>
    <w:rsid w:val="007D7550"/>
    <w:rsid w:val="00861A98"/>
    <w:rsid w:val="0095539C"/>
    <w:rsid w:val="009863D4"/>
    <w:rsid w:val="00B006B5"/>
    <w:rsid w:val="00D76C68"/>
    <w:rsid w:val="00EA5E15"/>
    <w:rsid w:val="00F05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ED6"/>
    <w:pPr>
      <w:spacing w:after="0" w:line="240" w:lineRule="auto"/>
      <w:ind w:firstLine="62"/>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0ED6"/>
    <w:pPr>
      <w:spacing w:after="0" w:line="240" w:lineRule="auto"/>
      <w:ind w:left="720" w:firstLine="62"/>
      <w:contextualSpacing/>
      <w:jc w:val="center"/>
    </w:pPr>
  </w:style>
  <w:style w:type="paragraph" w:styleId="a5">
    <w:name w:val="Balloon Text"/>
    <w:basedOn w:val="a"/>
    <w:link w:val="a6"/>
    <w:uiPriority w:val="99"/>
    <w:semiHidden/>
    <w:unhideWhenUsed/>
    <w:rsid w:val="002E0E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ED6"/>
    <w:rPr>
      <w:rFonts w:ascii="Tahoma" w:hAnsi="Tahoma" w:cs="Tahoma"/>
      <w:sz w:val="16"/>
      <w:szCs w:val="16"/>
    </w:rPr>
  </w:style>
  <w:style w:type="character" w:styleId="a7">
    <w:name w:val="Placeholder Text"/>
    <w:basedOn w:val="a0"/>
    <w:uiPriority w:val="99"/>
    <w:semiHidden/>
    <w:rsid w:val="002E0ED6"/>
    <w:rPr>
      <w:color w:val="808080"/>
    </w:rPr>
  </w:style>
  <w:style w:type="paragraph" w:styleId="a8">
    <w:name w:val="Normal (Web)"/>
    <w:basedOn w:val="a"/>
    <w:uiPriority w:val="99"/>
    <w:semiHidden/>
    <w:unhideWhenUsed/>
    <w:rsid w:val="002E0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006B5"/>
    <w:rPr>
      <w:color w:val="0000FF"/>
      <w:u w:val="single"/>
    </w:rPr>
  </w:style>
</w:styles>
</file>

<file path=word/webSettings.xml><?xml version="1.0" encoding="utf-8"?>
<w:webSettings xmlns:r="http://schemas.openxmlformats.org/officeDocument/2006/relationships" xmlns:w="http://schemas.openxmlformats.org/wordprocessingml/2006/main">
  <w:divs>
    <w:div w:id="195629956">
      <w:bodyDiv w:val="1"/>
      <w:marLeft w:val="0"/>
      <w:marRight w:val="0"/>
      <w:marTop w:val="0"/>
      <w:marBottom w:val="0"/>
      <w:divBdr>
        <w:top w:val="none" w:sz="0" w:space="0" w:color="auto"/>
        <w:left w:val="none" w:sz="0" w:space="0" w:color="auto"/>
        <w:bottom w:val="none" w:sz="0" w:space="0" w:color="auto"/>
        <w:right w:val="none" w:sz="0" w:space="0" w:color="auto"/>
      </w:divBdr>
    </w:div>
    <w:div w:id="695542498">
      <w:bodyDiv w:val="1"/>
      <w:marLeft w:val="0"/>
      <w:marRight w:val="0"/>
      <w:marTop w:val="0"/>
      <w:marBottom w:val="0"/>
      <w:divBdr>
        <w:top w:val="none" w:sz="0" w:space="0" w:color="auto"/>
        <w:left w:val="none" w:sz="0" w:space="0" w:color="auto"/>
        <w:bottom w:val="none" w:sz="0" w:space="0" w:color="auto"/>
        <w:right w:val="none" w:sz="0" w:space="0" w:color="auto"/>
      </w:divBdr>
    </w:div>
    <w:div w:id="792752739">
      <w:bodyDiv w:val="1"/>
      <w:marLeft w:val="0"/>
      <w:marRight w:val="0"/>
      <w:marTop w:val="0"/>
      <w:marBottom w:val="0"/>
      <w:divBdr>
        <w:top w:val="none" w:sz="0" w:space="0" w:color="auto"/>
        <w:left w:val="none" w:sz="0" w:space="0" w:color="auto"/>
        <w:bottom w:val="none" w:sz="0" w:space="0" w:color="auto"/>
        <w:right w:val="none" w:sz="0" w:space="0" w:color="auto"/>
      </w:divBdr>
    </w:div>
    <w:div w:id="21037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ommons.wikimedia.org/wiki/File:Plocha_pruvodice.png?uselan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ich59@mail.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4</cp:revision>
  <dcterms:created xsi:type="dcterms:W3CDTF">2020-04-09T17:00:00Z</dcterms:created>
  <dcterms:modified xsi:type="dcterms:W3CDTF">2020-04-23T06:01:00Z</dcterms:modified>
</cp:coreProperties>
</file>