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9" w:rsidRDefault="00A125D9" w:rsidP="00A125D9">
      <w:pPr>
        <w:rPr>
          <w:b/>
          <w:bCs/>
        </w:rPr>
      </w:pPr>
      <w:r>
        <w:rPr>
          <w:b/>
          <w:bCs/>
        </w:rPr>
        <w:t>Дистанционное обучение гр М-16   29.04.2020</w:t>
      </w:r>
    </w:p>
    <w:p w:rsidR="00A125D9" w:rsidRDefault="00A125D9" w:rsidP="00A125D9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A125D9" w:rsidRDefault="00A125D9" w:rsidP="00A125D9">
      <w:pPr>
        <w:rPr>
          <w:b/>
          <w:bCs/>
        </w:rPr>
      </w:pPr>
      <w:r>
        <w:rPr>
          <w:b/>
          <w:bCs/>
        </w:rPr>
        <w:t>Тема № 6</w:t>
      </w:r>
    </w:p>
    <w:p w:rsidR="00A125D9" w:rsidRDefault="00A125D9" w:rsidP="00A125D9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A125D9" w:rsidRDefault="00A125D9" w:rsidP="00A125D9">
      <w:pPr>
        <w:rPr>
          <w:b/>
          <w:bCs/>
        </w:rPr>
      </w:pPr>
    </w:p>
    <w:p w:rsidR="00A125D9" w:rsidRDefault="00A125D9" w:rsidP="00A125D9">
      <w:r>
        <w:rPr>
          <w:b/>
        </w:rPr>
        <w:t xml:space="preserve">Занятие 9. </w:t>
      </w:r>
      <w:r>
        <w:rPr>
          <w:b/>
          <w:bCs/>
        </w:rPr>
        <w:t>Комиссии по охране труда</w:t>
      </w:r>
      <w:r>
        <w:t xml:space="preserve"> </w:t>
      </w:r>
    </w:p>
    <w:p w:rsidR="00A125D9" w:rsidRDefault="00A125D9" w:rsidP="00A125D9">
      <w:pPr>
        <w:rPr>
          <w:b/>
        </w:rPr>
      </w:pPr>
      <w:r>
        <w:rPr>
          <w:b/>
        </w:rPr>
        <w:t xml:space="preserve">А) Правовые основания функционирования комиссии по охране труда. </w:t>
      </w:r>
    </w:p>
    <w:p w:rsidR="00A125D9" w:rsidRDefault="00A125D9" w:rsidP="00A125D9">
      <w:pPr>
        <w:shd w:val="clear" w:color="auto" w:fill="FFFFFF"/>
        <w:spacing w:line="576" w:lineRule="atLeast"/>
        <w:outlineLvl w:val="0"/>
        <w:rPr>
          <w:rFonts w:eastAsia="Times New Roman"/>
          <w:b/>
          <w:bCs/>
          <w:color w:val="000000"/>
          <w:kern w:val="36"/>
        </w:rPr>
      </w:pPr>
      <w:r>
        <w:rPr>
          <w:rFonts w:eastAsia="Times New Roman"/>
          <w:b/>
          <w:bCs/>
          <w:color w:val="000000"/>
          <w:kern w:val="36"/>
        </w:rPr>
        <w:t>Положение о комиссии по охране труда</w:t>
      </w:r>
    </w:p>
    <w:p w:rsidR="00A125D9" w:rsidRDefault="00A125D9" w:rsidP="00A125D9">
      <w:pPr>
        <w:shd w:val="clear" w:color="auto" w:fill="FFFFFF"/>
        <w:spacing w:line="576" w:lineRule="atLeast"/>
        <w:outlineLvl w:val="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Положение о работе комиссии по охране труда — это локальный акт работодателя, в котором регулируются вопросы совместной деятельности работодателя и работников по обеспечению безопасной трудовой деятельности, сохранению жизни и здоровья сотрудников. Если в организации создан комитет (комиссия) по охране труда, издание такого документа обязательно.</w:t>
      </w:r>
    </w:p>
    <w:p w:rsidR="00A125D9" w:rsidRDefault="00A125D9" w:rsidP="00A125D9">
      <w:pPr>
        <w:shd w:val="clear" w:color="auto" w:fill="FFFFFF"/>
        <w:spacing w:line="576" w:lineRule="atLeast"/>
        <w:outlineLvl w:val="0"/>
        <w:rPr>
          <w:rFonts w:eastAsia="Times New Roman"/>
          <w:i/>
          <w:color w:val="000000"/>
        </w:rPr>
      </w:pP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  <w:color w:val="535D70"/>
        </w:rPr>
        <w:t xml:space="preserve">     </w:t>
      </w:r>
      <w:r>
        <w:rPr>
          <w:rFonts w:eastAsia="Times New Roman"/>
          <w:i/>
        </w:rPr>
        <w:t>Комиссия по охране труда является составной частью СУОТ (системы управления охраной труда) организации, а также одной из форм участия работников в управлении охраной труда.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Комиссия по охране труда создается по инициативе работодателя и (или) по инициативе трудового коллектива, либо их представительного органа, например, профсоюзной организации (при наличии таковой) или же решением общего собрания.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</w:rPr>
      </w:pPr>
      <w:r>
        <w:rPr>
          <w:rFonts w:eastAsia="Times New Roman"/>
          <w:i/>
        </w:rPr>
        <w:t>В настоящее время создание комиссий по ОТ регламентируется</w:t>
      </w:r>
      <w:r>
        <w:rPr>
          <w:rFonts w:eastAsia="Times New Roman"/>
        </w:rPr>
        <w:t>:</w:t>
      </w:r>
    </w:p>
    <w:p w:rsidR="00A125D9" w:rsidRDefault="00A125D9" w:rsidP="00A125D9">
      <w:pPr>
        <w:shd w:val="clear" w:color="auto" w:fill="F0F0F0"/>
        <w:spacing w:line="384" w:lineRule="atLeast"/>
        <w:textAlignment w:val="baseline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Статьей 218 ТК РФ</w:t>
      </w:r>
    </w:p>
    <w:p w:rsidR="00A125D9" w:rsidRDefault="00A125D9" w:rsidP="00A125D9">
      <w:pPr>
        <w:shd w:val="clear" w:color="auto" w:fill="FFFFFF"/>
        <w:textAlignment w:val="baseline"/>
        <w:rPr>
          <w:rFonts w:eastAsia="Times New Roman"/>
          <w:color w:val="333333"/>
        </w:rPr>
      </w:pPr>
    </w:p>
    <w:p w:rsidR="00A125D9" w:rsidRDefault="00A125D9" w:rsidP="00A125D9">
      <w:pPr>
        <w:shd w:val="clear" w:color="auto" w:fill="F0F0F0"/>
        <w:spacing w:line="384" w:lineRule="atLeast"/>
        <w:textAlignment w:val="baseline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Разделом 7.5 ГОСТ Р 12.0.007-2009 ССБТ.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Представители работодателя и представители работников, – вот те кто входит в состав комиссии по охране труда.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Формируется комиссия на паритетной основе, на принципах партнерства и равноправия – каждая сторона имеет один голос вне зависимости от численности представителей сторон.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Избрание членов комиссии со стороны работников осуществляется на основании решения профсоюза, в случае, если он объединяет более половины работающих, а в случае отсутствия в организации профсоюза, такое решение может быть принято на общем собрании работников организации.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Представители работодателя выдвигаются работодателем.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 xml:space="preserve">Общая численность членов комиссии, численность членов комиссии от каждой из сторон не регламентируется нормативными документами и определяется, в каждом конкретном случае, в зависимости от структуры организации, общей численности </w:t>
      </w:r>
      <w:r>
        <w:rPr>
          <w:rFonts w:eastAsia="Times New Roman"/>
          <w:i/>
        </w:rPr>
        <w:lastRenderedPageBreak/>
        <w:t>трудящихся, специфики производства и других особенностей, по взаимной договоренности сторон, представляющих интересы работодателя и работников.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Для действия комиссии по охране труда, должен быть избран председатель комиссии, заместители председателя, по одному от представителей работников и работодателя и секретарь комиссии. Председателем комиссии не должно назначаться заинтересованное лицо, например, ответственный за состояние охраны труда, так как это вызовет конфликт интересов в работе комиссии при проведении проверок состояния охраны труда. Как правило, председателем комиссии является руководитель организации или его заместитель, которому делегированы такие полномочия. Секретарём комиссии может назначаться специалист по охране труда.</w:t>
      </w:r>
    </w:p>
    <w:p w:rsidR="00A125D9" w:rsidRDefault="00A125D9" w:rsidP="00A125D9">
      <w:pPr>
        <w:shd w:val="clear" w:color="auto" w:fill="FBFBFD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Состав комиссии утверждается приказом руководителя организации. </w:t>
      </w:r>
      <w:hyperlink r:id="rId5" w:history="1">
        <w:r>
          <w:rPr>
            <w:rStyle w:val="a4"/>
            <w:rFonts w:eastAsia="Times New Roman"/>
            <w:i/>
            <w:color w:val="auto"/>
          </w:rPr>
          <w:t>Форма приказа о создании комитета</w:t>
        </w:r>
      </w:hyperlink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На общем собрании работников может быть принято решение о отзыве из состава комиссии своих представителей и выдвижение новых.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A125D9" w:rsidRDefault="00A125D9" w:rsidP="00A125D9">
      <w:pPr>
        <w:shd w:val="clear" w:color="auto" w:fill="FBFBFD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Приказом Минтруда России от 24.06.2014 № 412н, утверждено Типовое положение о комитете (комиссии) по охране труда. </w:t>
      </w:r>
      <w:hyperlink r:id="rId6" w:history="1">
        <w:r>
          <w:rPr>
            <w:rStyle w:val="a4"/>
            <w:rFonts w:eastAsia="Times New Roman"/>
            <w:i/>
            <w:color w:val="auto"/>
          </w:rPr>
          <w:t>Ознакомиться с Приказом Минтруда 412н от 24.06.2014</w:t>
        </w:r>
      </w:hyperlink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На основании типового Положения, с учетом мнения работников, специфики деятельности организации и возможности адаптации в условиях конкретного предприятия, организации разрабатывают собственные Положения о комиссии по охране труда. Положение утверждается и вводятся в действие приказом руководителя организации.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Положение предусматривает:</w:t>
      </w:r>
    </w:p>
    <w:p w:rsidR="00A125D9" w:rsidRDefault="00A125D9" w:rsidP="00A125D9">
      <w:pPr>
        <w:numPr>
          <w:ilvl w:val="0"/>
          <w:numId w:val="1"/>
        </w:numPr>
        <w:shd w:val="clear" w:color="auto" w:fill="FBFBFD"/>
        <w:ind w:left="576"/>
        <w:textAlignment w:val="baseline"/>
        <w:rPr>
          <w:rFonts w:eastAsia="Times New Roman"/>
          <w:i/>
        </w:rPr>
      </w:pPr>
      <w:hyperlink r:id="rId7" w:history="1">
        <w:r>
          <w:rPr>
            <w:rStyle w:val="a4"/>
            <w:rFonts w:eastAsia="Times New Roman"/>
            <w:i/>
            <w:color w:val="auto"/>
          </w:rPr>
          <w:t>Задачи и права комиссии (комитета) по охране труда;</w:t>
        </w:r>
      </w:hyperlink>
    </w:p>
    <w:p w:rsidR="00A125D9" w:rsidRDefault="00A125D9" w:rsidP="00A125D9">
      <w:pPr>
        <w:numPr>
          <w:ilvl w:val="0"/>
          <w:numId w:val="1"/>
        </w:numPr>
        <w:shd w:val="clear" w:color="auto" w:fill="FBFBFD"/>
        <w:ind w:left="576"/>
        <w:textAlignment w:val="baseline"/>
        <w:rPr>
          <w:rFonts w:eastAsia="Times New Roman"/>
          <w:i/>
        </w:rPr>
      </w:pPr>
      <w:hyperlink r:id="rId8" w:history="1">
        <w:r>
          <w:rPr>
            <w:rStyle w:val="a4"/>
            <w:rFonts w:eastAsia="Times New Roman"/>
            <w:i/>
            <w:color w:val="auto"/>
          </w:rPr>
          <w:t>Функции комитета (комиссии) по охране труда.</w:t>
        </w:r>
      </w:hyperlink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В своей работе комиссия по охране труда руководствуется законодательством РФ в области охраны труда, соглашениями по охране труда и локальными актами организации.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Свои функции комиссия выполняет в соответствии с разработанным регламентом и планом работы, которые утверждает председатель комиссии. Данные документы разрабатываются на основании Положения о комиссии по ОТ.</w:t>
      </w:r>
    </w:p>
    <w:p w:rsidR="00A125D9" w:rsidRDefault="00A125D9" w:rsidP="00A125D9">
      <w:pPr>
        <w:shd w:val="clear" w:color="auto" w:fill="FBFBFD"/>
        <w:textAlignment w:val="baseline"/>
        <w:rPr>
          <w:rFonts w:eastAsia="Times New Roman"/>
          <w:i/>
        </w:rPr>
      </w:pPr>
      <w:r>
        <w:rPr>
          <w:rFonts w:eastAsia="Times New Roman"/>
          <w:i/>
          <w:iCs/>
        </w:rPr>
        <w:t>Комиссия по охране труда содействует службе или специалисту по охране труда организации.</w:t>
      </w:r>
      <w:r>
        <w:rPr>
          <w:rFonts w:eastAsia="Times New Roman"/>
          <w:i/>
        </w:rPr>
        <w:t> Работа комиссии не дублирует и не заменяет работу службы охраны труда. Наличие комиссии по охране труда в организации является дополнительным источником ресурсов для создания здоровых и безопасных условий труда и общего руководства охраной труда. Объединяя в своем составе представителей работодателя и работников, работа комиссии направлена на их совместные действия по обеспечению требований охраны труда. </w:t>
      </w:r>
      <w:r>
        <w:rPr>
          <w:rFonts w:eastAsia="Times New Roman"/>
          <w:i/>
          <w:u w:val="single"/>
          <w:bdr w:val="none" w:sz="0" w:space="0" w:color="auto" w:frame="1"/>
        </w:rPr>
        <w:t>Например, комиссия организует проведение проверки знаний работников в области охраны труда, изучает и проверяет условия и охраны труда на рабочих местах.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Проведя проверку, комиссия обязана проинформировать работников о её результатах. А также, руководствуясь требованиями Приказа Минтруда России от 24.06.2014 № 412н, не реже одного раза в год члены комиссии должны выступать перед собранием работников с отчетом о проделанной годовой работе.</w:t>
      </w:r>
    </w:p>
    <w:p w:rsidR="00A125D9" w:rsidRDefault="00A125D9" w:rsidP="00A125D9">
      <w:pPr>
        <w:shd w:val="clear" w:color="auto" w:fill="FBFBFD"/>
        <w:spacing w:after="240"/>
        <w:textAlignment w:val="baseline"/>
        <w:rPr>
          <w:rFonts w:ascii="Open Sans" w:eastAsia="Times New Roman" w:hAnsi="Open Sans"/>
          <w:i/>
          <w:sz w:val="29"/>
          <w:szCs w:val="29"/>
        </w:rPr>
      </w:pPr>
      <w:r>
        <w:rPr>
          <w:rFonts w:eastAsia="Times New Roman"/>
          <w:i/>
        </w:rPr>
        <w:lastRenderedPageBreak/>
        <w:t>Для обеспечения наиболее эффективной деятельности комиссии, её члены могут быть освобождены от основной работы на период участия в комиссии по ОТ. Такое право должно быть предоставлено нормативным актом организации, например, прописано в Положении о комиссии по охране труда.</w:t>
      </w:r>
      <w:r>
        <w:rPr>
          <w:rFonts w:ascii="Open Sans" w:eastAsia="Times New Roman" w:hAnsi="Open Sans"/>
          <w:i/>
          <w:sz w:val="29"/>
          <w:szCs w:val="29"/>
        </w:rPr>
        <w:t xml:space="preserve"> </w:t>
      </w:r>
    </w:p>
    <w:p w:rsidR="00A125D9" w:rsidRDefault="00A125D9" w:rsidP="00A125D9">
      <w:pPr>
        <w:shd w:val="clear" w:color="auto" w:fill="FFFFFF"/>
        <w:spacing w:line="576" w:lineRule="atLeast"/>
        <w:outlineLvl w:val="0"/>
        <w:rPr>
          <w:rFonts w:eastAsia="Times New Roman"/>
          <w:i/>
        </w:rPr>
      </w:pPr>
    </w:p>
    <w:p w:rsidR="00A125D9" w:rsidRDefault="00A125D9" w:rsidP="00A125D9">
      <w:pPr>
        <w:shd w:val="clear" w:color="auto" w:fill="FFFFFF"/>
        <w:spacing w:line="576" w:lineRule="atLeast"/>
        <w:outlineLvl w:val="0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Для чего создается комиссия</w:t>
      </w:r>
    </w:p>
    <w:p w:rsidR="00A125D9" w:rsidRDefault="00A125D9" w:rsidP="00A125D9">
      <w:pPr>
        <w:shd w:val="clear" w:color="auto" w:fill="FFFFFF"/>
        <w:spacing w:before="154" w:line="384" w:lineRule="atLeast"/>
        <w:rPr>
          <w:rFonts w:eastAsia="Times New Roman"/>
          <w:i/>
        </w:rPr>
      </w:pPr>
      <w:hyperlink r:id="rId9" w:tgtFrame="_blank" w:history="1">
        <w:r>
          <w:rPr>
            <w:rStyle w:val="a4"/>
            <w:rFonts w:eastAsia="Times New Roman"/>
            <w:i/>
            <w:color w:val="auto"/>
            <w:u w:val="none"/>
          </w:rPr>
          <w:t>Статья 218 ТК РФ</w:t>
        </w:r>
      </w:hyperlink>
      <w:r>
        <w:rPr>
          <w:rFonts w:eastAsia="Times New Roman"/>
          <w:i/>
        </w:rPr>
        <w:t> предусматривает создание по инициативе работодателя и(или) работников либо их представительного органа комитетов (комиссий) по охране труда. В этой же статье определены их основные функции, среди которых:</w:t>
      </w:r>
    </w:p>
    <w:p w:rsidR="00A125D9" w:rsidRDefault="00A125D9" w:rsidP="00A12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организация совместных действий по соблюдению требований действующего законодательства в установленной сфере;</w:t>
      </w:r>
    </w:p>
    <w:p w:rsidR="00A125D9" w:rsidRDefault="00A125D9" w:rsidP="00A125D9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предупреждение травм на производстве и профзаболеваний;</w:t>
      </w:r>
    </w:p>
    <w:p w:rsidR="00A125D9" w:rsidRDefault="00A125D9" w:rsidP="00A125D9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проведение проверок рабочих мест и информирование сотрудников о результатах таких проверок;</w:t>
      </w:r>
    </w:p>
    <w:p w:rsidR="00A125D9" w:rsidRDefault="00A125D9" w:rsidP="00A125D9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участие в разработке коллективного договора в части предоставленных полномочий.</w:t>
      </w:r>
    </w:p>
    <w:p w:rsidR="00A125D9" w:rsidRDefault="00A125D9" w:rsidP="00A125D9">
      <w:pPr>
        <w:shd w:val="clear" w:color="auto" w:fill="FFFFFF"/>
        <w:spacing w:before="614" w:line="576" w:lineRule="atLeast"/>
        <w:outlineLvl w:val="1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Каким должен быть состав комитета</w:t>
      </w:r>
    </w:p>
    <w:p w:rsidR="00A125D9" w:rsidRDefault="00A125D9" w:rsidP="00A125D9">
      <w:pPr>
        <w:shd w:val="clear" w:color="auto" w:fill="FFFFFF"/>
        <w:spacing w:before="154" w:line="384" w:lineRule="atLeast"/>
        <w:rPr>
          <w:rFonts w:eastAsia="Times New Roman"/>
          <w:i/>
        </w:rPr>
      </w:pPr>
      <w:r>
        <w:rPr>
          <w:rFonts w:eastAsia="Times New Roman"/>
          <w:i/>
        </w:rPr>
        <w:t>Состав формируется на равноправной основе из представителей работодателя и представителей профсоюза (при его наличии) либо иного представительного органа сотрудников (совет трудового коллектива, общее собрание и пр.). Точное количество участников утверждается приказом работодателя после выдвижения сторонами своих представителей. В составе обязательно должен быть председатель (как правило, им является работодатель), заместители от каждой стороны социального партнерства и секретарь (работник службы охраны труда предприятия). Деятельность выборного органа осуществляется в соответствии с регламентом и планом работы, которые утверждает председатель.</w:t>
      </w:r>
    </w:p>
    <w:p w:rsidR="00A125D9" w:rsidRDefault="00A125D9" w:rsidP="00A125D9">
      <w:pPr>
        <w:shd w:val="clear" w:color="auto" w:fill="FFFFFF"/>
        <w:spacing w:before="154" w:line="384" w:lineRule="atLeast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Положение о создании комиссии по охране труда: структура документа</w:t>
      </w:r>
    </w:p>
    <w:p w:rsidR="00A125D9" w:rsidRDefault="00A125D9" w:rsidP="00A125D9">
      <w:pPr>
        <w:shd w:val="clear" w:color="auto" w:fill="FFFFFF"/>
        <w:spacing w:before="154" w:line="384" w:lineRule="atLeast"/>
        <w:rPr>
          <w:rFonts w:eastAsia="Times New Roman"/>
          <w:i/>
        </w:rPr>
      </w:pPr>
      <w:r>
        <w:rPr>
          <w:rFonts w:eastAsia="Times New Roman"/>
          <w:i/>
        </w:rPr>
        <w:t>Необходимость разработки положения предусмотрена </w:t>
      </w:r>
      <w:hyperlink r:id="rId10" w:tgtFrame="_blank" w:history="1">
        <w:r>
          <w:rPr>
            <w:rStyle w:val="a4"/>
            <w:rFonts w:eastAsia="Times New Roman"/>
            <w:i/>
            <w:color w:val="auto"/>
            <w:u w:val="none"/>
          </w:rPr>
          <w:t>статьей 218 ТК РФ</w:t>
        </w:r>
      </w:hyperlink>
      <w:r>
        <w:rPr>
          <w:rFonts w:eastAsia="Times New Roman"/>
          <w:i/>
        </w:rPr>
        <w:t>, в ней также указано, что типовое положение о комиссии по охране труда разрабатывается Минтрудом РФ. Во исполнение этой статьи Минтрудом РФ разработан Приказ от 24.06.2014 № 412н.</w:t>
      </w:r>
    </w:p>
    <w:p w:rsidR="00A125D9" w:rsidRDefault="00A125D9" w:rsidP="00A125D9">
      <w:pPr>
        <w:shd w:val="clear" w:color="auto" w:fill="FFFFFF"/>
        <w:spacing w:before="230" w:line="384" w:lineRule="atLeast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>На основе типового в организации разрабатывается индивидуальное положение о комитете (комиссии) по охране труда (п. 2 Приказа № 412н). Его структура состоит из следующих разделов:</w:t>
      </w:r>
    </w:p>
    <w:p w:rsidR="00A125D9" w:rsidRDefault="00A125D9" w:rsidP="00A12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общие положения;</w:t>
      </w:r>
    </w:p>
    <w:p w:rsidR="00A125D9" w:rsidRDefault="00A125D9" w:rsidP="00A125D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задачи;</w:t>
      </w:r>
    </w:p>
    <w:p w:rsidR="00A125D9" w:rsidRDefault="00A125D9" w:rsidP="00A125D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функции;</w:t>
      </w:r>
    </w:p>
    <w:p w:rsidR="00A125D9" w:rsidRDefault="00A125D9" w:rsidP="00A125D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права;</w:t>
      </w:r>
    </w:p>
    <w:p w:rsidR="00A125D9" w:rsidRDefault="00A125D9" w:rsidP="00A125D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организационная структура;</w:t>
      </w:r>
    </w:p>
    <w:p w:rsidR="00A125D9" w:rsidRDefault="00A125D9" w:rsidP="00A125D9">
      <w:pPr>
        <w:numPr>
          <w:ilvl w:val="0"/>
          <w:numId w:val="3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>
        <w:rPr>
          <w:rFonts w:eastAsia="Times New Roman"/>
          <w:i/>
        </w:rPr>
        <w:t>заключительные пункты.</w:t>
      </w:r>
    </w:p>
    <w:p w:rsidR="00A125D9" w:rsidRDefault="00A125D9" w:rsidP="00A125D9">
      <w:pPr>
        <w:rPr>
          <w:i/>
        </w:rPr>
      </w:pPr>
    </w:p>
    <w:p w:rsidR="00A125D9" w:rsidRDefault="00A125D9" w:rsidP="00A125D9">
      <w:pPr>
        <w:rPr>
          <w:b/>
          <w:i/>
        </w:rPr>
      </w:pPr>
      <w:r>
        <w:rPr>
          <w:b/>
          <w:i/>
        </w:rPr>
        <w:t>Основные задачи и цели деятельности комиссии</w:t>
      </w:r>
    </w:p>
    <w:p w:rsidR="00A125D9" w:rsidRDefault="00A125D9" w:rsidP="00A125D9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классификации вреда еще много недостаточно определенного и законодательно детально не проработанного. Деление возможного вреда на три больших класса.</w:t>
      </w:r>
    </w:p>
    <w:p w:rsidR="00A125D9" w:rsidRDefault="00A125D9" w:rsidP="00A125D9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первый класс относят вред, причиненный имуществу. Это имущественный, или материальный, вред.</w:t>
      </w:r>
    </w:p>
    <w:p w:rsidR="00A125D9" w:rsidRDefault="00A125D9" w:rsidP="00A125D9">
      <w:pPr>
        <w:pStyle w:val="a3"/>
        <w:numPr>
          <w:ilvl w:val="12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Во второй класс относят вред, причиненный целостности или функционированию организма человека, его здоровью. </w:t>
      </w:r>
    </w:p>
    <w:p w:rsidR="00A125D9" w:rsidRDefault="00A125D9" w:rsidP="00A125D9">
      <w:pPr>
        <w:rPr>
          <w:i/>
        </w:rPr>
      </w:pPr>
      <w:r>
        <w:rPr>
          <w:i/>
        </w:rPr>
        <w:t xml:space="preserve">        В третий класс относят вред, причиненный психике человека</w:t>
      </w:r>
    </w:p>
    <w:p w:rsidR="00A125D9" w:rsidRDefault="00A125D9" w:rsidP="00A125D9">
      <w:pPr>
        <w:rPr>
          <w:i/>
        </w:rPr>
      </w:pPr>
    </w:p>
    <w:p w:rsidR="00A125D9" w:rsidRDefault="00A125D9" w:rsidP="00A125D9">
      <w:r>
        <w:rPr>
          <w:b/>
        </w:rPr>
        <w:t>Домашнее задание:</w:t>
      </w:r>
      <w:r>
        <w:t xml:space="preserve"> </w:t>
      </w:r>
      <w:r>
        <w:rPr>
          <w:i/>
        </w:rPr>
        <w:t>разработать самостоятельно обязанности комиссии по технике безопаснсти</w:t>
      </w:r>
    </w:p>
    <w:p w:rsidR="00A125D9" w:rsidRDefault="00A125D9" w:rsidP="00A125D9">
      <w:pPr>
        <w:ind w:left="426"/>
        <w:rPr>
          <w:spacing w:val="-4"/>
        </w:rPr>
      </w:pPr>
      <w:r>
        <w:rPr>
          <w:spacing w:val="-4"/>
        </w:rPr>
        <w:t>материалы предоставить до3  мая  на эл. адрес:</w:t>
      </w:r>
      <w:r>
        <w:rPr>
          <w:spacing w:val="-4"/>
          <w:lang w:val="en-US"/>
        </w:rPr>
        <w:t>sitnikovv</w:t>
      </w:r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r>
        <w:rPr>
          <w:spacing w:val="-4"/>
          <w:lang w:val="en-US"/>
        </w:rPr>
        <w:t>ru</w:t>
      </w:r>
    </w:p>
    <w:p w:rsidR="00A125D9" w:rsidRDefault="00A125D9" w:rsidP="00A125D9">
      <w:pPr>
        <w:rPr>
          <w:b/>
          <w:i/>
        </w:rPr>
      </w:pPr>
    </w:p>
    <w:p w:rsidR="00A125D9" w:rsidRDefault="00A125D9" w:rsidP="00A125D9">
      <w:pPr>
        <w:rPr>
          <w:b/>
          <w:i/>
        </w:rPr>
      </w:pPr>
    </w:p>
    <w:p w:rsidR="00A125D9" w:rsidRDefault="00A125D9" w:rsidP="00A1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125D9" w:rsidRDefault="00A125D9" w:rsidP="00A125D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A125D9" w:rsidRDefault="00A125D9" w:rsidP="00A125D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A125D9" w:rsidRDefault="00A125D9" w:rsidP="00A125D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A125D9" w:rsidRDefault="00A125D9" w:rsidP="00A125D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A125D9" w:rsidRDefault="00A125D9" w:rsidP="00A125D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A125D9" w:rsidRDefault="00A125D9" w:rsidP="00A125D9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Микрюков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A125D9" w:rsidRDefault="00A125D9" w:rsidP="00A12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A125D9" w:rsidRDefault="00A125D9" w:rsidP="00A125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Федеральный закон от 8 августа 2001 г. № 134-ФЗ «О защите прав юридических лиц и индивидуальных предпринимателей при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A125D9" w:rsidRDefault="00A125D9" w:rsidP="00A125D9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mchs. gov. ru (сайт МЧС РФ).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mvd. ru (сайт МВД РФ).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fsb. ru (сайт ФСБ РФ).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dic. academic. ru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booksgid. com (</w:t>
      </w:r>
      <w:r>
        <w:rPr>
          <w:rFonts w:ascii="Times New Roman" w:hAnsi="Times New Roman"/>
          <w:color w:val="000000"/>
          <w:sz w:val="24"/>
          <w:szCs w:val="24"/>
        </w:rPr>
        <w:t>Воок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Gid. </w:t>
      </w:r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globalteka. ru/index. html (</w:t>
      </w:r>
      <w:r>
        <w:rPr>
          <w:rFonts w:ascii="Times New Roman" w:hAnsi="Times New Roman"/>
          <w:color w:val="000000"/>
          <w:sz w:val="24"/>
          <w:szCs w:val="24"/>
        </w:rPr>
        <w:t>Глобалтека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A125D9" w:rsidRDefault="00A125D9" w:rsidP="00A125D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A125D9" w:rsidRDefault="00A125D9" w:rsidP="00A12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5D9" w:rsidRDefault="00A125D9" w:rsidP="00A125D9">
      <w:pPr>
        <w:rPr>
          <w:b/>
        </w:rPr>
      </w:pPr>
    </w:p>
    <w:p w:rsidR="00A125D9" w:rsidRDefault="00A125D9" w:rsidP="00A125D9"/>
    <w:p w:rsidR="00A125D9" w:rsidRDefault="00A125D9" w:rsidP="00A125D9"/>
    <w:p w:rsidR="00A125D9" w:rsidRDefault="00A125D9" w:rsidP="00A125D9">
      <w:pPr>
        <w:rPr>
          <w:i/>
        </w:rPr>
      </w:pPr>
    </w:p>
    <w:p w:rsidR="000C2B5B" w:rsidRDefault="000C2B5B"/>
    <w:sectPr w:rsidR="000C2B5B" w:rsidSect="000C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125D9"/>
    <w:rsid w:val="000C2B5B"/>
    <w:rsid w:val="00A1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A125D9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A125D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12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funktsii-komit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zadachi-prava-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t.ru/tipovoe-polozhenie-komi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ot.ru/prikaz-sozdanii-komiteta/" TargetMode="External"/><Relationship Id="rId10" Type="http://schemas.openxmlformats.org/officeDocument/2006/relationships/hyperlink" Target="https://clubtk.ru/docs/kodeks/trudovoy/paper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tk.ru/docs/kodeks/trudovoy/paper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2020-04-25T03:19:00Z</dcterms:created>
  <dcterms:modified xsi:type="dcterms:W3CDTF">2020-04-25T03:21:00Z</dcterms:modified>
</cp:coreProperties>
</file>