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2A68" w:rsidRDefault="00B72A68" w:rsidP="00B72A68">
      <w:pPr>
        <w:jc w:val="both"/>
        <w:rPr>
          <w:sz w:val="28"/>
          <w:szCs w:val="28"/>
        </w:rPr>
      </w:pPr>
      <w:r w:rsidRPr="008631C4">
        <w:rPr>
          <w:sz w:val="28"/>
          <w:szCs w:val="28"/>
        </w:rPr>
        <w:t>Св-19 Физика</w:t>
      </w:r>
      <w:r>
        <w:rPr>
          <w:sz w:val="28"/>
          <w:szCs w:val="28"/>
        </w:rPr>
        <w:t xml:space="preserve"> </w:t>
      </w:r>
      <w:r w:rsidR="007A287B">
        <w:rPr>
          <w:sz w:val="28"/>
          <w:szCs w:val="28"/>
        </w:rPr>
        <w:t>28</w:t>
      </w:r>
      <w:r w:rsidRPr="008631C4">
        <w:rPr>
          <w:sz w:val="28"/>
          <w:szCs w:val="28"/>
        </w:rPr>
        <w:t>.04.2020</w:t>
      </w:r>
    </w:p>
    <w:p w:rsidR="00B72A68" w:rsidRPr="002D5A35" w:rsidRDefault="00B72A68" w:rsidP="00B72A68">
      <w:pPr>
        <w:jc w:val="center"/>
        <w:rPr>
          <w:b/>
          <w:sz w:val="28"/>
          <w:szCs w:val="28"/>
        </w:rPr>
      </w:pPr>
      <w:r w:rsidRPr="002D5A35">
        <w:rPr>
          <w:b/>
          <w:sz w:val="28"/>
          <w:szCs w:val="28"/>
        </w:rPr>
        <w:t>Задание для обучающихся с применением дистанционных образовательных технологий и электронного обучения</w:t>
      </w:r>
    </w:p>
    <w:p w:rsidR="00B72A68" w:rsidRPr="002D5A35" w:rsidRDefault="00B72A68" w:rsidP="00B72A68">
      <w:pPr>
        <w:jc w:val="both"/>
        <w:rPr>
          <w:sz w:val="28"/>
          <w:szCs w:val="28"/>
        </w:rPr>
      </w:pPr>
      <w:r w:rsidRPr="002D5A35">
        <w:rPr>
          <w:sz w:val="28"/>
          <w:szCs w:val="28"/>
        </w:rPr>
        <w:t>Учебная дисциплина</w:t>
      </w:r>
      <w:r>
        <w:rPr>
          <w:sz w:val="28"/>
          <w:szCs w:val="28"/>
        </w:rPr>
        <w:t>:</w:t>
      </w:r>
      <w:r w:rsidRPr="002D5A35"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Физика</w:t>
      </w:r>
    </w:p>
    <w:p w:rsidR="00B72A68" w:rsidRPr="00F776DD" w:rsidRDefault="00B72A68" w:rsidP="00B72A68">
      <w:pPr>
        <w:rPr>
          <w:sz w:val="28"/>
          <w:szCs w:val="28"/>
        </w:rPr>
      </w:pPr>
      <w:r w:rsidRPr="002D5A35">
        <w:rPr>
          <w:sz w:val="28"/>
          <w:szCs w:val="28"/>
        </w:rPr>
        <w:t>Тема занятия</w:t>
      </w:r>
      <w:r>
        <w:rPr>
          <w:sz w:val="28"/>
          <w:szCs w:val="28"/>
        </w:rPr>
        <w:t>:</w:t>
      </w:r>
      <w:r w:rsidRPr="00665049">
        <w:rPr>
          <w:sz w:val="18"/>
          <w:szCs w:val="18"/>
        </w:rPr>
        <w:t xml:space="preserve"> </w:t>
      </w:r>
      <w:r w:rsidR="00A957F4" w:rsidRPr="00A957F4">
        <w:rPr>
          <w:sz w:val="28"/>
          <w:szCs w:val="28"/>
        </w:rPr>
        <w:t xml:space="preserve">Электродвижущая сила источника тока. </w:t>
      </w:r>
      <w:proofErr w:type="gramStart"/>
      <w:r w:rsidR="00A957F4" w:rsidRPr="00A957F4">
        <w:rPr>
          <w:sz w:val="28"/>
          <w:szCs w:val="28"/>
        </w:rPr>
        <w:t>Закон Ома для полной цепи</w:t>
      </w:r>
      <w:r w:rsidR="00A957F4" w:rsidRPr="00223C6F">
        <w:rPr>
          <w:color w:val="FF0000"/>
          <w:sz w:val="28"/>
          <w:szCs w:val="28"/>
          <w:highlight w:val="yellow"/>
          <w:u w:val="single"/>
        </w:rPr>
        <w:t xml:space="preserve"> </w:t>
      </w:r>
      <w:r w:rsidRPr="00223C6F">
        <w:rPr>
          <w:color w:val="FF0000"/>
          <w:sz w:val="28"/>
          <w:szCs w:val="28"/>
          <w:highlight w:val="yellow"/>
          <w:u w:val="single"/>
        </w:rPr>
        <w:t>(Записать в тетради тему занятия; оформит</w:t>
      </w:r>
      <w:r>
        <w:rPr>
          <w:color w:val="FF0000"/>
          <w:sz w:val="28"/>
          <w:szCs w:val="28"/>
          <w:highlight w:val="yellow"/>
          <w:u w:val="single"/>
        </w:rPr>
        <w:t>ь опорный  конспект</w:t>
      </w:r>
      <w:r w:rsidR="007A287B">
        <w:rPr>
          <w:color w:val="FF0000"/>
          <w:sz w:val="28"/>
          <w:szCs w:val="28"/>
          <w:highlight w:val="yellow"/>
          <w:u w:val="single"/>
        </w:rPr>
        <w:t>.</w:t>
      </w:r>
      <w:proofErr w:type="gramEnd"/>
      <w:r w:rsidR="007A287B">
        <w:rPr>
          <w:color w:val="FF0000"/>
          <w:sz w:val="28"/>
          <w:szCs w:val="28"/>
          <w:highlight w:val="yellow"/>
          <w:u w:val="single"/>
        </w:rPr>
        <w:t xml:space="preserve"> </w:t>
      </w:r>
      <w:proofErr w:type="gramStart"/>
      <w:r w:rsidR="007A287B">
        <w:rPr>
          <w:color w:val="FF0000"/>
          <w:sz w:val="28"/>
          <w:szCs w:val="28"/>
          <w:highlight w:val="yellow"/>
          <w:u w:val="single"/>
        </w:rPr>
        <w:t>Выполнить задание, записанное  в конце теоретического материала</w:t>
      </w:r>
      <w:r w:rsidRPr="00223C6F">
        <w:rPr>
          <w:color w:val="FF0000"/>
          <w:sz w:val="28"/>
          <w:szCs w:val="28"/>
          <w:highlight w:val="yellow"/>
          <w:u w:val="single"/>
        </w:rPr>
        <w:t>)</w:t>
      </w:r>
      <w:r w:rsidR="007A287B">
        <w:rPr>
          <w:color w:val="FF0000"/>
          <w:sz w:val="28"/>
          <w:szCs w:val="28"/>
          <w:u w:val="single"/>
        </w:rPr>
        <w:t>.</w:t>
      </w:r>
      <w:proofErr w:type="gramEnd"/>
    </w:p>
    <w:p w:rsidR="00B72A68" w:rsidRPr="00AA1B11" w:rsidRDefault="00B72A68" w:rsidP="00B72A68">
      <w:pPr>
        <w:jc w:val="both"/>
        <w:rPr>
          <w:sz w:val="28"/>
          <w:szCs w:val="28"/>
        </w:rPr>
      </w:pPr>
      <w:r w:rsidRPr="002D5A35">
        <w:rPr>
          <w:sz w:val="28"/>
          <w:szCs w:val="28"/>
        </w:rPr>
        <w:t>Форма</w:t>
      </w:r>
      <w:r>
        <w:rPr>
          <w:sz w:val="28"/>
          <w:szCs w:val="28"/>
        </w:rPr>
        <w:t xml:space="preserve">: </w:t>
      </w:r>
      <w:r w:rsidRPr="002D5A35">
        <w:rPr>
          <w:sz w:val="28"/>
          <w:szCs w:val="28"/>
        </w:rPr>
        <w:t xml:space="preserve"> </w:t>
      </w:r>
      <w:r>
        <w:rPr>
          <w:sz w:val="28"/>
          <w:szCs w:val="28"/>
        </w:rPr>
        <w:t>лекция</w:t>
      </w:r>
    </w:p>
    <w:p w:rsidR="00B72A68" w:rsidRPr="00925B10" w:rsidRDefault="00B72A68" w:rsidP="00B72A68">
      <w:pPr>
        <w:jc w:val="center"/>
        <w:rPr>
          <w:b/>
          <w:sz w:val="24"/>
          <w:szCs w:val="24"/>
        </w:rPr>
      </w:pPr>
      <w:r w:rsidRPr="00925B10">
        <w:rPr>
          <w:b/>
          <w:sz w:val="24"/>
          <w:szCs w:val="24"/>
        </w:rPr>
        <w:t>Теоретический материал</w:t>
      </w:r>
    </w:p>
    <w:p w:rsidR="00255C89" w:rsidRPr="00F00AD2" w:rsidRDefault="00255C89" w:rsidP="00F00AD2">
      <w:pPr>
        <w:jc w:val="center"/>
        <w:rPr>
          <w:b/>
          <w:sz w:val="24"/>
          <w:szCs w:val="24"/>
        </w:rPr>
      </w:pPr>
      <w:r w:rsidRPr="00F00AD2">
        <w:rPr>
          <w:b/>
          <w:sz w:val="24"/>
          <w:szCs w:val="24"/>
        </w:rPr>
        <w:t>Определение понятия ЭДС источника тока, единиц измерения.</w:t>
      </w:r>
    </w:p>
    <w:p w:rsidR="00255C89" w:rsidRDefault="00255C89" w:rsidP="00255C89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Для того </w:t>
      </w:r>
      <w:r w:rsidRPr="00255C89">
        <w:rPr>
          <w:sz w:val="24"/>
          <w:szCs w:val="24"/>
        </w:rPr>
        <w:t xml:space="preserve">чтобы в замкнутой цепи постоянного тока поддерживалась непрерывная циркуляция зарядов (то есть протекал электрический ток) в этой цепи должны действовать силы </w:t>
      </w:r>
      <w:proofErr w:type="spellStart"/>
      <w:r w:rsidRPr="00255C89">
        <w:rPr>
          <w:sz w:val="24"/>
          <w:szCs w:val="24"/>
        </w:rPr>
        <w:t>неэлектростатического</w:t>
      </w:r>
      <w:proofErr w:type="spellEnd"/>
      <w:r w:rsidRPr="00255C89">
        <w:rPr>
          <w:sz w:val="24"/>
          <w:szCs w:val="24"/>
        </w:rPr>
        <w:t xml:space="preserve"> происхождения, так как работа электрического поля при перемещении зарядов по замкнутому пути равна нулю. Такие силы называются сторонними. Они действуют на заряды внутри источников тока и могут иметь различную физическую природу.</w:t>
      </w:r>
    </w:p>
    <w:p w:rsidR="00255C89" w:rsidRDefault="00255C89" w:rsidP="00255C89">
      <w:pPr>
        <w:ind w:firstLine="708"/>
        <w:jc w:val="both"/>
        <w:rPr>
          <w:sz w:val="24"/>
          <w:szCs w:val="24"/>
        </w:rPr>
      </w:pPr>
      <w:r w:rsidRPr="00255C89">
        <w:rPr>
          <w:sz w:val="24"/>
          <w:szCs w:val="24"/>
        </w:rPr>
        <w:t xml:space="preserve">Любые силы, которые действуют на электрически заряженные частицы, кроме сил электростатического происхождения (т.е. кулоновских), называют </w:t>
      </w:r>
      <w:r w:rsidRPr="00255C89">
        <w:rPr>
          <w:b/>
          <w:bCs/>
          <w:sz w:val="24"/>
          <w:szCs w:val="24"/>
        </w:rPr>
        <w:t>сторонними силами.</w:t>
      </w:r>
      <w:r w:rsidRPr="00255C89">
        <w:rPr>
          <w:sz w:val="24"/>
          <w:szCs w:val="24"/>
        </w:rPr>
        <w:t xml:space="preserve"> Сторонние силы приводят в движение заряженные частицы внутри всех источников тока.</w:t>
      </w:r>
    </w:p>
    <w:tbl>
      <w:tblPr>
        <w:tblStyle w:val="a7"/>
        <w:tblW w:w="0" w:type="auto"/>
        <w:tblLook w:val="04A0"/>
      </w:tblPr>
      <w:tblGrid>
        <w:gridCol w:w="6786"/>
        <w:gridCol w:w="3896"/>
      </w:tblGrid>
      <w:tr w:rsidR="002F63CB" w:rsidTr="002F63CB">
        <w:tc>
          <w:tcPr>
            <w:tcW w:w="5341" w:type="dxa"/>
          </w:tcPr>
          <w:p w:rsidR="002F63CB" w:rsidRDefault="002F63CB" w:rsidP="00255C89">
            <w:pPr>
              <w:jc w:val="both"/>
              <w:rPr>
                <w:sz w:val="24"/>
                <w:szCs w:val="24"/>
              </w:rPr>
            </w:pPr>
            <w:r w:rsidRPr="002F63CB">
              <w:rPr>
                <w:noProof/>
                <w:sz w:val="24"/>
                <w:szCs w:val="24"/>
              </w:rPr>
              <w:drawing>
                <wp:inline distT="0" distB="0" distL="0" distR="0">
                  <wp:extent cx="4152900" cy="2847975"/>
                  <wp:effectExtent l="19050" t="0" r="0" b="0"/>
                  <wp:docPr id="54" name="Рисунок 37" descr="https://ds05.infourok.ru/uploads/ex/090b/000e60ea-f8657d23/640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ds05.infourok.ru/uploads/ex/090b/000e60ea-f8657d23/640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6094" t="14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900" cy="284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2F63CB" w:rsidRDefault="002F63CB" w:rsidP="00255C8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Примеры сторонних сил</w:t>
            </w:r>
          </w:p>
          <w:p w:rsidR="002F63CB" w:rsidRDefault="002F63CB" w:rsidP="002F63CB">
            <w:pPr>
              <w:pStyle w:val="aa"/>
              <w:numPr>
                <w:ilvl w:val="0"/>
                <w:numId w:val="4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Магнитное поле в источнике постоянного тока</w:t>
            </w:r>
          </w:p>
          <w:p w:rsidR="002F63CB" w:rsidRPr="002F63CB" w:rsidRDefault="002F63CB" w:rsidP="002F63CB">
            <w:pPr>
              <w:pStyle w:val="aa"/>
              <w:numPr>
                <w:ilvl w:val="0"/>
                <w:numId w:val="4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Химическая реакция в аккумуляторах</w:t>
            </w:r>
          </w:p>
          <w:p w:rsidR="002F63CB" w:rsidRDefault="002F63CB" w:rsidP="00255C89">
            <w:pPr>
              <w:jc w:val="both"/>
              <w:rPr>
                <w:sz w:val="24"/>
                <w:szCs w:val="24"/>
              </w:rPr>
            </w:pPr>
          </w:p>
        </w:tc>
      </w:tr>
    </w:tbl>
    <w:p w:rsidR="00AC046D" w:rsidRPr="00255C89" w:rsidRDefault="00AC046D" w:rsidP="002F63CB">
      <w:pPr>
        <w:jc w:val="both"/>
        <w:rPr>
          <w:sz w:val="24"/>
          <w:szCs w:val="24"/>
        </w:rPr>
      </w:pPr>
    </w:p>
    <w:p w:rsidR="00AC046D" w:rsidRPr="00AC046D" w:rsidRDefault="00255C89" w:rsidP="00255C89">
      <w:pPr>
        <w:jc w:val="both"/>
        <w:rPr>
          <w:sz w:val="24"/>
          <w:szCs w:val="24"/>
        </w:rPr>
      </w:pPr>
      <w:r w:rsidRPr="00255C89">
        <w:rPr>
          <w:sz w:val="24"/>
          <w:szCs w:val="24"/>
        </w:rPr>
        <w:tab/>
        <w:t xml:space="preserve">Физическая величина, равная работе сторонних сил при перемещении единичного положительного заряда </w:t>
      </w:r>
      <w:proofErr w:type="spellStart"/>
      <w:r w:rsidRPr="00255C89">
        <w:rPr>
          <w:i/>
          <w:iCs/>
          <w:sz w:val="24"/>
          <w:szCs w:val="24"/>
        </w:rPr>
        <w:t>q</w:t>
      </w:r>
      <w:proofErr w:type="spellEnd"/>
      <w:r w:rsidRPr="00255C89">
        <w:rPr>
          <w:sz w:val="24"/>
          <w:szCs w:val="24"/>
        </w:rPr>
        <w:t xml:space="preserve"> от отрицательного полюса источника тока к </w:t>
      </w:r>
      <w:proofErr w:type="gramStart"/>
      <w:r w:rsidRPr="00255C89">
        <w:rPr>
          <w:sz w:val="24"/>
          <w:szCs w:val="24"/>
        </w:rPr>
        <w:t>положительному</w:t>
      </w:r>
      <w:proofErr w:type="gramEnd"/>
      <w:r w:rsidRPr="00255C89">
        <w:rPr>
          <w:sz w:val="24"/>
          <w:szCs w:val="24"/>
        </w:rPr>
        <w:t xml:space="preserve">, называется </w:t>
      </w:r>
      <w:r w:rsidRPr="002F63CB">
        <w:rPr>
          <w:b/>
          <w:i/>
          <w:sz w:val="24"/>
          <w:szCs w:val="24"/>
        </w:rPr>
        <w:t>электродвижущей силой источника</w:t>
      </w:r>
      <w:r w:rsidRPr="00255C89">
        <w:rPr>
          <w:sz w:val="24"/>
          <w:szCs w:val="24"/>
        </w:rPr>
        <w:t xml:space="preserve"> (ЭДС): </w:t>
      </w:r>
    </w:p>
    <w:p w:rsidR="00255C89" w:rsidRPr="00F00AD2" w:rsidRDefault="00F00AD2" w:rsidP="00AC046D">
      <w:pPr>
        <w:jc w:val="center"/>
        <w:rPr>
          <w:sz w:val="28"/>
          <w:szCs w:val="28"/>
        </w:rPr>
      </w:pPr>
      <m:oMath>
        <m:r>
          <w:rPr>
            <w:rFonts w:ascii="Cambria Math" w:hAnsi="Cambria Math"/>
            <w:i/>
            <w:noProof/>
            <w:sz w:val="24"/>
            <w:szCs w:val="24"/>
          </w:rPr>
          <w:drawing>
            <wp:inline distT="0" distB="0" distL="0" distR="0">
              <wp:extent cx="152019" cy="180975"/>
              <wp:effectExtent l="19050" t="0" r="381" b="0"/>
              <wp:docPr id="25" name="Рисунок 55" descr="https://cloud2.prezentacii.org/posts/2016-03/1/6/7/1672105119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5" descr="https://cloud2.prezentacii.org/posts/2016-03/1/6/7/1672105119.png"/>
                      <pic:cNvPicPr>
                        <a:picLocks noChangeAspect="1" noChangeArrowheads="1"/>
                      </pic:cNvPicPr>
                    </pic:nvPicPr>
                    <pic:blipFill>
                      <a:blip r:embed="rId6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019" cy="1809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m:r>
      </m:oMath>
      <w:r w:rsidR="00AC046D">
        <w:rPr>
          <w:sz w:val="24"/>
          <w:szCs w:val="24"/>
        </w:rPr>
        <w:t xml:space="preserve"> 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А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ст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den>
        </m:f>
      </m:oMath>
    </w:p>
    <w:p w:rsidR="00AC046D" w:rsidRDefault="00AC046D" w:rsidP="00255C89">
      <w:pPr>
        <w:jc w:val="both"/>
      </w:pPr>
      <w:r w:rsidRPr="00AC046D">
        <w:rPr>
          <w:sz w:val="24"/>
          <w:szCs w:val="24"/>
        </w:rPr>
        <w:t xml:space="preserve">где </w:t>
      </w:r>
      <m:oMath>
        <m:r>
          <w:rPr>
            <w:rFonts w:ascii="Cambria Math" w:hAnsi="Cambria Math"/>
            <w:i/>
            <w:noProof/>
            <w:sz w:val="24"/>
            <w:szCs w:val="24"/>
          </w:rPr>
          <w:drawing>
            <wp:inline distT="0" distB="0" distL="0" distR="0">
              <wp:extent cx="136017" cy="161925"/>
              <wp:effectExtent l="19050" t="0" r="0" b="0"/>
              <wp:docPr id="26" name="Рисунок 55" descr="https://cloud2.prezentacii.org/posts/2016-03/1/6/7/1672105119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5" descr="https://cloud2.prezentacii.org/posts/2016-03/1/6/7/1672105119.png"/>
                      <pic:cNvPicPr>
                        <a:picLocks noChangeAspect="1" noChangeArrowheads="1"/>
                      </pic:cNvPicPr>
                    </pic:nvPicPr>
                    <pic:blipFill>
                      <a:blip r:embed="rId6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6017" cy="1619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m:r>
      </m:oMath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-</w:t>
      </w:r>
      <w:proofErr w:type="spellStart"/>
      <w:r>
        <w:rPr>
          <w:sz w:val="24"/>
          <w:szCs w:val="24"/>
        </w:rPr>
        <w:t>э</w:t>
      </w:r>
      <w:proofErr w:type="gramEnd"/>
      <w:r>
        <w:rPr>
          <w:sz w:val="24"/>
          <w:szCs w:val="24"/>
        </w:rPr>
        <w:t>дс</w:t>
      </w:r>
      <w:proofErr w:type="spellEnd"/>
      <w:r>
        <w:rPr>
          <w:sz w:val="24"/>
          <w:szCs w:val="24"/>
        </w:rPr>
        <w:t xml:space="preserve"> источника тока</w:t>
      </w:r>
      <w:r w:rsidR="00F00AD2">
        <w:rPr>
          <w:sz w:val="24"/>
          <w:szCs w:val="24"/>
        </w:rPr>
        <w:t xml:space="preserve">;   </w:t>
      </w:r>
      <w:proofErr w:type="spellStart"/>
      <w:r>
        <w:rPr>
          <w:sz w:val="24"/>
          <w:szCs w:val="24"/>
        </w:rPr>
        <w:t>А</w:t>
      </w:r>
      <w:r>
        <w:rPr>
          <w:sz w:val="24"/>
          <w:szCs w:val="24"/>
          <w:vertAlign w:val="subscript"/>
        </w:rPr>
        <w:t>ст</w:t>
      </w:r>
      <w:proofErr w:type="spellEnd"/>
      <w:r>
        <w:rPr>
          <w:sz w:val="24"/>
          <w:szCs w:val="24"/>
        </w:rPr>
        <w:t xml:space="preserve"> – работа сторонних сил</w:t>
      </w:r>
      <w:r w:rsidR="00F00AD2">
        <w:rPr>
          <w:sz w:val="24"/>
          <w:szCs w:val="24"/>
        </w:rPr>
        <w:t xml:space="preserve">;   </w:t>
      </w:r>
      <w:r>
        <w:rPr>
          <w:sz w:val="24"/>
          <w:szCs w:val="24"/>
          <w:lang w:val="en-US"/>
        </w:rPr>
        <w:t>q</w:t>
      </w:r>
      <w:r w:rsidRPr="00AC046D">
        <w:rPr>
          <w:sz w:val="24"/>
          <w:szCs w:val="24"/>
        </w:rPr>
        <w:t xml:space="preserve">  - электрический заряд</w:t>
      </w:r>
      <w:r w:rsidR="005C227B">
        <w:t>.</w:t>
      </w:r>
    </w:p>
    <w:p w:rsidR="005C227B" w:rsidRDefault="005C227B" w:rsidP="00255C89">
      <w:pPr>
        <w:jc w:val="both"/>
        <w:rPr>
          <w:sz w:val="24"/>
          <w:szCs w:val="24"/>
        </w:rPr>
      </w:pPr>
      <w:r w:rsidRPr="00255C89">
        <w:rPr>
          <w:sz w:val="24"/>
          <w:szCs w:val="24"/>
        </w:rPr>
        <w:t>Начертить схему:</w:t>
      </w:r>
    </w:p>
    <w:p w:rsidR="006E4490" w:rsidRPr="00AC046D" w:rsidRDefault="006E4490" w:rsidP="00255C89">
      <w:pPr>
        <w:jc w:val="both"/>
        <w:rPr>
          <w:sz w:val="24"/>
          <w:szCs w:val="24"/>
        </w:rPr>
      </w:pPr>
    </w:p>
    <w:tbl>
      <w:tblPr>
        <w:tblStyle w:val="a7"/>
        <w:tblW w:w="0" w:type="auto"/>
        <w:tblInd w:w="250" w:type="dxa"/>
        <w:tblLook w:val="04A0"/>
      </w:tblPr>
      <w:tblGrid>
        <w:gridCol w:w="3260"/>
      </w:tblGrid>
      <w:tr w:rsidR="005C227B" w:rsidTr="005C227B">
        <w:tc>
          <w:tcPr>
            <w:tcW w:w="3260" w:type="dxa"/>
          </w:tcPr>
          <w:p w:rsidR="005C227B" w:rsidRDefault="005C227B" w:rsidP="00B80E1A">
            <w:pPr>
              <w:jc w:val="center"/>
              <w:rPr>
                <w:sz w:val="24"/>
                <w:szCs w:val="24"/>
              </w:rPr>
            </w:pPr>
            <w:r w:rsidRPr="00F00AD2">
              <w:rPr>
                <w:noProof/>
                <w:sz w:val="24"/>
                <w:szCs w:val="24"/>
              </w:rPr>
              <w:drawing>
                <wp:inline distT="0" distB="0" distL="0" distR="0">
                  <wp:extent cx="1668309" cy="1704975"/>
                  <wp:effectExtent l="19050" t="0" r="8091" b="0"/>
                  <wp:docPr id="44" name="Рисунок 52" descr="https://present5.com/presentation/158000538_166174715/image-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present5.com/presentation/158000538_166174715/image-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43875" r="587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309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5C89" w:rsidRDefault="00255C89" w:rsidP="00F00AD2">
      <w:pPr>
        <w:ind w:firstLine="708"/>
        <w:jc w:val="both"/>
        <w:rPr>
          <w:sz w:val="24"/>
          <w:szCs w:val="24"/>
        </w:rPr>
      </w:pPr>
      <w:r w:rsidRPr="00D9336B">
        <w:rPr>
          <w:sz w:val="24"/>
          <w:szCs w:val="24"/>
        </w:rPr>
        <w:lastRenderedPageBreak/>
        <w:t>ЭДС является характеристикой созданного источником тока поля сторонних сил. Размерност</w:t>
      </w:r>
      <w:r>
        <w:rPr>
          <w:sz w:val="24"/>
          <w:szCs w:val="24"/>
        </w:rPr>
        <w:t xml:space="preserve">ь электродвижущей силы – вольт. </w:t>
      </w:r>
      <w:r w:rsidRPr="00D9336B">
        <w:rPr>
          <w:sz w:val="24"/>
          <w:szCs w:val="24"/>
        </w:rPr>
        <w:t xml:space="preserve"> </w:t>
      </w:r>
      <w:proofErr w:type="gramStart"/>
      <w:r w:rsidRPr="00D9336B">
        <w:rPr>
          <w:sz w:val="24"/>
          <w:szCs w:val="24"/>
        </w:rPr>
        <w:t>Исходя из определения ЭДС является</w:t>
      </w:r>
      <w:proofErr w:type="gramEnd"/>
      <w:r w:rsidRPr="00D9336B">
        <w:rPr>
          <w:sz w:val="24"/>
          <w:szCs w:val="24"/>
        </w:rPr>
        <w:t xml:space="preserve"> скалярной величиной и может б</w:t>
      </w:r>
      <w:r>
        <w:rPr>
          <w:sz w:val="24"/>
          <w:szCs w:val="24"/>
        </w:rPr>
        <w:t>ыт</w:t>
      </w:r>
      <w:r w:rsidRPr="00D9336B">
        <w:rPr>
          <w:sz w:val="24"/>
          <w:szCs w:val="24"/>
        </w:rPr>
        <w:t>ь как положительной, так и отрицательной</w:t>
      </w:r>
    </w:p>
    <w:p w:rsidR="00AC046D" w:rsidRPr="00255C89" w:rsidRDefault="00AC046D" w:rsidP="00F00AD2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4368955" cy="3189207"/>
            <wp:effectExtent l="19050" t="0" r="0" b="0"/>
            <wp:docPr id="40" name="Рисунок 40" descr="http://900igr.net/up/datas/142874/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900igr.net/up/datas/142874/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93" t="2868" r="1146" b="3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955" cy="3189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C89" w:rsidRDefault="00255C89" w:rsidP="002F63CB">
      <w:pPr>
        <w:pStyle w:val="a6"/>
        <w:spacing w:before="0" w:beforeAutospacing="0" w:after="0" w:afterAutospacing="0"/>
      </w:pPr>
      <w:proofErr w:type="spellStart"/>
      <w:r>
        <w:t>r</w:t>
      </w:r>
      <w:proofErr w:type="spellEnd"/>
      <w:r>
        <w:t xml:space="preserve"> – внутреннее сопротивление источника тока</w:t>
      </w:r>
    </w:p>
    <w:p w:rsidR="00255C89" w:rsidRDefault="00255C89" w:rsidP="002F63CB">
      <w:pPr>
        <w:pStyle w:val="a6"/>
        <w:spacing w:before="0" w:beforeAutospacing="0" w:after="0" w:afterAutospacing="0"/>
      </w:pPr>
      <w:r>
        <w:t>[</w:t>
      </w:r>
      <w:proofErr w:type="spellStart"/>
      <w:r>
        <w:t>r</w:t>
      </w:r>
      <w:proofErr w:type="spellEnd"/>
      <w:r>
        <w:t xml:space="preserve">] = 1 Ом </w:t>
      </w:r>
    </w:p>
    <w:tbl>
      <w:tblPr>
        <w:tblStyle w:val="a7"/>
        <w:tblW w:w="0" w:type="auto"/>
        <w:tblInd w:w="392" w:type="dxa"/>
        <w:tblLook w:val="04A0"/>
      </w:tblPr>
      <w:tblGrid>
        <w:gridCol w:w="4678"/>
        <w:gridCol w:w="5612"/>
      </w:tblGrid>
      <w:tr w:rsidR="00255C89" w:rsidTr="00255C89">
        <w:tc>
          <w:tcPr>
            <w:tcW w:w="4678" w:type="dxa"/>
          </w:tcPr>
          <w:p w:rsidR="00255C89" w:rsidRDefault="006E4490" w:rsidP="00255C89">
            <w:pPr>
              <w:pStyle w:val="a6"/>
            </w:pPr>
            <w:r w:rsidRPr="006E4490">
              <w:rPr>
                <w:noProof/>
              </w:rPr>
              <w:drawing>
                <wp:inline distT="0" distB="0" distL="0" distR="0">
                  <wp:extent cx="2500516" cy="1872044"/>
                  <wp:effectExtent l="19050" t="0" r="0" b="0"/>
                  <wp:docPr id="23" name="Рисунок 49" descr="http://znakka4estva.ru/uploads/category_items/sources/59fd06eac0afdd47c48d4245c90667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znakka4estva.ru/uploads/category_items/sources/59fd06eac0afdd47c48d4245c90667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4586" t="13775" r="41811" b="147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607" cy="1875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2" w:type="dxa"/>
          </w:tcPr>
          <w:p w:rsidR="00255C89" w:rsidRPr="00CB1C21" w:rsidRDefault="00255C89" w:rsidP="00255C89">
            <w:pPr>
              <w:jc w:val="both"/>
              <w:rPr>
                <w:sz w:val="24"/>
                <w:szCs w:val="24"/>
              </w:rPr>
            </w:pPr>
            <w:r w:rsidRPr="00D9336B">
              <w:rPr>
                <w:sz w:val="24"/>
                <w:szCs w:val="24"/>
              </w:rPr>
              <w:t xml:space="preserve">Если цепь </w:t>
            </w:r>
            <w:proofErr w:type="gramStart"/>
            <w:r w:rsidRPr="00D9336B">
              <w:rPr>
                <w:sz w:val="24"/>
                <w:szCs w:val="24"/>
              </w:rPr>
              <w:t>содержит несколько последовательно соединенных эле</w:t>
            </w:r>
            <w:r>
              <w:rPr>
                <w:sz w:val="24"/>
                <w:szCs w:val="24"/>
              </w:rPr>
              <w:t>ментов равна</w:t>
            </w:r>
            <w:proofErr w:type="gramEnd"/>
            <w:r>
              <w:rPr>
                <w:sz w:val="24"/>
                <w:szCs w:val="24"/>
              </w:rPr>
              <w:t xml:space="preserve"> алгебраической сумме ЭДС отдельных элементов. </w:t>
            </w:r>
            <w:r w:rsidRPr="00D9336B">
              <w:rPr>
                <w:sz w:val="24"/>
                <w:szCs w:val="24"/>
              </w:rPr>
              <w:t>Для определения знака ЭДС любого источника нужно вначале усло</w:t>
            </w:r>
            <w:r>
              <w:rPr>
                <w:sz w:val="24"/>
                <w:szCs w:val="24"/>
              </w:rPr>
              <w:t>виться относительно выбора   поло</w:t>
            </w:r>
            <w:r w:rsidRPr="00D9336B">
              <w:rPr>
                <w:sz w:val="24"/>
                <w:szCs w:val="24"/>
              </w:rPr>
              <w:t>жительного направления обхода контура.</w:t>
            </w:r>
            <w:r>
              <w:rPr>
                <w:sz w:val="24"/>
                <w:szCs w:val="24"/>
              </w:rPr>
              <w:t xml:space="preserve"> </w:t>
            </w:r>
          </w:p>
          <w:p w:rsidR="00255C89" w:rsidRPr="00CB1C21" w:rsidRDefault="00F00AD2" w:rsidP="00CB1C21">
            <w:pPr>
              <w:pStyle w:val="a6"/>
            </w:pPr>
            <w:r w:rsidRPr="00F00AD2">
              <w:rPr>
                <w:noProof/>
              </w:rPr>
              <w:drawing>
                <wp:inline distT="0" distB="0" distL="0" distR="0">
                  <wp:extent cx="136017" cy="161925"/>
                  <wp:effectExtent l="19050" t="0" r="0" b="0"/>
                  <wp:docPr id="28" name="Рисунок 55" descr="https://cloud2.prezentacii.org/posts/2016-03/1/6/7/16721051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cloud2.prezentacii.org/posts/2016-03/1/6/7/16721051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17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n-US"/>
              </w:rPr>
              <w:t xml:space="preserve"> =</w:t>
            </w:r>
            <w:r w:rsidRPr="00F00AD2">
              <w:rPr>
                <w:vertAlign w:val="subscript"/>
              </w:rPr>
              <w:t>1</w:t>
            </w:r>
            <w:r>
              <w:rPr>
                <w:lang w:val="en-US"/>
              </w:rPr>
              <w:t xml:space="preserve"> </w:t>
            </w:r>
            <w:r w:rsidR="00CB1C21" w:rsidRPr="00CB1C21">
              <w:rPr>
                <w:noProof/>
              </w:rPr>
              <w:drawing>
                <wp:inline distT="0" distB="0" distL="0" distR="0">
                  <wp:extent cx="136017" cy="161925"/>
                  <wp:effectExtent l="19050" t="0" r="0" b="0"/>
                  <wp:docPr id="35" name="Рисунок 55" descr="https://cloud2.prezentacii.org/posts/2016-03/1/6/7/16721051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cloud2.prezentacii.org/posts/2016-03/1/6/7/16721051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17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n-US"/>
              </w:rPr>
              <w:t xml:space="preserve">+  </w:t>
            </w:r>
            <w:r w:rsidRPr="00F00AD2">
              <w:rPr>
                <w:noProof/>
              </w:rPr>
              <w:drawing>
                <wp:inline distT="0" distB="0" distL="0" distR="0">
                  <wp:extent cx="136017" cy="161925"/>
                  <wp:effectExtent l="19050" t="0" r="0" b="0"/>
                  <wp:docPr id="30" name="Рисунок 55" descr="https://cloud2.prezentacii.org/posts/2016-03/1/6/7/16721051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cloud2.prezentacii.org/posts/2016-03/1/6/7/16721051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17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B3DFF">
              <w:rPr>
                <w:vertAlign w:val="subscript"/>
              </w:rPr>
              <w:t>2</w:t>
            </w:r>
            <w:r w:rsidR="001B3DFF">
              <w:t>+</w:t>
            </w:r>
            <w:r w:rsidR="00CB1C21" w:rsidRPr="00CB1C21">
              <w:rPr>
                <w:noProof/>
              </w:rPr>
              <w:drawing>
                <wp:inline distT="0" distB="0" distL="0" distR="0">
                  <wp:extent cx="136017" cy="161925"/>
                  <wp:effectExtent l="19050" t="0" r="0" b="0"/>
                  <wp:docPr id="33" name="Рисунок 55" descr="https://cloud2.prezentacii.org/posts/2016-03/1/6/7/16721051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cloud2.prezentacii.org/posts/2016-03/1/6/7/16721051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17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B1C21">
              <w:rPr>
                <w:vertAlign w:val="subscript"/>
              </w:rPr>
              <w:t>3</w:t>
            </w:r>
            <w:r w:rsidR="00CB1C21">
              <w:t xml:space="preserve"> </w:t>
            </w:r>
          </w:p>
        </w:tc>
      </w:tr>
    </w:tbl>
    <w:p w:rsidR="00CB1C21" w:rsidRDefault="00CB1C21" w:rsidP="00F00AD2">
      <w:pPr>
        <w:jc w:val="center"/>
        <w:rPr>
          <w:b/>
          <w:sz w:val="24"/>
          <w:szCs w:val="24"/>
        </w:rPr>
      </w:pPr>
    </w:p>
    <w:p w:rsidR="00CB1C21" w:rsidRDefault="00F00AD2" w:rsidP="002F63CB">
      <w:pPr>
        <w:jc w:val="center"/>
        <w:rPr>
          <w:b/>
          <w:sz w:val="24"/>
          <w:szCs w:val="24"/>
        </w:rPr>
      </w:pPr>
      <w:r w:rsidRPr="00F00AD2">
        <w:rPr>
          <w:b/>
          <w:sz w:val="24"/>
          <w:szCs w:val="24"/>
        </w:rPr>
        <w:t xml:space="preserve">Короткое </w:t>
      </w:r>
      <w:r w:rsidR="00CB1C21">
        <w:rPr>
          <w:b/>
          <w:sz w:val="24"/>
          <w:szCs w:val="24"/>
        </w:rPr>
        <w:t>замыкание</w:t>
      </w:r>
    </w:p>
    <w:p w:rsidR="00CB1C21" w:rsidRDefault="00CB1C21" w:rsidP="00F00AD2">
      <w:pPr>
        <w:jc w:val="center"/>
        <w:rPr>
          <w:b/>
          <w:sz w:val="24"/>
          <w:szCs w:val="24"/>
        </w:rPr>
      </w:pPr>
    </w:p>
    <w:p w:rsidR="00CB1C21" w:rsidRDefault="005C227B" w:rsidP="00F00AD2">
      <w:pPr>
        <w:jc w:val="center"/>
        <w:rPr>
          <w:b/>
          <w:sz w:val="24"/>
          <w:szCs w:val="24"/>
        </w:rPr>
      </w:pPr>
      <w:r w:rsidRPr="00CB1C21">
        <w:rPr>
          <w:b/>
          <w:sz w:val="24"/>
          <w:szCs w:val="24"/>
        </w:rPr>
        <w:object w:dxaOrig="7200" w:dyaOrig="53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7.5pt;height:231pt" o:ole="">
            <v:imagedata r:id="rId10" o:title=""/>
          </v:shape>
          <o:OLEObject Type="Embed" ProgID="PowerPoint.Slide.12" ShapeID="_x0000_i1025" DrawAspect="Content" ObjectID="_1649566246" r:id="rId11"/>
        </w:object>
      </w:r>
    </w:p>
    <w:p w:rsidR="00CB1C21" w:rsidRDefault="00CB1C21" w:rsidP="005C227B">
      <w:pPr>
        <w:pStyle w:val="a6"/>
        <w:spacing w:before="0" w:beforeAutospacing="0" w:after="0" w:afterAutospacing="0"/>
        <w:ind w:firstLine="708"/>
        <w:jc w:val="both"/>
      </w:pPr>
      <w:r>
        <w:t xml:space="preserve">Необходимо сказать, что электрические цепи всегда рассчитаны на определенную силу тока. Если </w:t>
      </w:r>
      <w:proofErr w:type="spellStart"/>
      <w:r>
        <w:t>пo</w:t>
      </w:r>
      <w:proofErr w:type="spellEnd"/>
      <w:r>
        <w:t xml:space="preserve"> той или иной причине сила тока в цепи становится больше допустимой, то провода могут </w:t>
      </w:r>
      <w:r>
        <w:lastRenderedPageBreak/>
        <w:t>значительно нагреться, а покрывающая их изоляция – воспламениться</w:t>
      </w:r>
      <w:proofErr w:type="gramStart"/>
      <w:r>
        <w:t>.(</w:t>
      </w:r>
      <w:proofErr w:type="gramEnd"/>
      <w:r>
        <w:t>показывается слайд с последствиями короткого замыкания)</w:t>
      </w:r>
    </w:p>
    <w:p w:rsidR="005C227B" w:rsidRDefault="00CB1C21" w:rsidP="005C227B">
      <w:pPr>
        <w:pStyle w:val="a6"/>
        <w:spacing w:before="0" w:beforeAutospacing="0" w:after="0" w:afterAutospacing="0"/>
        <w:ind w:firstLine="708"/>
        <w:jc w:val="both"/>
      </w:pPr>
      <w:r>
        <w:t>Сила тока в цепи определяется напряжение на участке цепи и сопротивлением проводника</w:t>
      </w:r>
      <w:proofErr w:type="gramStart"/>
      <w:r>
        <w:t>.</w:t>
      </w:r>
      <w:proofErr w:type="gramEnd"/>
      <w:r>
        <w:t xml:space="preserve"> (</w:t>
      </w:r>
      <w:proofErr w:type="gramStart"/>
      <w:r>
        <w:t>э</w:t>
      </w:r>
      <w:proofErr w:type="gramEnd"/>
      <w:r>
        <w:t xml:space="preserve">то видно из формулы закона Ома). Сила тока в цепи тем больше, чем больше напряжение в цепи и наоборот. При заданном (постоянном напряжении 220 В) сила тока на участке цепи тем больше чем меньше сопротивление и наоборот. </w:t>
      </w:r>
    </w:p>
    <w:p w:rsidR="00CB1C21" w:rsidRDefault="00CB1C21" w:rsidP="005C227B">
      <w:pPr>
        <w:pStyle w:val="a6"/>
        <w:spacing w:before="0" w:beforeAutospacing="0" w:after="0" w:afterAutospacing="0"/>
        <w:ind w:firstLine="708"/>
        <w:jc w:val="both"/>
      </w:pPr>
      <w:r>
        <w:t xml:space="preserve">Может случиться такая ситуация когда участок цепи соединяют минуя нагрузку, мимо лампы, образуется участок цепи с очень малым сопротивлением, сопротивление цепи это сопротивление только соединительных проводов (очень малое). По закону Ома при малом сопротивлении цепи (стремящемся к нулю) сила тока резко возрастает. По закону </w:t>
      </w:r>
      <w:proofErr w:type="spellStart"/>
      <w:proofErr w:type="gramStart"/>
      <w:r>
        <w:t>Джоуля-Ленца</w:t>
      </w:r>
      <w:proofErr w:type="spellEnd"/>
      <w:proofErr w:type="gramEnd"/>
      <w:r>
        <w:t xml:space="preserve"> увеличивается количество теплоты, выделяющееся в проводнике. Начинают плавиться провода, повреждается изоляция и может произойти возгорание окружающих предметов. Это опасное явление называется короткое замыкание.</w:t>
      </w:r>
    </w:p>
    <w:p w:rsidR="00CB1C21" w:rsidRDefault="005C227B" w:rsidP="005C227B">
      <w:pPr>
        <w:pStyle w:val="a6"/>
        <w:spacing w:before="0" w:beforeAutospacing="0" w:after="0" w:afterAutospacing="0"/>
        <w:ind w:firstLine="708"/>
        <w:jc w:val="both"/>
        <w:rPr>
          <w:rStyle w:val="a9"/>
        </w:rPr>
      </w:pPr>
      <w:r>
        <w:t xml:space="preserve">Короткое </w:t>
      </w:r>
      <w:proofErr w:type="gramStart"/>
      <w:r>
        <w:t>замыкание</w:t>
      </w:r>
      <w:proofErr w:type="gramEnd"/>
      <w:r>
        <w:t xml:space="preserve"> </w:t>
      </w:r>
      <w:r w:rsidR="00CB1C21">
        <w:t>когда источник тока замыкается очень малым сопротивлением в результате резко возрастает сила тока и происходит разогрев проводов.</w:t>
      </w:r>
      <w:r>
        <w:rPr>
          <w:rStyle w:val="a9"/>
        </w:rPr>
        <w:t xml:space="preserve"> </w:t>
      </w:r>
    </w:p>
    <w:p w:rsidR="002F63CB" w:rsidRPr="002F63CB" w:rsidRDefault="005C227B" w:rsidP="002F63CB">
      <w:pPr>
        <w:pStyle w:val="a6"/>
        <w:jc w:val="center"/>
      </w:pPr>
      <w:r>
        <w:rPr>
          <w:noProof/>
        </w:rPr>
        <w:drawing>
          <wp:inline distT="0" distB="0" distL="0" distR="0">
            <wp:extent cx="3378199" cy="2533650"/>
            <wp:effectExtent l="19050" t="0" r="0" b="0"/>
            <wp:docPr id="70" name="Рисунок 70" descr="https://fsd.mir-olymp.ru/html/2019/04/10/i_5cae1874482ff/img_phpNMKXNw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fsd.mir-olymp.ru/html/2019/04/10/i_5cae1874482ff/img_phpNMKXNw_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941" cy="2535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3CB" w:rsidRDefault="002F63CB" w:rsidP="002F63CB">
      <w:pPr>
        <w:ind w:firstLine="708"/>
        <w:jc w:val="both"/>
        <w:rPr>
          <w:sz w:val="24"/>
          <w:szCs w:val="24"/>
        </w:rPr>
      </w:pPr>
      <w:r w:rsidRPr="00255C89">
        <w:rPr>
          <w:sz w:val="24"/>
          <w:szCs w:val="24"/>
        </w:rPr>
        <w:t>При коротком замыкании, когда внешнее сопротивление ст</w:t>
      </w:r>
      <w:r>
        <w:rPr>
          <w:sz w:val="24"/>
          <w:szCs w:val="24"/>
        </w:rPr>
        <w:t>ремится к нулю</w:t>
      </w:r>
      <w:r w:rsidRPr="00255C89">
        <w:rPr>
          <w:sz w:val="24"/>
          <w:szCs w:val="24"/>
        </w:rPr>
        <w:t xml:space="preserve">, сила тока в цепи определяется именно внутренним сопротивлением </w:t>
      </w:r>
      <w:r>
        <w:rPr>
          <w:sz w:val="24"/>
          <w:szCs w:val="24"/>
        </w:rPr>
        <w:t>и может оказаться очень большой</w:t>
      </w:r>
      <w:r w:rsidRPr="00255C89">
        <w:rPr>
          <w:sz w:val="24"/>
          <w:szCs w:val="24"/>
        </w:rPr>
        <w:t>. И тогда провода могут расплавиться, что может привести к опасным последствиям.</w:t>
      </w:r>
    </w:p>
    <w:p w:rsidR="002F63CB" w:rsidRDefault="002F63CB" w:rsidP="002F63CB">
      <w:pPr>
        <w:ind w:firstLine="708"/>
        <w:jc w:val="center"/>
        <w:rPr>
          <w:sz w:val="28"/>
          <w:szCs w:val="28"/>
        </w:rPr>
      </w:pPr>
      <w:r>
        <w:rPr>
          <w:sz w:val="24"/>
          <w:szCs w:val="24"/>
          <w:lang w:val="en-US"/>
        </w:rPr>
        <w:t>I</w:t>
      </w:r>
      <w:proofErr w:type="spellStart"/>
      <w:r>
        <w:rPr>
          <w:sz w:val="24"/>
          <w:szCs w:val="24"/>
          <w:vertAlign w:val="subscript"/>
        </w:rPr>
        <w:t>кз</w:t>
      </w:r>
      <w:proofErr w:type="spellEnd"/>
      <w:r>
        <w:rPr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i/>
                <w:noProof/>
                <w:sz w:val="28"/>
                <w:szCs w:val="28"/>
              </w:rPr>
              <w:drawing>
                <wp:inline distT="0" distB="0" distL="0" distR="0">
                  <wp:extent cx="152400" cy="181429"/>
                  <wp:effectExtent l="19050" t="0" r="0" b="0"/>
                  <wp:docPr id="1" name="Рисунок 55" descr="https://cloud2.prezentacii.org/posts/2016-03/1/6/7/16721051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cloud2.prezentacii.org/posts/2016-03/1/6/7/16721051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81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</m:den>
        </m:f>
      </m:oMath>
    </w:p>
    <w:p w:rsidR="00CB1C21" w:rsidRDefault="00CB1C21" w:rsidP="005C227B">
      <w:pPr>
        <w:pStyle w:val="a6"/>
        <w:spacing w:before="0" w:beforeAutospacing="0" w:after="0" w:afterAutospacing="0"/>
        <w:ind w:firstLine="708"/>
        <w:jc w:val="both"/>
      </w:pPr>
      <w:r>
        <w:t>Сила тока короткого замыкания зависит от типа источника тока, если сит тока случит батарея гальванического элемента, то сила тока несколько десятков ампер,</w:t>
      </w:r>
      <w:r w:rsidR="005C227B">
        <w:t xml:space="preserve"> но короткое замыкание электроп</w:t>
      </w:r>
      <w:r>
        <w:t>ер</w:t>
      </w:r>
      <w:r w:rsidR="005C227B">
        <w:t>е</w:t>
      </w:r>
      <w:r>
        <w:t>дач, сила тока составляет сотни и даже тысячи ампер.</w:t>
      </w:r>
    </w:p>
    <w:p w:rsidR="00CB1C21" w:rsidRDefault="00CB1C21" w:rsidP="005C227B">
      <w:pPr>
        <w:pStyle w:val="a6"/>
        <w:spacing w:before="0" w:beforeAutospacing="0" w:after="0" w:afterAutospacing="0"/>
        <w:ind w:firstLine="708"/>
        <w:jc w:val="both"/>
      </w:pPr>
      <w:r>
        <w:t xml:space="preserve">Увеличение силы тока в цепи может произойти и </w:t>
      </w:r>
      <w:proofErr w:type="gramStart"/>
      <w:r>
        <w:t>при</w:t>
      </w:r>
      <w:proofErr w:type="gramEnd"/>
      <w:r>
        <w:t xml:space="preserve"> увеличение потребителей в цепи. Потребители в це</w:t>
      </w:r>
      <w:r w:rsidR="005C227B">
        <w:t>пи, которой мы пользуемся в быт</w:t>
      </w:r>
      <w:r>
        <w:t>у</w:t>
      </w:r>
      <w:r w:rsidR="005C227B">
        <w:t>,</w:t>
      </w:r>
      <w:r>
        <w:t xml:space="preserve"> подключаются параллел</w:t>
      </w:r>
      <w:r w:rsidR="005C227B">
        <w:t>ьно. При параллельном соединении</w:t>
      </w:r>
      <w:r>
        <w:t xml:space="preserve"> общее сопротивление уменьшается. Такие потребители как электро</w:t>
      </w:r>
      <w:r w:rsidR="005C227B">
        <w:t xml:space="preserve">плиты, </w:t>
      </w:r>
      <w:r w:rsidR="002F63CB">
        <w:t>нагреватели имеют большую мощ</w:t>
      </w:r>
      <w:r>
        <w:t>ность. Мощность электрического тока произведение силы тока на напряжение. При заданном напряжении, если у потребителя большая мощность, то сила тока и</w:t>
      </w:r>
      <w:r w:rsidR="002F63CB">
        <w:t>меет большое значение. Если таки</w:t>
      </w:r>
      <w:r>
        <w:t xml:space="preserve">е потребители подключаются параллельно, то при параллельном подключении сила тока равно сумме силы тока </w:t>
      </w:r>
      <w:proofErr w:type="gramStart"/>
      <w:r>
        <w:t>в</w:t>
      </w:r>
      <w:proofErr w:type="gramEnd"/>
      <w:r>
        <w:t xml:space="preserve"> </w:t>
      </w:r>
      <w:proofErr w:type="gramStart"/>
      <w:r>
        <w:t>на</w:t>
      </w:r>
      <w:proofErr w:type="gramEnd"/>
      <w:r>
        <w:t xml:space="preserve"> каждом потребителе. Т.о. при параллельном соединении потребителей сила тока увеличивается, а значит, увеличивается количество теплоты, разогреваются провода, разогревается изоляция. </w:t>
      </w:r>
    </w:p>
    <w:p w:rsidR="00CB1C21" w:rsidRDefault="00CB1C21" w:rsidP="002F63CB">
      <w:pPr>
        <w:pStyle w:val="a6"/>
        <w:spacing w:before="0" w:beforeAutospacing="0" w:after="0" w:afterAutospacing="0"/>
        <w:jc w:val="both"/>
      </w:pPr>
      <w:r>
        <w:t>Такое явление называется перегрузка.</w:t>
      </w:r>
    </w:p>
    <w:p w:rsidR="00CB1C21" w:rsidRDefault="00CB1C21" w:rsidP="002F63CB">
      <w:pPr>
        <w:pStyle w:val="a6"/>
        <w:spacing w:before="0" w:beforeAutospacing="0" w:after="0" w:afterAutospacing="0"/>
        <w:jc w:val="both"/>
      </w:pPr>
      <w:r w:rsidRPr="002F63CB">
        <w:rPr>
          <w:b/>
          <w:bCs/>
          <w:u w:val="single"/>
        </w:rPr>
        <w:t>Перегрузка в цепи</w:t>
      </w:r>
      <w:r>
        <w:rPr>
          <w:i/>
          <w:iCs/>
          <w:sz w:val="27"/>
          <w:szCs w:val="27"/>
        </w:rPr>
        <w:t xml:space="preserve"> - явление увеличения силы тока при параллельном подключении большого количества потребителей тока.</w:t>
      </w:r>
    </w:p>
    <w:p w:rsidR="00CB1C21" w:rsidRPr="002F63CB" w:rsidRDefault="00CB1C21" w:rsidP="002F63CB">
      <w:pPr>
        <w:pStyle w:val="a6"/>
        <w:spacing w:before="0" w:beforeAutospacing="0" w:after="0" w:afterAutospacing="0"/>
      </w:pPr>
      <w:r w:rsidRPr="002F63CB">
        <w:rPr>
          <w:b/>
          <w:bCs/>
          <w:u w:val="single"/>
        </w:rPr>
        <w:t>Причиной значительного увеличения силы тока в сети может быть:</w:t>
      </w:r>
    </w:p>
    <w:p w:rsidR="00CB1C21" w:rsidRDefault="00CB1C21" w:rsidP="00B80E1A">
      <w:pPr>
        <w:pStyle w:val="a6"/>
        <w:numPr>
          <w:ilvl w:val="0"/>
          <w:numId w:val="2"/>
        </w:numPr>
        <w:spacing w:before="0" w:beforeAutospacing="0" w:after="0" w:afterAutospacing="0"/>
        <w:ind w:left="0" w:firstLine="0"/>
        <w:jc w:val="both"/>
      </w:pPr>
      <w:r>
        <w:rPr>
          <w:i/>
          <w:iCs/>
          <w:sz w:val="27"/>
          <w:szCs w:val="27"/>
        </w:rPr>
        <w:t>Короткое замыкание</w:t>
      </w:r>
      <w:r>
        <w:t xml:space="preserve"> (может возникнуть, например, при ремонте проводки под током или при случайном соприкосновении оголенных проводов)</w:t>
      </w:r>
    </w:p>
    <w:p w:rsidR="00CB1C21" w:rsidRDefault="00CB1C21" w:rsidP="00B80E1A">
      <w:pPr>
        <w:pStyle w:val="a6"/>
        <w:numPr>
          <w:ilvl w:val="0"/>
          <w:numId w:val="2"/>
        </w:numPr>
        <w:spacing w:before="0" w:beforeAutospacing="0" w:after="0" w:afterAutospacing="0"/>
        <w:ind w:left="0" w:firstLine="0"/>
        <w:jc w:val="both"/>
      </w:pPr>
      <w:r>
        <w:rPr>
          <w:i/>
          <w:iCs/>
          <w:sz w:val="27"/>
          <w:szCs w:val="27"/>
        </w:rPr>
        <w:lastRenderedPageBreak/>
        <w:t>Перегрузка в цепи</w:t>
      </w:r>
      <w:r>
        <w:t xml:space="preserve"> (Одновременное включение мощных потребителей тока, например электрических плиток)</w:t>
      </w:r>
    </w:p>
    <w:p w:rsidR="005C227B" w:rsidRDefault="005C227B" w:rsidP="002F63CB">
      <w:pPr>
        <w:pStyle w:val="a6"/>
        <w:spacing w:before="0" w:beforeAutospacing="0" w:after="0" w:afterAutospacing="0"/>
      </w:pPr>
      <w:r>
        <w:rPr>
          <w:b/>
          <w:bCs/>
        </w:rPr>
        <w:t>Как же себя обезопасить?</w:t>
      </w:r>
    </w:p>
    <w:p w:rsidR="005C227B" w:rsidRDefault="005C227B" w:rsidP="002F63CB">
      <w:pPr>
        <w:pStyle w:val="a6"/>
        <w:spacing w:before="0" w:beforeAutospacing="0" w:after="0" w:afterAutospacing="0"/>
      </w:pPr>
      <w:r>
        <w:t>Для того чтобы избежать опасности короткого замыкания и перегрузки в цепи используют предохранители.</w:t>
      </w:r>
    </w:p>
    <w:p w:rsidR="005C227B" w:rsidRDefault="005C227B" w:rsidP="002F63CB">
      <w:pPr>
        <w:pStyle w:val="a6"/>
        <w:spacing w:before="0" w:beforeAutospacing="0" w:after="0" w:afterAutospacing="0"/>
        <w:rPr>
          <w:i/>
          <w:iCs/>
          <w:sz w:val="27"/>
          <w:szCs w:val="27"/>
        </w:rPr>
      </w:pPr>
      <w:r w:rsidRPr="002F63CB">
        <w:rPr>
          <w:b/>
          <w:bCs/>
          <w:u w:val="single"/>
        </w:rPr>
        <w:t>Электрический предохранитель</w:t>
      </w:r>
      <w:r>
        <w:rPr>
          <w:i/>
          <w:iCs/>
          <w:sz w:val="27"/>
          <w:szCs w:val="27"/>
        </w:rPr>
        <w:t xml:space="preserve"> - устройство, которое защищает электрическую цепь от короткого замыкания и перегрузки цепи.</w:t>
      </w:r>
    </w:p>
    <w:tbl>
      <w:tblPr>
        <w:tblStyle w:val="a7"/>
        <w:tblW w:w="0" w:type="auto"/>
        <w:tblLook w:val="04A0"/>
      </w:tblPr>
      <w:tblGrid>
        <w:gridCol w:w="7051"/>
        <w:gridCol w:w="3631"/>
      </w:tblGrid>
      <w:tr w:rsidR="005C227B" w:rsidTr="005C227B">
        <w:tc>
          <w:tcPr>
            <w:tcW w:w="5341" w:type="dxa"/>
          </w:tcPr>
          <w:p w:rsidR="005C227B" w:rsidRDefault="005C227B" w:rsidP="002F63CB">
            <w:pPr>
              <w:pStyle w:val="a6"/>
              <w:spacing w:before="0" w:beforeAutospacing="0" w:after="0" w:afterAutospacing="0"/>
              <w:rPr>
                <w:i/>
                <w:iCs/>
                <w:sz w:val="27"/>
                <w:szCs w:val="27"/>
              </w:rPr>
            </w:pPr>
            <w:r w:rsidRPr="005C227B">
              <w:rPr>
                <w:i/>
                <w:iCs/>
                <w:noProof/>
                <w:sz w:val="27"/>
                <w:szCs w:val="27"/>
              </w:rPr>
              <w:drawing>
                <wp:inline distT="0" distB="0" distL="0" distR="0">
                  <wp:extent cx="4556573" cy="2447187"/>
                  <wp:effectExtent l="19050" t="0" r="0" b="0"/>
                  <wp:docPr id="41" name="Рисунок 76" descr="https://ds04.infourok.ru/uploads/ex/136a/0003e3f9-6b8b910e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ds04.infourok.ru/uploads/ex/136a/0003e3f9-6b8b910e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743" t="8169" r="20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6573" cy="2447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5C227B" w:rsidRDefault="005C227B" w:rsidP="002F63CB">
            <w:pPr>
              <w:pStyle w:val="a6"/>
              <w:spacing w:before="0" w:beforeAutospacing="0" w:after="0" w:afterAutospacing="0"/>
              <w:rPr>
                <w:i/>
                <w:iCs/>
                <w:sz w:val="27"/>
                <w:szCs w:val="27"/>
              </w:rPr>
            </w:pPr>
            <w:r w:rsidRPr="005C227B">
              <w:rPr>
                <w:i/>
                <w:iCs/>
                <w:noProof/>
                <w:sz w:val="27"/>
                <w:szCs w:val="27"/>
              </w:rPr>
              <w:drawing>
                <wp:inline distT="0" distB="0" distL="0" distR="0">
                  <wp:extent cx="2257425" cy="1457325"/>
                  <wp:effectExtent l="19050" t="0" r="9525" b="0"/>
                  <wp:docPr id="42" name="Рисунок 67" descr="https://ds04.infourok.ru/uploads/ex/01b6/00044775-4c7e788c/1/img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ds04.infourok.ru/uploads/ex/01b6/00044775-4c7e788c/1/img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57420" t="57254" r="1108" b="70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5C89" w:rsidRPr="007A287B" w:rsidRDefault="002F63CB" w:rsidP="00255C89">
      <w:pPr>
        <w:spacing w:before="100" w:beforeAutospacing="1" w:after="100" w:afterAutospacing="1"/>
        <w:rPr>
          <w:b/>
          <w:color w:val="FF0000"/>
          <w:sz w:val="28"/>
          <w:szCs w:val="28"/>
          <w:u w:val="single"/>
        </w:rPr>
      </w:pPr>
      <w:r w:rsidRPr="007A287B">
        <w:rPr>
          <w:b/>
          <w:bCs/>
          <w:color w:val="FF0000"/>
          <w:sz w:val="28"/>
          <w:szCs w:val="28"/>
          <w:highlight w:val="yellow"/>
          <w:u w:val="single"/>
        </w:rPr>
        <w:t>Проверь себя</w:t>
      </w:r>
      <w:r w:rsidR="00255C89" w:rsidRPr="007A287B">
        <w:rPr>
          <w:b/>
          <w:bCs/>
          <w:color w:val="FF0000"/>
          <w:sz w:val="28"/>
          <w:szCs w:val="28"/>
          <w:highlight w:val="yellow"/>
          <w:u w:val="single"/>
        </w:rPr>
        <w:t>:</w:t>
      </w:r>
    </w:p>
    <w:p w:rsidR="00255C89" w:rsidRPr="00255C89" w:rsidRDefault="00255C89" w:rsidP="002F63CB">
      <w:pPr>
        <w:jc w:val="both"/>
        <w:rPr>
          <w:sz w:val="24"/>
          <w:szCs w:val="24"/>
        </w:rPr>
      </w:pPr>
      <w:r w:rsidRPr="00255C89">
        <w:rPr>
          <w:b/>
          <w:bCs/>
          <w:sz w:val="24"/>
          <w:szCs w:val="24"/>
        </w:rPr>
        <w:t>1.</w:t>
      </w:r>
      <w:r w:rsidRPr="00255C89">
        <w:rPr>
          <w:sz w:val="24"/>
          <w:szCs w:val="24"/>
        </w:rPr>
        <w:t xml:space="preserve"> К каждой позиции первого столбца подберите соответствующую позицию второго: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735"/>
        <w:gridCol w:w="81"/>
      </w:tblGrid>
      <w:tr w:rsidR="00255C89" w:rsidRPr="00255C89" w:rsidTr="00255C89">
        <w:trPr>
          <w:tblCellSpacing w:w="15" w:type="dxa"/>
        </w:trPr>
        <w:tc>
          <w:tcPr>
            <w:tcW w:w="0" w:type="auto"/>
            <w:vAlign w:val="center"/>
            <w:hideMark/>
          </w:tcPr>
          <w:p w:rsidR="00255C89" w:rsidRPr="00255C89" w:rsidRDefault="00255C89" w:rsidP="002F63C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255C89" w:rsidRPr="00255C89" w:rsidRDefault="00255C89" w:rsidP="002F63CB">
            <w:pPr>
              <w:jc w:val="both"/>
              <w:rPr>
                <w:sz w:val="24"/>
                <w:szCs w:val="24"/>
              </w:rPr>
            </w:pPr>
          </w:p>
        </w:tc>
      </w:tr>
      <w:tr w:rsidR="002F63CB" w:rsidRPr="00255C89" w:rsidTr="00255C89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Style w:val="a7"/>
              <w:tblW w:w="5670" w:type="dxa"/>
              <w:tblInd w:w="1980" w:type="dxa"/>
              <w:tblLook w:val="04A0"/>
            </w:tblPr>
            <w:tblGrid>
              <w:gridCol w:w="3969"/>
              <w:gridCol w:w="1701"/>
            </w:tblGrid>
            <w:tr w:rsidR="002F63CB" w:rsidTr="002F63CB">
              <w:tc>
                <w:tcPr>
                  <w:tcW w:w="3969" w:type="dxa"/>
                </w:tcPr>
                <w:p w:rsidR="002F63CB" w:rsidRDefault="002F63CB" w:rsidP="002F63CB">
                  <w:pPr>
                    <w:jc w:val="both"/>
                    <w:rPr>
                      <w:sz w:val="24"/>
                      <w:szCs w:val="24"/>
                    </w:rPr>
                  </w:pPr>
                  <w:r w:rsidRPr="00255C89">
                    <w:rPr>
                      <w:sz w:val="24"/>
                      <w:szCs w:val="24"/>
                    </w:rPr>
                    <w:t>ФИЗИЧЕСКИЕ ВЕЛИЧИНЫ</w:t>
                  </w:r>
                </w:p>
              </w:tc>
              <w:tc>
                <w:tcPr>
                  <w:tcW w:w="1701" w:type="dxa"/>
                </w:tcPr>
                <w:p w:rsidR="002F63CB" w:rsidRDefault="002F63CB" w:rsidP="002F63CB">
                  <w:pPr>
                    <w:jc w:val="both"/>
                    <w:rPr>
                      <w:sz w:val="24"/>
                      <w:szCs w:val="24"/>
                    </w:rPr>
                  </w:pPr>
                  <w:r w:rsidRPr="00255C89">
                    <w:rPr>
                      <w:sz w:val="24"/>
                      <w:szCs w:val="24"/>
                    </w:rPr>
                    <w:t>ФОРМУЛ</w:t>
                  </w:r>
                  <w:r>
                    <w:rPr>
                      <w:sz w:val="24"/>
                      <w:szCs w:val="24"/>
                    </w:rPr>
                    <w:t>Ы</w:t>
                  </w:r>
                </w:p>
              </w:tc>
            </w:tr>
            <w:tr w:rsidR="002F63CB" w:rsidTr="002F63CB">
              <w:tc>
                <w:tcPr>
                  <w:tcW w:w="3969" w:type="dxa"/>
                </w:tcPr>
                <w:p w:rsidR="002F63CB" w:rsidRDefault="002F63CB" w:rsidP="002F63CB">
                  <w:pPr>
                    <w:jc w:val="both"/>
                    <w:rPr>
                      <w:sz w:val="24"/>
                      <w:szCs w:val="24"/>
                    </w:rPr>
                  </w:pPr>
                  <w:r w:rsidRPr="00255C89">
                    <w:rPr>
                      <w:sz w:val="24"/>
                      <w:szCs w:val="24"/>
                    </w:rPr>
                    <w:t>Электродвижущая сила</w:t>
                  </w:r>
                  <w:r w:rsidRPr="002F63CB"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6017" cy="161925"/>
                        <wp:effectExtent l="19050" t="0" r="0" b="0"/>
                        <wp:docPr id="53" name="Рисунок 55" descr="https://cloud2.prezentacii.org/posts/2016-03/1/6/7/167210511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https://cloud2.prezentacii.org/posts/2016-03/1/6/7/167210511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017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01" w:type="dxa"/>
                </w:tcPr>
                <w:p w:rsidR="002F63CB" w:rsidRPr="004B4E7B" w:rsidRDefault="002F63CB" w:rsidP="002F63CB">
                  <w:pPr>
                    <w:jc w:val="both"/>
                    <w:rPr>
                      <w:color w:val="FF0000"/>
                      <w:sz w:val="24"/>
                      <w:szCs w:val="24"/>
                    </w:rPr>
                  </w:pPr>
                  <w:r w:rsidRPr="004B4E7B">
                    <w:rPr>
                      <w:noProof/>
                      <w:color w:val="FF0000"/>
                      <w:sz w:val="24"/>
                      <w:szCs w:val="24"/>
                    </w:rPr>
                    <w:drawing>
                      <wp:inline distT="0" distB="0" distL="0" distR="0">
                        <wp:extent cx="123825" cy="342900"/>
                        <wp:effectExtent l="19050" t="0" r="9525" b="0"/>
                        <wp:docPr id="47" name="Рисунок 10" descr="https://resh.edu.ru/uploads/lesson_extract/5900/20190204180229/OEBPS/objects/c_phys_10_31_1/1ae97481-0153-4773-91c6-f096ed6e1c4c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resh.edu.ru/uploads/lesson_extract/5900/20190204180229/OEBPS/objects/c_phys_10_31_1/1ae97481-0153-4773-91c6-f096ed6e1c4c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F63CB" w:rsidTr="002F63CB">
              <w:tc>
                <w:tcPr>
                  <w:tcW w:w="3969" w:type="dxa"/>
                </w:tcPr>
                <w:p w:rsidR="002F63CB" w:rsidRPr="002F63CB" w:rsidRDefault="002F63CB" w:rsidP="002F63CB">
                  <w:pPr>
                    <w:jc w:val="both"/>
                    <w:rPr>
                      <w:sz w:val="24"/>
                      <w:szCs w:val="24"/>
                      <w:lang w:val="en-US"/>
                    </w:rPr>
                  </w:pPr>
                  <w:r w:rsidRPr="00255C89">
                    <w:rPr>
                      <w:sz w:val="24"/>
                      <w:szCs w:val="24"/>
                    </w:rPr>
                    <w:t>Сила тока</w:t>
                  </w:r>
                  <w:r>
                    <w:rPr>
                      <w:sz w:val="24"/>
                      <w:szCs w:val="24"/>
                    </w:rPr>
                    <w:t xml:space="preserve"> I</w:t>
                  </w:r>
                </w:p>
              </w:tc>
              <w:tc>
                <w:tcPr>
                  <w:tcW w:w="1701" w:type="dxa"/>
                </w:tcPr>
                <w:p w:rsidR="002F63CB" w:rsidRDefault="002F63CB" w:rsidP="002F63CB">
                  <w:pPr>
                    <w:jc w:val="both"/>
                    <w:rPr>
                      <w:sz w:val="24"/>
                      <w:szCs w:val="24"/>
                    </w:rPr>
                  </w:pPr>
                  <w:r w:rsidRPr="002F63CB"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38125" cy="400050"/>
                        <wp:effectExtent l="19050" t="0" r="9525" b="0"/>
                        <wp:docPr id="48" name="Рисунок 11" descr="https://resh.edu.ru/uploads/lesson_extract/5900/20190204180229/OEBPS/objects/c_phys_10_31_1/c41ef2fb-616d-4cf1-8cf8-8fac3aee177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s://resh.edu.ru/uploads/lesson_extract/5900/20190204180229/OEBPS/objects/c_phys_10_31_1/c41ef2fb-616d-4cf1-8cf8-8fac3aee177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F63CB" w:rsidTr="002F63CB">
              <w:tc>
                <w:tcPr>
                  <w:tcW w:w="3969" w:type="dxa"/>
                </w:tcPr>
                <w:p w:rsidR="002F63CB" w:rsidRPr="002F63CB" w:rsidRDefault="002F63CB" w:rsidP="002F63CB">
                  <w:pPr>
                    <w:jc w:val="both"/>
                    <w:rPr>
                      <w:sz w:val="24"/>
                      <w:szCs w:val="24"/>
                      <w:lang w:val="en-US"/>
                    </w:rPr>
                  </w:pPr>
                  <w:r w:rsidRPr="00255C89">
                    <w:rPr>
                      <w:sz w:val="24"/>
                      <w:szCs w:val="24"/>
                    </w:rPr>
                    <w:t>Сопротивление</w:t>
                  </w:r>
                  <w:r>
                    <w:rPr>
                      <w:sz w:val="24"/>
                      <w:szCs w:val="24"/>
                      <w:lang w:val="en-US"/>
                    </w:rPr>
                    <w:t xml:space="preserve"> R</w:t>
                  </w:r>
                </w:p>
              </w:tc>
              <w:tc>
                <w:tcPr>
                  <w:tcW w:w="1701" w:type="dxa"/>
                </w:tcPr>
                <w:p w:rsidR="002F63CB" w:rsidRDefault="002F63CB" w:rsidP="002F63CB">
                  <w:pPr>
                    <w:jc w:val="both"/>
                    <w:rPr>
                      <w:sz w:val="24"/>
                      <w:szCs w:val="24"/>
                    </w:rPr>
                  </w:pPr>
                  <w:r w:rsidRPr="002F63CB"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85725" cy="371475"/>
                        <wp:effectExtent l="19050" t="0" r="9525" b="0"/>
                        <wp:docPr id="50" name="Рисунок 13" descr="https://resh.edu.ru/uploads/lesson_extract/5900/20190204180229/OEBPS/objects/c_phys_10_31_1/285e3193-b5d2-408b-a225-95920887224b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s://resh.edu.ru/uploads/lesson_extract/5900/20190204180229/OEBPS/objects/c_phys_10_31_1/285e3193-b5d2-408b-a225-95920887224b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" cy="371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F63CB" w:rsidTr="002F63CB">
              <w:tc>
                <w:tcPr>
                  <w:tcW w:w="3969" w:type="dxa"/>
                </w:tcPr>
                <w:p w:rsidR="002F63CB" w:rsidRPr="002F63CB" w:rsidRDefault="002F63CB" w:rsidP="002F63CB">
                  <w:pPr>
                    <w:jc w:val="both"/>
                    <w:rPr>
                      <w:sz w:val="24"/>
                      <w:szCs w:val="24"/>
                      <w:lang w:val="en-US"/>
                    </w:rPr>
                  </w:pPr>
                  <w:r w:rsidRPr="00255C89">
                    <w:rPr>
                      <w:sz w:val="24"/>
                      <w:szCs w:val="24"/>
                    </w:rPr>
                    <w:t>Разность потенциалов</w:t>
                  </w:r>
                  <w:r>
                    <w:rPr>
                      <w:sz w:val="24"/>
                      <w:szCs w:val="24"/>
                      <w:lang w:val="en-US"/>
                    </w:rPr>
                    <w:t xml:space="preserve"> φ</w:t>
                  </w:r>
                </w:p>
              </w:tc>
              <w:tc>
                <w:tcPr>
                  <w:tcW w:w="1701" w:type="dxa"/>
                </w:tcPr>
                <w:p w:rsidR="002F63CB" w:rsidRDefault="002F63CB" w:rsidP="002F63CB">
                  <w:pPr>
                    <w:jc w:val="both"/>
                    <w:rPr>
                      <w:sz w:val="24"/>
                      <w:szCs w:val="24"/>
                    </w:rPr>
                  </w:pPr>
                  <w:r w:rsidRPr="002F63CB"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76200" cy="314325"/>
                        <wp:effectExtent l="19050" t="0" r="0" b="0"/>
                        <wp:docPr id="51" name="Рисунок 20" descr="https://resh.edu.ru/uploads/lesson_extract/5900/20190204180229/OEBPS/objects/c_phys_10_31_1/9039abd0-ff16-4f30-9e89-e4258ef3383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https://resh.edu.ru/uploads/lesson_extract/5900/20190204180229/OEBPS/objects/c_phys_10_31_1/9039abd0-ff16-4f30-9e89-e4258ef3383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F63CB" w:rsidRPr="00255C89" w:rsidRDefault="002F63CB" w:rsidP="002F63C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2F63CB" w:rsidRPr="00255C89" w:rsidRDefault="002F63CB" w:rsidP="002F63CB">
            <w:pPr>
              <w:jc w:val="both"/>
              <w:rPr>
                <w:sz w:val="24"/>
                <w:szCs w:val="24"/>
              </w:rPr>
            </w:pPr>
          </w:p>
        </w:tc>
      </w:tr>
      <w:tr w:rsidR="002F63CB" w:rsidRPr="00255C89" w:rsidTr="00255C89">
        <w:trPr>
          <w:tblCellSpacing w:w="15" w:type="dxa"/>
        </w:trPr>
        <w:tc>
          <w:tcPr>
            <w:tcW w:w="0" w:type="auto"/>
            <w:vAlign w:val="center"/>
            <w:hideMark/>
          </w:tcPr>
          <w:p w:rsidR="002F63CB" w:rsidRPr="00255C89" w:rsidRDefault="002F63CB" w:rsidP="002F63C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2F63CB" w:rsidRPr="00255C89" w:rsidRDefault="002F63CB" w:rsidP="002F63CB">
            <w:pPr>
              <w:jc w:val="both"/>
              <w:rPr>
                <w:sz w:val="24"/>
                <w:szCs w:val="24"/>
              </w:rPr>
            </w:pPr>
          </w:p>
        </w:tc>
      </w:tr>
    </w:tbl>
    <w:p w:rsidR="00255C89" w:rsidRPr="00255C89" w:rsidRDefault="00255C89" w:rsidP="005C227B">
      <w:pPr>
        <w:jc w:val="both"/>
        <w:rPr>
          <w:sz w:val="24"/>
          <w:szCs w:val="24"/>
        </w:rPr>
      </w:pPr>
      <w:r w:rsidRPr="00255C89">
        <w:rPr>
          <w:sz w:val="24"/>
          <w:szCs w:val="24"/>
        </w:rPr>
        <w:tab/>
      </w:r>
    </w:p>
    <w:p w:rsidR="00255C89" w:rsidRPr="00255C89" w:rsidRDefault="00255C89" w:rsidP="00255C89">
      <w:pPr>
        <w:rPr>
          <w:sz w:val="24"/>
          <w:szCs w:val="24"/>
        </w:rPr>
      </w:pPr>
      <w:r w:rsidRPr="00255C89">
        <w:rPr>
          <w:sz w:val="24"/>
          <w:szCs w:val="24"/>
        </w:rPr>
        <w:t xml:space="preserve">Вопросы для проверки усвоения материала: </w:t>
      </w:r>
    </w:p>
    <w:p w:rsidR="00255C89" w:rsidRPr="002F63CB" w:rsidRDefault="002F63CB" w:rsidP="002F63CB">
      <w:pPr>
        <w:pStyle w:val="aa"/>
        <w:numPr>
          <w:ilvl w:val="0"/>
          <w:numId w:val="3"/>
        </w:numPr>
        <w:rPr>
          <w:sz w:val="24"/>
          <w:szCs w:val="24"/>
        </w:rPr>
      </w:pPr>
      <w:r w:rsidRPr="002F63CB">
        <w:rPr>
          <w:sz w:val="24"/>
          <w:szCs w:val="24"/>
        </w:rPr>
        <w:t xml:space="preserve">Записать формулу </w:t>
      </w:r>
      <w:r w:rsidR="00255C89" w:rsidRPr="002F63CB">
        <w:rPr>
          <w:sz w:val="24"/>
          <w:szCs w:val="24"/>
        </w:rPr>
        <w:t xml:space="preserve"> закона Ома</w:t>
      </w:r>
      <w:r w:rsidRPr="002F63CB">
        <w:rPr>
          <w:sz w:val="24"/>
          <w:szCs w:val="24"/>
        </w:rPr>
        <w:t xml:space="preserve"> для полной цепи</w:t>
      </w:r>
      <w:r w:rsidR="00255C89" w:rsidRPr="002F63CB">
        <w:rPr>
          <w:sz w:val="24"/>
          <w:szCs w:val="24"/>
        </w:rPr>
        <w:t>?</w:t>
      </w:r>
    </w:p>
    <w:p w:rsidR="002F63CB" w:rsidRDefault="008A2279" w:rsidP="002F63CB">
      <w:pPr>
        <w:pStyle w:val="aa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Записать формулу тока короткого замыкания.</w:t>
      </w:r>
    </w:p>
    <w:p w:rsidR="00255C89" w:rsidRDefault="00255C89" w:rsidP="00255C89">
      <w:pPr>
        <w:pStyle w:val="aa"/>
        <w:numPr>
          <w:ilvl w:val="0"/>
          <w:numId w:val="3"/>
        </w:numPr>
        <w:rPr>
          <w:sz w:val="24"/>
          <w:szCs w:val="24"/>
        </w:rPr>
      </w:pPr>
      <w:r w:rsidRPr="008A2279">
        <w:rPr>
          <w:sz w:val="24"/>
          <w:szCs w:val="24"/>
        </w:rPr>
        <w:t>Каковы последствия короткого замыкания?</w:t>
      </w:r>
    </w:p>
    <w:p w:rsidR="00431C6F" w:rsidRDefault="00255C89" w:rsidP="004B4E7B">
      <w:pPr>
        <w:pStyle w:val="aa"/>
        <w:numPr>
          <w:ilvl w:val="0"/>
          <w:numId w:val="3"/>
        </w:numPr>
        <w:rPr>
          <w:sz w:val="24"/>
          <w:szCs w:val="24"/>
        </w:rPr>
      </w:pPr>
      <w:r w:rsidRPr="008A2279">
        <w:rPr>
          <w:sz w:val="24"/>
          <w:szCs w:val="24"/>
        </w:rPr>
        <w:t xml:space="preserve">Как </w:t>
      </w:r>
      <w:proofErr w:type="gramStart"/>
      <w:r w:rsidRPr="008A2279">
        <w:rPr>
          <w:sz w:val="24"/>
          <w:szCs w:val="24"/>
        </w:rPr>
        <w:t>избежать</w:t>
      </w:r>
      <w:proofErr w:type="gramEnd"/>
      <w:r w:rsidRPr="008A2279">
        <w:rPr>
          <w:sz w:val="24"/>
          <w:szCs w:val="24"/>
        </w:rPr>
        <w:t xml:space="preserve"> короткое  замыкание?</w:t>
      </w:r>
    </w:p>
    <w:p w:rsidR="004B4E7B" w:rsidRPr="004B4E7B" w:rsidRDefault="004B4E7B" w:rsidP="004B4E7B">
      <w:pPr>
        <w:pStyle w:val="aa"/>
        <w:rPr>
          <w:sz w:val="24"/>
          <w:szCs w:val="24"/>
        </w:rPr>
      </w:pPr>
    </w:p>
    <w:p w:rsidR="00B72A68" w:rsidRDefault="00B72A68"/>
    <w:p w:rsidR="00B72A68" w:rsidRPr="00223C6F" w:rsidRDefault="00B72A68" w:rsidP="00B72A68">
      <w:pPr>
        <w:jc w:val="both"/>
        <w:rPr>
          <w:b/>
          <w:sz w:val="28"/>
          <w:szCs w:val="28"/>
          <w:highlight w:val="yellow"/>
        </w:rPr>
      </w:pPr>
      <w:r w:rsidRPr="00223C6F">
        <w:rPr>
          <w:b/>
          <w:sz w:val="28"/>
          <w:szCs w:val="28"/>
          <w:highlight w:val="yellow"/>
        </w:rPr>
        <w:t xml:space="preserve">Выполненные задания отправлять </w:t>
      </w:r>
      <w:proofErr w:type="spellStart"/>
      <w:r w:rsidRPr="00223C6F">
        <w:rPr>
          <w:b/>
          <w:sz w:val="28"/>
          <w:szCs w:val="28"/>
          <w:highlight w:val="yellow"/>
        </w:rPr>
        <w:t>Черданцевой</w:t>
      </w:r>
      <w:proofErr w:type="spellEnd"/>
      <w:r w:rsidRPr="00223C6F">
        <w:rPr>
          <w:b/>
          <w:sz w:val="28"/>
          <w:szCs w:val="28"/>
          <w:highlight w:val="yellow"/>
        </w:rPr>
        <w:t xml:space="preserve"> Тамаре Исаевне: </w:t>
      </w:r>
    </w:p>
    <w:p w:rsidR="00B72A68" w:rsidRPr="00223C6F" w:rsidRDefault="004B4E7B" w:rsidP="00B72A68">
      <w:pPr>
        <w:jc w:val="both"/>
        <w:rPr>
          <w:sz w:val="28"/>
          <w:szCs w:val="28"/>
        </w:rPr>
      </w:pPr>
      <w:r w:rsidRPr="004B4E7B">
        <w:rPr>
          <w:sz w:val="28"/>
          <w:szCs w:val="28"/>
        </w:rPr>
        <w:t>1).</w:t>
      </w:r>
      <w:r>
        <w:t xml:space="preserve"> </w:t>
      </w:r>
      <w:hyperlink r:id="rId19" w:history="1">
        <w:r w:rsidR="00B72A68" w:rsidRPr="00F776DD">
          <w:rPr>
            <w:rStyle w:val="a3"/>
            <w:sz w:val="28"/>
            <w:szCs w:val="28"/>
            <w:lang w:val="en-US"/>
          </w:rPr>
          <w:t>tich</w:t>
        </w:r>
        <w:r w:rsidR="00B72A68" w:rsidRPr="00F776DD">
          <w:rPr>
            <w:rStyle w:val="a3"/>
            <w:sz w:val="28"/>
            <w:szCs w:val="28"/>
          </w:rPr>
          <w:t>59@</w:t>
        </w:r>
        <w:r w:rsidR="00B72A68" w:rsidRPr="00F776DD">
          <w:rPr>
            <w:rStyle w:val="a3"/>
            <w:sz w:val="28"/>
            <w:szCs w:val="28"/>
            <w:lang w:val="en-US"/>
          </w:rPr>
          <w:t>mail</w:t>
        </w:r>
        <w:r w:rsidR="00B72A68" w:rsidRPr="00F776DD">
          <w:rPr>
            <w:rStyle w:val="a3"/>
            <w:sz w:val="28"/>
            <w:szCs w:val="28"/>
          </w:rPr>
          <w:t>.</w:t>
        </w:r>
        <w:r w:rsidR="00B72A68" w:rsidRPr="00F776DD">
          <w:rPr>
            <w:rStyle w:val="a3"/>
            <w:sz w:val="28"/>
            <w:szCs w:val="28"/>
            <w:lang w:val="en-US"/>
          </w:rPr>
          <w:t>ru</w:t>
        </w:r>
      </w:hyperlink>
      <w:r w:rsidR="00B72A68" w:rsidRPr="00223C6F">
        <w:rPr>
          <w:sz w:val="28"/>
          <w:szCs w:val="28"/>
        </w:rPr>
        <w:t xml:space="preserve"> </w:t>
      </w:r>
      <w:r w:rsidR="00B72A68" w:rsidRPr="00223C6F">
        <w:rPr>
          <w:b/>
          <w:sz w:val="28"/>
          <w:szCs w:val="28"/>
        </w:rPr>
        <w:t xml:space="preserve">– </w:t>
      </w:r>
      <w:r w:rsidR="00B72A68" w:rsidRPr="00223C6F">
        <w:rPr>
          <w:sz w:val="28"/>
          <w:szCs w:val="28"/>
        </w:rPr>
        <w:t>электронная почта</w:t>
      </w:r>
    </w:p>
    <w:p w:rsidR="00B72A68" w:rsidRDefault="004B4E7B" w:rsidP="00B72A68">
      <w:pPr>
        <w:rPr>
          <w:sz w:val="28"/>
          <w:szCs w:val="28"/>
        </w:rPr>
      </w:pPr>
      <w:r>
        <w:rPr>
          <w:sz w:val="28"/>
          <w:szCs w:val="28"/>
        </w:rPr>
        <w:t xml:space="preserve">2). </w:t>
      </w:r>
      <w:proofErr w:type="spellStart"/>
      <w:r w:rsidR="00B72A68" w:rsidRPr="00223C6F">
        <w:rPr>
          <w:sz w:val="28"/>
          <w:szCs w:val="28"/>
          <w:lang w:val="en-US"/>
        </w:rPr>
        <w:t>WhatsApp</w:t>
      </w:r>
      <w:proofErr w:type="spellEnd"/>
      <w:r w:rsidR="00B72A68" w:rsidRPr="00223C6F">
        <w:rPr>
          <w:sz w:val="28"/>
          <w:szCs w:val="28"/>
        </w:rPr>
        <w:t xml:space="preserve">                  +79126641840</w:t>
      </w:r>
    </w:p>
    <w:p w:rsidR="004B4E7B" w:rsidRPr="004B4E7B" w:rsidRDefault="004B4E7B" w:rsidP="00B72A68">
      <w:pPr>
        <w:rPr>
          <w:sz w:val="28"/>
          <w:szCs w:val="28"/>
        </w:rPr>
      </w:pPr>
      <w:r>
        <w:rPr>
          <w:sz w:val="28"/>
          <w:szCs w:val="28"/>
        </w:rPr>
        <w:t xml:space="preserve">3). </w:t>
      </w:r>
      <w:r w:rsidRPr="00A957F4">
        <w:rPr>
          <w:b/>
          <w:sz w:val="28"/>
          <w:szCs w:val="28"/>
        </w:rPr>
        <w:t>G</w:t>
      </w:r>
      <w:proofErr w:type="spellStart"/>
      <w:r w:rsidRPr="00A957F4">
        <w:rPr>
          <w:b/>
          <w:sz w:val="28"/>
          <w:szCs w:val="28"/>
          <w:lang w:val="en-US"/>
        </w:rPr>
        <w:t>oogle</w:t>
      </w:r>
      <w:proofErr w:type="spellEnd"/>
      <w:proofErr w:type="gramStart"/>
      <w:r w:rsidRPr="00A957F4">
        <w:rPr>
          <w:b/>
          <w:sz w:val="28"/>
          <w:szCs w:val="28"/>
        </w:rPr>
        <w:t>Класс</w:t>
      </w:r>
      <w:proofErr w:type="gramEnd"/>
    </w:p>
    <w:p w:rsidR="00B72A68" w:rsidRPr="00223C6F" w:rsidRDefault="00B72A68" w:rsidP="00B72A68">
      <w:pPr>
        <w:jc w:val="both"/>
        <w:rPr>
          <w:b/>
          <w:sz w:val="28"/>
          <w:szCs w:val="28"/>
        </w:rPr>
      </w:pPr>
      <w:r w:rsidRPr="00223C6F">
        <w:rPr>
          <w:b/>
          <w:sz w:val="28"/>
          <w:szCs w:val="28"/>
        </w:rPr>
        <w:t>Срок выполнения задания:</w:t>
      </w:r>
      <w:r w:rsidRPr="00223C6F">
        <w:rPr>
          <w:sz w:val="28"/>
          <w:szCs w:val="28"/>
        </w:rPr>
        <w:t xml:space="preserve"> </w:t>
      </w:r>
      <w:r w:rsidR="004B4E7B">
        <w:rPr>
          <w:b/>
          <w:sz w:val="28"/>
          <w:szCs w:val="28"/>
          <w:highlight w:val="yellow"/>
          <w:u w:val="single"/>
        </w:rPr>
        <w:t>29</w:t>
      </w:r>
      <w:r w:rsidRPr="00223C6F">
        <w:rPr>
          <w:b/>
          <w:sz w:val="28"/>
          <w:szCs w:val="28"/>
          <w:highlight w:val="yellow"/>
          <w:u w:val="single"/>
        </w:rPr>
        <w:t>.04.2020</w:t>
      </w:r>
      <w:r w:rsidRPr="00223C6F">
        <w:rPr>
          <w:b/>
          <w:sz w:val="28"/>
          <w:szCs w:val="28"/>
          <w:highlight w:val="yellow"/>
        </w:rPr>
        <w:t>.</w:t>
      </w:r>
    </w:p>
    <w:p w:rsidR="00B72A68" w:rsidRPr="00223C6F" w:rsidRDefault="00B72A68" w:rsidP="00B72A68">
      <w:pPr>
        <w:jc w:val="both"/>
        <w:rPr>
          <w:b/>
          <w:sz w:val="28"/>
          <w:szCs w:val="28"/>
        </w:rPr>
      </w:pPr>
      <w:r w:rsidRPr="00223C6F">
        <w:rPr>
          <w:b/>
          <w:sz w:val="28"/>
          <w:szCs w:val="28"/>
        </w:rPr>
        <w:t xml:space="preserve">Форма отчета: </w:t>
      </w:r>
      <w:r w:rsidRPr="00223C6F">
        <w:rPr>
          <w:sz w:val="28"/>
          <w:szCs w:val="28"/>
        </w:rPr>
        <w:t xml:space="preserve">Сделать фото ответов или оформите </w:t>
      </w:r>
      <w:r w:rsidRPr="00223C6F">
        <w:rPr>
          <w:sz w:val="28"/>
          <w:szCs w:val="28"/>
          <w:lang w:val="en-US"/>
        </w:rPr>
        <w:t>Word</w:t>
      </w:r>
      <w:r w:rsidRPr="00223C6F">
        <w:rPr>
          <w:sz w:val="28"/>
          <w:szCs w:val="28"/>
        </w:rPr>
        <w:t xml:space="preserve"> документ </w:t>
      </w:r>
    </w:p>
    <w:p w:rsidR="00B72A68" w:rsidRPr="003B5EB2" w:rsidRDefault="00B72A68" w:rsidP="00B72A68">
      <w:pPr>
        <w:rPr>
          <w:sz w:val="28"/>
          <w:szCs w:val="28"/>
        </w:rPr>
      </w:pPr>
    </w:p>
    <w:p w:rsidR="00B72A68" w:rsidRDefault="00B72A68"/>
    <w:p w:rsidR="00B72A68" w:rsidRDefault="00B72A68"/>
    <w:p w:rsidR="00B72A68" w:rsidRDefault="00B72A68"/>
    <w:sectPr w:rsidR="00B72A68" w:rsidSect="00B72A6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C3277E"/>
    <w:multiLevelType w:val="multilevel"/>
    <w:tmpl w:val="A6F0D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51B591D"/>
    <w:multiLevelType w:val="hybridMultilevel"/>
    <w:tmpl w:val="BC36EE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2136C8"/>
    <w:multiLevelType w:val="hybridMultilevel"/>
    <w:tmpl w:val="D24A05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FA664BC"/>
    <w:multiLevelType w:val="hybridMultilevel"/>
    <w:tmpl w:val="2D8EE5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72A68"/>
    <w:rsid w:val="001B3DFF"/>
    <w:rsid w:val="00255C89"/>
    <w:rsid w:val="0025645C"/>
    <w:rsid w:val="002F63CB"/>
    <w:rsid w:val="00431C6F"/>
    <w:rsid w:val="004B4E7B"/>
    <w:rsid w:val="005C227B"/>
    <w:rsid w:val="006A0B4C"/>
    <w:rsid w:val="006E4490"/>
    <w:rsid w:val="007A287B"/>
    <w:rsid w:val="008A2279"/>
    <w:rsid w:val="00924E7A"/>
    <w:rsid w:val="00A01A2B"/>
    <w:rsid w:val="00A957F4"/>
    <w:rsid w:val="00AC046D"/>
    <w:rsid w:val="00B72A68"/>
    <w:rsid w:val="00B80E1A"/>
    <w:rsid w:val="00C96A06"/>
    <w:rsid w:val="00CA0D6F"/>
    <w:rsid w:val="00CB1C21"/>
    <w:rsid w:val="00EA5E15"/>
    <w:rsid w:val="00F00A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A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72A68"/>
    <w:rPr>
      <w:color w:val="0000FF"/>
      <w:u w:val="single"/>
    </w:rPr>
  </w:style>
  <w:style w:type="paragraph" w:customStyle="1" w:styleId="1">
    <w:name w:val="Стиль1"/>
    <w:rsid w:val="00255C89"/>
    <w:pPr>
      <w:suppressAutoHyphens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255C8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5C89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255C89"/>
    <w:pPr>
      <w:spacing w:before="100" w:beforeAutospacing="1" w:after="100" w:afterAutospacing="1"/>
    </w:pPr>
    <w:rPr>
      <w:sz w:val="24"/>
      <w:szCs w:val="24"/>
    </w:rPr>
  </w:style>
  <w:style w:type="table" w:styleId="a7">
    <w:name w:val="Table Grid"/>
    <w:basedOn w:val="a1"/>
    <w:uiPriority w:val="59"/>
    <w:rsid w:val="00255C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Placeholder Text"/>
    <w:basedOn w:val="a0"/>
    <w:uiPriority w:val="99"/>
    <w:semiHidden/>
    <w:rsid w:val="00255C89"/>
    <w:rPr>
      <w:color w:val="808080"/>
    </w:rPr>
  </w:style>
  <w:style w:type="character" w:styleId="a9">
    <w:name w:val="Emphasis"/>
    <w:basedOn w:val="a0"/>
    <w:uiPriority w:val="20"/>
    <w:qFormat/>
    <w:rsid w:val="00CB1C21"/>
    <w:rPr>
      <w:i/>
      <w:iCs/>
    </w:rPr>
  </w:style>
  <w:style w:type="paragraph" w:styleId="aa">
    <w:name w:val="List Paragraph"/>
    <w:basedOn w:val="a"/>
    <w:uiPriority w:val="34"/>
    <w:qFormat/>
    <w:rsid w:val="002F63C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90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65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0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0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package" Target="embeddings/______Microsoft_Office_PowerPoint1.sldx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6.emf"/><Relationship Id="rId19" Type="http://schemas.openxmlformats.org/officeDocument/2006/relationships/hyperlink" Target="mailto:tich59@mail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4</Pages>
  <Words>920</Words>
  <Characters>5244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chsg</dc:creator>
  <cp:lastModifiedBy>chsg</cp:lastModifiedBy>
  <cp:revision>10</cp:revision>
  <dcterms:created xsi:type="dcterms:W3CDTF">2020-04-24T06:13:00Z</dcterms:created>
  <dcterms:modified xsi:type="dcterms:W3CDTF">2020-04-28T03:04:00Z</dcterms:modified>
</cp:coreProperties>
</file>