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E221B" w:rsidRPr="000A527A" w:rsidRDefault="002C331A" w:rsidP="006E221B">
      <w:pPr>
        <w:pStyle w:val="a4"/>
        <w:rPr>
          <w:color w:val="000000"/>
        </w:rPr>
      </w:pPr>
      <w:r>
        <w:rPr>
          <w:color w:val="000000"/>
        </w:rPr>
        <w:t>Дата: 29</w:t>
      </w:r>
      <w:r w:rsidR="006E221B" w:rsidRPr="000A527A">
        <w:rPr>
          <w:color w:val="000000"/>
        </w:rPr>
        <w:t xml:space="preserve"> апреля 2020г</w:t>
      </w:r>
    </w:p>
    <w:p w:rsidR="006E221B" w:rsidRPr="000A527A" w:rsidRDefault="00B20F6D" w:rsidP="006E221B">
      <w:pPr>
        <w:pStyle w:val="a4"/>
        <w:rPr>
          <w:color w:val="000000"/>
        </w:rPr>
      </w:pPr>
      <w:r>
        <w:rPr>
          <w:color w:val="000000"/>
        </w:rPr>
        <w:t xml:space="preserve">Группа: </w:t>
      </w:r>
      <w:r w:rsidR="00AF1A2B">
        <w:rPr>
          <w:color w:val="000000"/>
        </w:rPr>
        <w:t xml:space="preserve">Эм-18 </w:t>
      </w:r>
      <w:r w:rsidR="006E221B" w:rsidRPr="000A527A">
        <w:rPr>
          <w:color w:val="000000"/>
        </w:rPr>
        <w:t xml:space="preserve">Учебная дисциплина: </w:t>
      </w:r>
      <w:r w:rsidR="00AF1A2B">
        <w:rPr>
          <w:color w:val="000000"/>
        </w:rPr>
        <w:t>Обществознание</w:t>
      </w:r>
    </w:p>
    <w:p w:rsidR="00B20F6D" w:rsidRPr="00AF1A2B" w:rsidRDefault="006E221B" w:rsidP="00AF1A2B">
      <w:pPr>
        <w:shd w:val="clear" w:color="auto" w:fill="FFFFFF"/>
        <w:spacing w:line="22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>Тема занятия</w:t>
      </w:r>
      <w:r w:rsidR="00385C4C" w:rsidRPr="000A527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0F6D" w:rsidRPr="00B20F6D">
        <w:rPr>
          <w:sz w:val="24"/>
          <w:szCs w:val="24"/>
        </w:rPr>
        <w:t xml:space="preserve"> </w:t>
      </w:r>
      <w:r w:rsidR="00AF1A2B" w:rsidRPr="00AF1A2B">
        <w:rPr>
          <w:rFonts w:ascii="Times New Roman" w:hAnsi="Times New Roman" w:cs="Times New Roman"/>
          <w:sz w:val="24"/>
          <w:szCs w:val="24"/>
        </w:rPr>
        <w:t>Социальная стратификация. Социальная  мобильность</w:t>
      </w:r>
    </w:p>
    <w:p w:rsidR="006E221B" w:rsidRPr="000A527A" w:rsidRDefault="006E221B" w:rsidP="00385C4C">
      <w:pPr>
        <w:rPr>
          <w:rFonts w:ascii="Times New Roman" w:hAnsi="Times New Roman" w:cs="Times New Roman"/>
          <w:bCs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Форма:  </w:t>
      </w:r>
      <w:r w:rsidR="002C331A">
        <w:rPr>
          <w:rFonts w:ascii="Times New Roman" w:hAnsi="Times New Roman" w:cs="Times New Roman"/>
          <w:color w:val="000000"/>
          <w:sz w:val="24"/>
          <w:szCs w:val="24"/>
        </w:rPr>
        <w:t>лекционно-п</w:t>
      </w: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рактическое занятие </w:t>
      </w:r>
      <w:r w:rsidR="00A86F9F">
        <w:rPr>
          <w:rFonts w:ascii="Times New Roman" w:hAnsi="Times New Roman" w:cs="Times New Roman"/>
          <w:color w:val="000000"/>
          <w:sz w:val="24"/>
          <w:szCs w:val="24"/>
        </w:rPr>
        <w:t xml:space="preserve">по теме </w:t>
      </w:r>
    </w:p>
    <w:p w:rsidR="00DF43C4" w:rsidRDefault="00DF43C4" w:rsidP="006E221B">
      <w:pPr>
        <w:pStyle w:val="a4"/>
        <w:rPr>
          <w:color w:val="000000"/>
        </w:rPr>
      </w:pPr>
      <w:r w:rsidRPr="000A527A">
        <w:rPr>
          <w:color w:val="000000"/>
        </w:rPr>
        <w:t xml:space="preserve">Задание для </w:t>
      </w:r>
      <w:proofErr w:type="gramStart"/>
      <w:r w:rsidRPr="000A527A">
        <w:rPr>
          <w:color w:val="000000"/>
        </w:rPr>
        <w:t>обучающихся</w:t>
      </w:r>
      <w:proofErr w:type="gramEnd"/>
      <w:r w:rsidRPr="000A527A">
        <w:rPr>
          <w:color w:val="000000"/>
        </w:rPr>
        <w:t xml:space="preserve">: </w:t>
      </w:r>
    </w:p>
    <w:p w:rsidR="00AF1A2B" w:rsidRDefault="00AF1A2B" w:rsidP="006E221B">
      <w:pPr>
        <w:pStyle w:val="a4"/>
        <w:rPr>
          <w:color w:val="000000"/>
        </w:rPr>
      </w:pPr>
      <w:r>
        <w:rPr>
          <w:color w:val="000000"/>
        </w:rPr>
        <w:t xml:space="preserve">1.Составьте </w:t>
      </w:r>
      <w:r w:rsidRPr="00AF1A2B">
        <w:rPr>
          <w:color w:val="000000"/>
          <w:u w:val="single"/>
        </w:rPr>
        <w:t xml:space="preserve">опорный </w:t>
      </w:r>
      <w:r>
        <w:rPr>
          <w:color w:val="000000"/>
        </w:rPr>
        <w:t>конспект.</w:t>
      </w:r>
    </w:p>
    <w:p w:rsidR="00AF1A2B" w:rsidRDefault="00AF1A2B" w:rsidP="006E221B">
      <w:pPr>
        <w:pStyle w:val="a4"/>
        <w:rPr>
          <w:color w:val="000000"/>
        </w:rPr>
      </w:pPr>
      <w:r>
        <w:rPr>
          <w:color w:val="000000"/>
        </w:rPr>
        <w:t>2.Выполните домашнее задание. Решаем тест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Социальная (</w:t>
      </w:r>
      <w:proofErr w:type="spellStart"/>
      <w:r w:rsidRPr="00AF1A2B">
        <w:rPr>
          <w:b/>
          <w:bCs/>
          <w:i/>
          <w:iCs/>
          <w:color w:val="000000"/>
        </w:rPr>
        <w:t>стратификационная</w:t>
      </w:r>
      <w:proofErr w:type="spellEnd"/>
      <w:r w:rsidRPr="00AF1A2B">
        <w:rPr>
          <w:b/>
          <w:bCs/>
          <w:i/>
          <w:iCs/>
          <w:color w:val="000000"/>
        </w:rPr>
        <w:t>) структура, социальная диффе</w:t>
      </w:r>
      <w:r w:rsidRPr="00AF1A2B">
        <w:rPr>
          <w:b/>
          <w:bCs/>
          <w:i/>
          <w:iCs/>
          <w:color w:val="000000"/>
        </w:rPr>
        <w:softHyphen/>
        <w:t>ренциация</w:t>
      </w:r>
      <w:r w:rsidRPr="00AF1A2B">
        <w:rPr>
          <w:color w:val="000000"/>
        </w:rPr>
        <w:t> - расслоение и иерархическая организация различных сло</w:t>
      </w:r>
      <w:r w:rsidRPr="00AF1A2B">
        <w:rPr>
          <w:color w:val="000000"/>
        </w:rPr>
        <w:softHyphen/>
        <w:t>ев общества, а также совокупность институтов и отношений меж</w:t>
      </w:r>
      <w:r w:rsidRPr="00AF1A2B">
        <w:rPr>
          <w:color w:val="000000"/>
        </w:rPr>
        <w:softHyphen/>
        <w:t>ду ними.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 xml:space="preserve">Основой </w:t>
      </w:r>
      <w:proofErr w:type="spellStart"/>
      <w:r w:rsidRPr="00AF1A2B">
        <w:rPr>
          <w:color w:val="000000"/>
        </w:rPr>
        <w:t>стратификационной</w:t>
      </w:r>
      <w:proofErr w:type="spellEnd"/>
      <w:r w:rsidRPr="00AF1A2B">
        <w:rPr>
          <w:color w:val="000000"/>
        </w:rPr>
        <w:t xml:space="preserve"> структуры общества является есте</w:t>
      </w:r>
      <w:r w:rsidRPr="00AF1A2B">
        <w:rPr>
          <w:color w:val="000000"/>
        </w:rPr>
        <w:softHyphen/>
        <w:t>ственное и социальное неравенство людей.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Социальное неравенство</w:t>
      </w:r>
      <w:r w:rsidRPr="00AF1A2B">
        <w:rPr>
          <w:color w:val="000000"/>
        </w:rPr>
        <w:t> - неравный доступ к социальным благам.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Современное общество стремится к минимизации социального не</w:t>
      </w:r>
      <w:r w:rsidRPr="00AF1A2B">
        <w:rPr>
          <w:color w:val="000000"/>
        </w:rPr>
        <w:softHyphen/>
        <w:t>равенства, в то же время, естественное неравенство неустранимо.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В социологии известны четыре основных типа социальной страти</w:t>
      </w:r>
      <w:r w:rsidRPr="00AF1A2B">
        <w:rPr>
          <w:color w:val="000000"/>
        </w:rPr>
        <w:softHyphen/>
        <w:t>фикации:</w:t>
      </w:r>
    </w:p>
    <w:p w:rsidR="00AF1A2B" w:rsidRPr="00AF1A2B" w:rsidRDefault="00AF1A2B" w:rsidP="00F2717F">
      <w:pPr>
        <w:pStyle w:val="a4"/>
        <w:numPr>
          <w:ilvl w:val="0"/>
          <w:numId w:val="1"/>
        </w:numPr>
        <w:rPr>
          <w:color w:val="000000"/>
        </w:rPr>
      </w:pPr>
      <w:r w:rsidRPr="00AF1A2B">
        <w:rPr>
          <w:color w:val="000000"/>
        </w:rPr>
        <w:t>рабство,</w:t>
      </w:r>
    </w:p>
    <w:p w:rsidR="00AF1A2B" w:rsidRPr="00AF1A2B" w:rsidRDefault="00AF1A2B" w:rsidP="00F2717F">
      <w:pPr>
        <w:pStyle w:val="a4"/>
        <w:numPr>
          <w:ilvl w:val="0"/>
          <w:numId w:val="1"/>
        </w:numPr>
        <w:rPr>
          <w:color w:val="000000"/>
        </w:rPr>
      </w:pPr>
      <w:r w:rsidRPr="00AF1A2B">
        <w:rPr>
          <w:color w:val="000000"/>
        </w:rPr>
        <w:t>касты,</w:t>
      </w:r>
    </w:p>
    <w:p w:rsidR="00AF1A2B" w:rsidRPr="00AF1A2B" w:rsidRDefault="00AF1A2B" w:rsidP="00F2717F">
      <w:pPr>
        <w:pStyle w:val="a4"/>
        <w:numPr>
          <w:ilvl w:val="0"/>
          <w:numId w:val="1"/>
        </w:numPr>
        <w:rPr>
          <w:color w:val="000000"/>
        </w:rPr>
      </w:pPr>
      <w:r w:rsidRPr="00AF1A2B">
        <w:rPr>
          <w:color w:val="000000"/>
        </w:rPr>
        <w:t>сословия,</w:t>
      </w:r>
    </w:p>
    <w:p w:rsidR="00AF1A2B" w:rsidRPr="00AF1A2B" w:rsidRDefault="00AF1A2B" w:rsidP="00F2717F">
      <w:pPr>
        <w:pStyle w:val="a4"/>
        <w:numPr>
          <w:ilvl w:val="0"/>
          <w:numId w:val="1"/>
        </w:numPr>
        <w:rPr>
          <w:color w:val="000000"/>
        </w:rPr>
      </w:pPr>
      <w:r w:rsidRPr="00AF1A2B">
        <w:rPr>
          <w:color w:val="000000"/>
        </w:rPr>
        <w:t>классы.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Первые три системы считаются закрытыми, т.е. переход из одной страты в другой почти не</w:t>
      </w:r>
      <w:r w:rsidRPr="00AF1A2B">
        <w:rPr>
          <w:color w:val="000000"/>
        </w:rPr>
        <w:softHyphen/>
        <w:t>возможен либо затруднён. Классовая система - открытая, налажена со</w:t>
      </w:r>
      <w:r w:rsidRPr="00AF1A2B">
        <w:rPr>
          <w:color w:val="000000"/>
        </w:rPr>
        <w:softHyphen/>
        <w:t>циальная мобильность.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  <w:u w:val="single"/>
        </w:rPr>
        <w:t>Существует два подхода к изучению общества: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1. </w:t>
      </w:r>
      <w:proofErr w:type="spellStart"/>
      <w:r w:rsidRPr="00AF1A2B">
        <w:rPr>
          <w:b/>
          <w:bCs/>
          <w:i/>
          <w:iCs/>
          <w:color w:val="000000"/>
        </w:rPr>
        <w:t>Стратификационный</w:t>
      </w:r>
      <w:proofErr w:type="spellEnd"/>
      <w:r w:rsidRPr="00AF1A2B">
        <w:rPr>
          <w:b/>
          <w:bCs/>
          <w:i/>
          <w:iCs/>
          <w:color w:val="000000"/>
        </w:rPr>
        <w:t>:</w:t>
      </w:r>
      <w:r w:rsidRPr="00AF1A2B">
        <w:rPr>
          <w:color w:val="000000"/>
        </w:rPr>
        <w:t> делит общество на страты, исходя из об</w:t>
      </w:r>
      <w:r w:rsidRPr="00AF1A2B">
        <w:rPr>
          <w:color w:val="000000"/>
        </w:rPr>
        <w:softHyphen/>
        <w:t>раза жизни, уровню дохода, социальному престижу, включённости во властные структуры.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2. </w:t>
      </w:r>
      <w:proofErr w:type="gramStart"/>
      <w:r w:rsidRPr="00AF1A2B">
        <w:rPr>
          <w:b/>
          <w:bCs/>
          <w:i/>
          <w:iCs/>
          <w:color w:val="000000"/>
        </w:rPr>
        <w:t>Классовый</w:t>
      </w:r>
      <w:proofErr w:type="gramEnd"/>
      <w:r w:rsidRPr="00AF1A2B">
        <w:rPr>
          <w:b/>
          <w:bCs/>
          <w:i/>
          <w:iCs/>
          <w:color w:val="000000"/>
        </w:rPr>
        <w:t>:</w:t>
      </w:r>
      <w:r w:rsidRPr="00AF1A2B">
        <w:rPr>
          <w:color w:val="000000"/>
        </w:rPr>
        <w:t> делит общество на классы, исходя из места в системе производства, отношения к собственности на средства производства, роли в общественном разделении труда.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Поскольку всякая социальная структура представляет собой сово</w:t>
      </w:r>
      <w:r w:rsidRPr="00AF1A2B">
        <w:rPr>
          <w:color w:val="000000"/>
        </w:rPr>
        <w:softHyphen/>
        <w:t>купность всех функционирующих социальных общностей, взятых в их взаимодействии, в ней могут быть выделены следующие элементы: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lastRenderedPageBreak/>
        <w:t>а) этническая структура (род, племя, народность, нация);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б) демографическая структура (выделение групп производится по возрасту и полу);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в) поселенческая структура (городские жители, сельские жители и т. д.);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г) классовая структура (буржуазия, пролетариат, крестьяне и т. д.);</w:t>
      </w:r>
    </w:p>
    <w:p w:rsidR="00AF1A2B" w:rsidRPr="00AF1A2B" w:rsidRDefault="00AF1A2B" w:rsidP="00AF1A2B">
      <w:pPr>
        <w:pStyle w:val="a4"/>
        <w:rPr>
          <w:color w:val="000000"/>
        </w:rPr>
      </w:pPr>
      <w:proofErr w:type="spellStart"/>
      <w:r w:rsidRPr="00AF1A2B">
        <w:rPr>
          <w:color w:val="000000"/>
        </w:rPr>
        <w:t>д</w:t>
      </w:r>
      <w:proofErr w:type="spellEnd"/>
      <w:r w:rsidRPr="00AF1A2B">
        <w:rPr>
          <w:color w:val="000000"/>
        </w:rPr>
        <w:t>) профессионально-образовательная структура.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 xml:space="preserve">В самом общем виде в современном обществе можно выделить три </w:t>
      </w:r>
      <w:proofErr w:type="spellStart"/>
      <w:r w:rsidRPr="00AF1A2B">
        <w:rPr>
          <w:b/>
          <w:bCs/>
          <w:i/>
          <w:iCs/>
          <w:color w:val="000000"/>
        </w:rPr>
        <w:t>стратификационных</w:t>
      </w:r>
      <w:proofErr w:type="spellEnd"/>
      <w:r w:rsidRPr="00AF1A2B">
        <w:rPr>
          <w:b/>
          <w:bCs/>
          <w:i/>
          <w:iCs/>
          <w:color w:val="000000"/>
        </w:rPr>
        <w:t xml:space="preserve"> уровня:</w:t>
      </w:r>
    </w:p>
    <w:p w:rsidR="00AF1A2B" w:rsidRPr="00AF1A2B" w:rsidRDefault="00AF1A2B" w:rsidP="00F2717F">
      <w:pPr>
        <w:pStyle w:val="a4"/>
        <w:numPr>
          <w:ilvl w:val="0"/>
          <w:numId w:val="2"/>
        </w:numPr>
        <w:rPr>
          <w:color w:val="000000"/>
        </w:rPr>
      </w:pPr>
      <w:proofErr w:type="gramStart"/>
      <w:r w:rsidRPr="00AF1A2B">
        <w:rPr>
          <w:b/>
          <w:bCs/>
          <w:i/>
          <w:iCs/>
          <w:color w:val="000000"/>
        </w:rPr>
        <w:t>высший</w:t>
      </w:r>
      <w:proofErr w:type="gramEnd"/>
      <w:r w:rsidRPr="00AF1A2B">
        <w:rPr>
          <w:color w:val="000000"/>
        </w:rPr>
        <w:t> (крупные собственники, чинов</w:t>
      </w:r>
      <w:r w:rsidRPr="00AF1A2B">
        <w:rPr>
          <w:color w:val="000000"/>
        </w:rPr>
        <w:softHyphen/>
        <w:t>ники, научная и культурная элита);</w:t>
      </w:r>
    </w:p>
    <w:p w:rsidR="00AF1A2B" w:rsidRPr="00AF1A2B" w:rsidRDefault="00AF1A2B" w:rsidP="00F2717F">
      <w:pPr>
        <w:pStyle w:val="a4"/>
        <w:numPr>
          <w:ilvl w:val="0"/>
          <w:numId w:val="2"/>
        </w:numPr>
        <w:rPr>
          <w:color w:val="000000"/>
        </w:rPr>
      </w:pPr>
      <w:proofErr w:type="gramStart"/>
      <w:r w:rsidRPr="00AF1A2B">
        <w:rPr>
          <w:b/>
          <w:bCs/>
          <w:i/>
          <w:iCs/>
          <w:color w:val="000000"/>
        </w:rPr>
        <w:t>средний</w:t>
      </w:r>
      <w:proofErr w:type="gramEnd"/>
      <w:r w:rsidRPr="00AF1A2B">
        <w:rPr>
          <w:color w:val="000000"/>
        </w:rPr>
        <w:t> (предприниматели, вы</w:t>
      </w:r>
      <w:r w:rsidRPr="00AF1A2B">
        <w:rPr>
          <w:color w:val="000000"/>
        </w:rPr>
        <w:softHyphen/>
        <w:t>сококвалифицированные специалисты);</w:t>
      </w:r>
    </w:p>
    <w:p w:rsidR="00AF1A2B" w:rsidRPr="00AF1A2B" w:rsidRDefault="00AF1A2B" w:rsidP="00F2717F">
      <w:pPr>
        <w:pStyle w:val="a4"/>
        <w:numPr>
          <w:ilvl w:val="0"/>
          <w:numId w:val="2"/>
        </w:numPr>
        <w:rPr>
          <w:color w:val="000000"/>
        </w:rPr>
      </w:pPr>
      <w:proofErr w:type="gramStart"/>
      <w:r w:rsidRPr="00AF1A2B">
        <w:rPr>
          <w:b/>
          <w:bCs/>
          <w:i/>
          <w:iCs/>
          <w:color w:val="000000"/>
        </w:rPr>
        <w:t>низший</w:t>
      </w:r>
      <w:proofErr w:type="gramEnd"/>
      <w:r w:rsidRPr="00AF1A2B">
        <w:rPr>
          <w:color w:val="000000"/>
        </w:rPr>
        <w:t> (</w:t>
      </w:r>
      <w:proofErr w:type="spellStart"/>
      <w:r w:rsidRPr="00AF1A2B">
        <w:rPr>
          <w:color w:val="000000"/>
        </w:rPr>
        <w:t>низкоквалифици</w:t>
      </w:r>
      <w:r w:rsidRPr="00AF1A2B">
        <w:rPr>
          <w:color w:val="000000"/>
        </w:rPr>
        <w:softHyphen/>
        <w:t>рованные</w:t>
      </w:r>
      <w:proofErr w:type="spellEnd"/>
      <w:r w:rsidRPr="00AF1A2B">
        <w:rPr>
          <w:color w:val="000000"/>
        </w:rPr>
        <w:t xml:space="preserve"> работники, безработные).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Основу современного общества составляет средний класс.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Маргинал</w:t>
      </w:r>
      <w:r w:rsidRPr="00AF1A2B">
        <w:rPr>
          <w:color w:val="000000"/>
        </w:rPr>
        <w:t> - это индивид, утративший свой прежний социальный статус, лишенный возможности заниматься привычным делом и не адаптирован к новой страте, в рамках которой он существует.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  <w:u w:val="single"/>
        </w:rPr>
        <w:t>Положительное влияние маргиналов на общество:</w:t>
      </w:r>
    </w:p>
    <w:p w:rsidR="00AF1A2B" w:rsidRPr="00AF1A2B" w:rsidRDefault="00AF1A2B" w:rsidP="00F2717F">
      <w:pPr>
        <w:pStyle w:val="a4"/>
        <w:numPr>
          <w:ilvl w:val="0"/>
          <w:numId w:val="3"/>
        </w:numPr>
        <w:rPr>
          <w:color w:val="000000"/>
        </w:rPr>
      </w:pPr>
      <w:r w:rsidRPr="00AF1A2B">
        <w:rPr>
          <w:color w:val="000000"/>
        </w:rPr>
        <w:t>маргиналы склонны к новациям и переменам;</w:t>
      </w:r>
    </w:p>
    <w:p w:rsidR="00AF1A2B" w:rsidRPr="00AF1A2B" w:rsidRDefault="00AF1A2B" w:rsidP="00F2717F">
      <w:pPr>
        <w:pStyle w:val="a4"/>
        <w:numPr>
          <w:ilvl w:val="0"/>
          <w:numId w:val="3"/>
        </w:numPr>
        <w:rPr>
          <w:color w:val="000000"/>
        </w:rPr>
      </w:pPr>
      <w:r w:rsidRPr="00AF1A2B">
        <w:rPr>
          <w:color w:val="000000"/>
        </w:rPr>
        <w:t>маргиналы обогащают культуры, в которую привносят элементы своей прежней культуры;</w:t>
      </w:r>
    </w:p>
    <w:p w:rsidR="00AF1A2B" w:rsidRPr="00AF1A2B" w:rsidRDefault="00AF1A2B" w:rsidP="00F2717F">
      <w:pPr>
        <w:pStyle w:val="a4"/>
        <w:numPr>
          <w:ilvl w:val="0"/>
          <w:numId w:val="3"/>
        </w:numPr>
        <w:rPr>
          <w:color w:val="000000"/>
        </w:rPr>
      </w:pPr>
      <w:r w:rsidRPr="00AF1A2B">
        <w:rPr>
          <w:color w:val="000000"/>
        </w:rPr>
        <w:t>маргиналы на стыке двух культур создают новую культуру.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  <w:u w:val="single"/>
        </w:rPr>
        <w:t>Отрицательное влияние:</w:t>
      </w:r>
    </w:p>
    <w:p w:rsidR="00AF1A2B" w:rsidRPr="00AF1A2B" w:rsidRDefault="00AF1A2B" w:rsidP="00F2717F">
      <w:pPr>
        <w:pStyle w:val="a4"/>
        <w:numPr>
          <w:ilvl w:val="0"/>
          <w:numId w:val="4"/>
        </w:numPr>
        <w:rPr>
          <w:color w:val="000000"/>
        </w:rPr>
      </w:pPr>
      <w:r w:rsidRPr="00AF1A2B">
        <w:rPr>
          <w:color w:val="000000"/>
        </w:rPr>
        <w:t>растерянность и неспособность эффективно действовать в новых обстоятельствах;</w:t>
      </w:r>
    </w:p>
    <w:p w:rsidR="00AF1A2B" w:rsidRPr="00AF1A2B" w:rsidRDefault="00AF1A2B" w:rsidP="00F2717F">
      <w:pPr>
        <w:pStyle w:val="a4"/>
        <w:numPr>
          <w:ilvl w:val="0"/>
          <w:numId w:val="4"/>
        </w:numPr>
        <w:rPr>
          <w:color w:val="000000"/>
        </w:rPr>
      </w:pPr>
      <w:r w:rsidRPr="00AF1A2B">
        <w:rPr>
          <w:color w:val="000000"/>
        </w:rPr>
        <w:t>дестабилизация общества;</w:t>
      </w:r>
    </w:p>
    <w:p w:rsidR="00AF1A2B" w:rsidRPr="00AF1A2B" w:rsidRDefault="00AF1A2B" w:rsidP="00F2717F">
      <w:pPr>
        <w:pStyle w:val="a4"/>
        <w:numPr>
          <w:ilvl w:val="0"/>
          <w:numId w:val="4"/>
        </w:numPr>
        <w:rPr>
          <w:color w:val="000000"/>
        </w:rPr>
      </w:pPr>
      <w:r w:rsidRPr="00AF1A2B">
        <w:rPr>
          <w:color w:val="000000"/>
        </w:rPr>
        <w:t>неспособность вжиться в новые роли;</w:t>
      </w:r>
    </w:p>
    <w:p w:rsidR="00AF1A2B" w:rsidRPr="00AF1A2B" w:rsidRDefault="00AF1A2B" w:rsidP="00F2717F">
      <w:pPr>
        <w:pStyle w:val="a4"/>
        <w:numPr>
          <w:ilvl w:val="0"/>
          <w:numId w:val="4"/>
        </w:numPr>
        <w:rPr>
          <w:color w:val="000000"/>
        </w:rPr>
      </w:pPr>
      <w:r w:rsidRPr="00AF1A2B">
        <w:rPr>
          <w:color w:val="000000"/>
        </w:rPr>
        <w:t>утрата прежних ценностей и неспособность принять новые цен</w:t>
      </w:r>
      <w:r w:rsidRPr="00AF1A2B">
        <w:rPr>
          <w:color w:val="000000"/>
        </w:rPr>
        <w:softHyphen/>
        <w:t>ности, что ведёт к некоему «духовному вакууму».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Статус</w:t>
      </w:r>
      <w:r w:rsidRPr="00AF1A2B">
        <w:rPr>
          <w:color w:val="000000"/>
        </w:rPr>
        <w:t> - это определенная позиция в социальной структуре груп</w:t>
      </w:r>
      <w:r w:rsidRPr="00AF1A2B">
        <w:rPr>
          <w:color w:val="000000"/>
        </w:rPr>
        <w:softHyphen/>
        <w:t>пы или общества, связанная с другими позициями через систему прав и обязанностей.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Социальный статус может быть предписанный и приобретаемый</w:t>
      </w:r>
      <w:r w:rsidRPr="00AF1A2B">
        <w:rPr>
          <w:color w:val="000000"/>
        </w:rPr>
        <w:t>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Предписанный (врожденный) статус</w:t>
      </w:r>
      <w:r w:rsidRPr="00AF1A2B">
        <w:rPr>
          <w:color w:val="000000"/>
        </w:rPr>
        <w:t> человек получает при рождении (родственные связи, пол, возраст).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Приобретаемый (достигаемый) статус</w:t>
      </w:r>
      <w:r w:rsidRPr="00AF1A2B">
        <w:rPr>
          <w:color w:val="000000"/>
        </w:rPr>
        <w:t> получается в течени</w:t>
      </w:r>
      <w:proofErr w:type="gramStart"/>
      <w:r w:rsidRPr="00AF1A2B">
        <w:rPr>
          <w:color w:val="000000"/>
        </w:rPr>
        <w:t>и</w:t>
      </w:r>
      <w:proofErr w:type="gramEnd"/>
      <w:r w:rsidRPr="00AF1A2B">
        <w:rPr>
          <w:color w:val="000000"/>
        </w:rPr>
        <w:t xml:space="preserve"> жизни (профессия).</w:t>
      </w:r>
    </w:p>
    <w:p w:rsidR="00AF1A2B" w:rsidRPr="00AF1A2B" w:rsidRDefault="00AF1A2B" w:rsidP="00AF1A2B">
      <w:pPr>
        <w:pStyle w:val="a4"/>
        <w:rPr>
          <w:color w:val="000000"/>
        </w:rPr>
      </w:pPr>
      <w:proofErr w:type="gramStart"/>
      <w:r w:rsidRPr="00AF1A2B">
        <w:rPr>
          <w:b/>
          <w:bCs/>
          <w:i/>
          <w:iCs/>
          <w:color w:val="000000"/>
        </w:rPr>
        <w:t>Смешанный</w:t>
      </w:r>
      <w:r w:rsidRPr="00AF1A2B">
        <w:rPr>
          <w:color w:val="000000"/>
        </w:rPr>
        <w:t> сочета</w:t>
      </w:r>
      <w:r w:rsidRPr="00AF1A2B">
        <w:rPr>
          <w:color w:val="000000"/>
        </w:rPr>
        <w:softHyphen/>
        <w:t>ет в себе черты предписанного и приобретаемого статусов: то, что от человека не зависело (безработный, лицо с ограниченными возмож</w:t>
      </w:r>
      <w:r w:rsidRPr="00AF1A2B">
        <w:rPr>
          <w:color w:val="000000"/>
        </w:rPr>
        <w:softHyphen/>
        <w:t>ностями) или максимальные достижения в своей области (профессор, доктор наук, олимпийский чемпион).</w:t>
      </w:r>
      <w:proofErr w:type="gramEnd"/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lastRenderedPageBreak/>
        <w:t>Статусные символы</w:t>
      </w:r>
      <w:r w:rsidRPr="00AF1A2B">
        <w:rPr>
          <w:color w:val="000000"/>
        </w:rPr>
        <w:t> - атрибуты, по которым можно узнать статуса человека. Одним из важнейших статусных символов является одежда.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Функции одежды как статусного символа:</w:t>
      </w:r>
    </w:p>
    <w:p w:rsidR="00AF1A2B" w:rsidRPr="00AF1A2B" w:rsidRDefault="00AF1A2B" w:rsidP="00F2717F">
      <w:pPr>
        <w:pStyle w:val="a4"/>
        <w:numPr>
          <w:ilvl w:val="0"/>
          <w:numId w:val="5"/>
        </w:numPr>
        <w:rPr>
          <w:color w:val="000000"/>
        </w:rPr>
      </w:pPr>
      <w:r w:rsidRPr="00AF1A2B">
        <w:rPr>
          <w:color w:val="000000"/>
        </w:rPr>
        <w:t>соблюдение норм этикета (строгий костюм топ-менеджера);</w:t>
      </w:r>
    </w:p>
    <w:p w:rsidR="00AF1A2B" w:rsidRPr="00AF1A2B" w:rsidRDefault="00AF1A2B" w:rsidP="00F2717F">
      <w:pPr>
        <w:pStyle w:val="a4"/>
        <w:numPr>
          <w:ilvl w:val="0"/>
          <w:numId w:val="5"/>
        </w:numPr>
        <w:rPr>
          <w:color w:val="000000"/>
        </w:rPr>
      </w:pPr>
      <w:r w:rsidRPr="00AF1A2B">
        <w:rPr>
          <w:color w:val="000000"/>
        </w:rPr>
        <w:t>демонстрация принадлежности к тому или иному статусу (фор</w:t>
      </w:r>
      <w:r w:rsidRPr="00AF1A2B">
        <w:rPr>
          <w:color w:val="000000"/>
        </w:rPr>
        <w:softHyphen/>
        <w:t>ма полицейского).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Социальная мобильность</w:t>
      </w:r>
      <w:r w:rsidRPr="00AF1A2B">
        <w:rPr>
          <w:color w:val="000000"/>
        </w:rPr>
        <w:t> - перемещение отдельных индивидуумов или социальных групп от одной позиции в иерархии социальной стра</w:t>
      </w:r>
      <w:r w:rsidRPr="00AF1A2B">
        <w:rPr>
          <w:color w:val="000000"/>
        </w:rPr>
        <w:softHyphen/>
        <w:t>тификации к другой, смена статуса.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  <w:u w:val="single"/>
        </w:rPr>
        <w:t>Типы мобильности: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1) </w:t>
      </w:r>
      <w:r w:rsidRPr="00AF1A2B">
        <w:rPr>
          <w:b/>
          <w:bCs/>
          <w:i/>
          <w:iCs/>
          <w:color w:val="000000"/>
        </w:rPr>
        <w:t>добровольная и вынужденная</w:t>
      </w:r>
      <w:r w:rsidRPr="00AF1A2B">
        <w:rPr>
          <w:color w:val="000000"/>
        </w:rPr>
        <w:t>;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2) </w:t>
      </w:r>
      <w:proofErr w:type="spellStart"/>
      <w:r w:rsidRPr="00AF1A2B">
        <w:rPr>
          <w:b/>
          <w:bCs/>
          <w:i/>
          <w:iCs/>
          <w:color w:val="000000"/>
        </w:rPr>
        <w:t>межпоколенная</w:t>
      </w:r>
      <w:proofErr w:type="spellEnd"/>
      <w:r w:rsidRPr="00AF1A2B">
        <w:rPr>
          <w:color w:val="000000"/>
        </w:rPr>
        <w:t> (перемещение детей на более высокую или низ</w:t>
      </w:r>
      <w:r w:rsidRPr="00AF1A2B">
        <w:rPr>
          <w:color w:val="000000"/>
        </w:rPr>
        <w:softHyphen/>
        <w:t>кую ступеньку по сравнению с родителями) и </w:t>
      </w:r>
      <w:proofErr w:type="spellStart"/>
      <w:r w:rsidRPr="00AF1A2B">
        <w:rPr>
          <w:b/>
          <w:bCs/>
          <w:i/>
          <w:iCs/>
          <w:color w:val="000000"/>
        </w:rPr>
        <w:t>внутрипоколенная</w:t>
      </w:r>
      <w:proofErr w:type="spellEnd"/>
      <w:r w:rsidRPr="00AF1A2B">
        <w:rPr>
          <w:color w:val="000000"/>
        </w:rPr>
        <w:t> (один и тот же индивидуум на протяжении жизни несколько раз изме</w:t>
      </w:r>
      <w:r w:rsidRPr="00AF1A2B">
        <w:rPr>
          <w:color w:val="000000"/>
        </w:rPr>
        <w:softHyphen/>
        <w:t>няет свою социальную позицию);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3) </w:t>
      </w:r>
      <w:r w:rsidRPr="00AF1A2B">
        <w:rPr>
          <w:b/>
          <w:bCs/>
          <w:i/>
          <w:iCs/>
          <w:color w:val="000000"/>
        </w:rPr>
        <w:t>индивидуальная</w:t>
      </w:r>
      <w:r w:rsidRPr="00AF1A2B">
        <w:rPr>
          <w:color w:val="000000"/>
        </w:rPr>
        <w:t> (перемещения внутри социума происходят у одного человека независимо от других) и </w:t>
      </w:r>
      <w:r w:rsidRPr="00AF1A2B">
        <w:rPr>
          <w:b/>
          <w:bCs/>
          <w:i/>
          <w:iCs/>
          <w:color w:val="000000"/>
        </w:rPr>
        <w:t>групповая </w:t>
      </w:r>
      <w:r w:rsidRPr="00AF1A2B">
        <w:rPr>
          <w:color w:val="000000"/>
        </w:rPr>
        <w:t>(перемещения происходят коллективно, меняется положение всей группы);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color w:val="000000"/>
        </w:rPr>
        <w:t>4) </w:t>
      </w:r>
      <w:r w:rsidRPr="00AF1A2B">
        <w:rPr>
          <w:b/>
          <w:bCs/>
          <w:i/>
          <w:iCs/>
          <w:color w:val="000000"/>
        </w:rPr>
        <w:t>вертикальная и горизонтальная</w:t>
      </w:r>
      <w:r w:rsidRPr="00AF1A2B">
        <w:rPr>
          <w:color w:val="000000"/>
        </w:rPr>
        <w:t>. </w:t>
      </w:r>
      <w:r w:rsidRPr="00AF1A2B">
        <w:rPr>
          <w:b/>
          <w:bCs/>
          <w:i/>
          <w:iCs/>
          <w:color w:val="000000"/>
        </w:rPr>
        <w:t>Вертикальная мобильность</w:t>
      </w:r>
      <w:r w:rsidRPr="00AF1A2B">
        <w:rPr>
          <w:color w:val="000000"/>
        </w:rPr>
        <w:t> - изменение статуса с изменением положения в социальной иерархии. </w:t>
      </w:r>
      <w:r w:rsidRPr="00AF1A2B">
        <w:rPr>
          <w:b/>
          <w:bCs/>
          <w:i/>
          <w:iCs/>
          <w:color w:val="000000"/>
        </w:rPr>
        <w:t>Вертикальная мобильность</w:t>
      </w:r>
      <w:r w:rsidRPr="00AF1A2B">
        <w:rPr>
          <w:color w:val="000000"/>
        </w:rPr>
        <w:t xml:space="preserve"> разделяется </w:t>
      </w:r>
      <w:proofErr w:type="gramStart"/>
      <w:r w:rsidRPr="00AF1A2B">
        <w:rPr>
          <w:color w:val="000000"/>
        </w:rPr>
        <w:t>на</w:t>
      </w:r>
      <w:proofErr w:type="gramEnd"/>
      <w:r w:rsidRPr="00AF1A2B">
        <w:rPr>
          <w:color w:val="000000"/>
        </w:rPr>
        <w:t xml:space="preserve"> нисходящую и восходящую. </w:t>
      </w:r>
      <w:r w:rsidRPr="00AF1A2B">
        <w:rPr>
          <w:b/>
          <w:bCs/>
          <w:i/>
          <w:iCs/>
          <w:color w:val="000000"/>
        </w:rPr>
        <w:t>Горизонтальная мобильность</w:t>
      </w:r>
      <w:r w:rsidRPr="00AF1A2B">
        <w:rPr>
          <w:color w:val="000000"/>
        </w:rPr>
        <w:t> - изменение статуса без заметного изме</w:t>
      </w:r>
      <w:r w:rsidRPr="00AF1A2B">
        <w:rPr>
          <w:color w:val="000000"/>
        </w:rPr>
        <w:softHyphen/>
        <w:t>нения положения в социальной иерархии.</w:t>
      </w:r>
    </w:p>
    <w:p w:rsidR="00AF1A2B" w:rsidRPr="00AF1A2B" w:rsidRDefault="00AF1A2B" w:rsidP="00AF1A2B">
      <w:pPr>
        <w:pStyle w:val="a4"/>
        <w:rPr>
          <w:color w:val="000000"/>
        </w:rPr>
      </w:pPr>
      <w:r w:rsidRPr="00AF1A2B">
        <w:rPr>
          <w:b/>
          <w:bCs/>
          <w:i/>
          <w:iCs/>
          <w:color w:val="000000"/>
        </w:rPr>
        <w:t>Перемещение между стратами осуществляется по специальным ка</w:t>
      </w:r>
      <w:r w:rsidRPr="00AF1A2B">
        <w:rPr>
          <w:b/>
          <w:bCs/>
          <w:i/>
          <w:iCs/>
          <w:color w:val="000000"/>
        </w:rPr>
        <w:softHyphen/>
        <w:t>налам («лифтам»), важнейшими из которых являются такие социаль</w:t>
      </w:r>
      <w:r w:rsidRPr="00AF1A2B">
        <w:rPr>
          <w:b/>
          <w:bCs/>
          <w:i/>
          <w:iCs/>
          <w:color w:val="000000"/>
        </w:rPr>
        <w:softHyphen/>
        <w:t>ные институты, как армия, семья, школа, церковь, собственность.</w:t>
      </w:r>
    </w:p>
    <w:p w:rsidR="00AF1A2B" w:rsidRPr="00F2717F" w:rsidRDefault="00AF1A2B" w:rsidP="006E221B">
      <w:pPr>
        <w:pStyle w:val="a4"/>
        <w:rPr>
          <w:b/>
          <w:color w:val="000000"/>
        </w:rPr>
      </w:pPr>
      <w:r w:rsidRPr="00F2717F">
        <w:rPr>
          <w:b/>
          <w:color w:val="000000"/>
        </w:rPr>
        <w:t>Домашнее задание</w:t>
      </w:r>
      <w:r w:rsidR="00F2717F" w:rsidRPr="00F2717F">
        <w:rPr>
          <w:b/>
          <w:color w:val="000000"/>
        </w:rPr>
        <w:t>:</w:t>
      </w:r>
    </w:p>
    <w:p w:rsidR="00F2717F" w:rsidRPr="00F2717F" w:rsidRDefault="00F2717F" w:rsidP="00F27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bCs/>
          <w:color w:val="000000"/>
          <w:sz w:val="28"/>
        </w:rPr>
        <w:t>Социальная стратификация и мобильность.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Социальное неравенство выражается 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2717F" w:rsidRPr="00F2717F" w:rsidRDefault="00F2717F" w:rsidP="00F2717F">
      <w:pPr>
        <w:numPr>
          <w:ilvl w:val="0"/>
          <w:numId w:val="6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социального статуса человека</w:t>
      </w:r>
    </w:p>
    <w:p w:rsidR="00F2717F" w:rsidRPr="00F2717F" w:rsidRDefault="00F2717F" w:rsidP="00F2717F">
      <w:pPr>
        <w:numPr>
          <w:ilvl w:val="0"/>
          <w:numId w:val="6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разном 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доступе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социальным благам</w:t>
      </w:r>
    </w:p>
    <w:p w:rsidR="00F2717F" w:rsidRPr="00F2717F" w:rsidRDefault="00F2717F" w:rsidP="00F2717F">
      <w:pPr>
        <w:numPr>
          <w:ilvl w:val="0"/>
          <w:numId w:val="6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многообразии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норм</w:t>
      </w:r>
    </w:p>
    <w:p w:rsidR="00F2717F" w:rsidRPr="00F2717F" w:rsidRDefault="00F2717F" w:rsidP="00F2717F">
      <w:pPr>
        <w:numPr>
          <w:ilvl w:val="0"/>
          <w:numId w:val="6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особенностях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людей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Примером вертикальной социальной мобильности является</w:t>
      </w:r>
    </w:p>
    <w:p w:rsidR="00F2717F" w:rsidRPr="00F2717F" w:rsidRDefault="00F2717F" w:rsidP="00F2717F">
      <w:pPr>
        <w:numPr>
          <w:ilvl w:val="0"/>
          <w:numId w:val="7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переезд человека на новое место жительства</w:t>
      </w:r>
    </w:p>
    <w:p w:rsidR="00F2717F" w:rsidRPr="00F2717F" w:rsidRDefault="00F2717F" w:rsidP="00F2717F">
      <w:pPr>
        <w:numPr>
          <w:ilvl w:val="0"/>
          <w:numId w:val="7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титула баронета мелкопоместным дворянином</w:t>
      </w:r>
    </w:p>
    <w:p w:rsidR="00F2717F" w:rsidRPr="00F2717F" w:rsidRDefault="00F2717F" w:rsidP="00F2717F">
      <w:pPr>
        <w:numPr>
          <w:ilvl w:val="0"/>
          <w:numId w:val="7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рабочим водительских прав</w:t>
      </w:r>
    </w:p>
    <w:p w:rsidR="00F2717F" w:rsidRPr="00F2717F" w:rsidRDefault="00F2717F" w:rsidP="00F2717F">
      <w:pPr>
        <w:numPr>
          <w:ilvl w:val="0"/>
          <w:numId w:val="7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банковского служащего на ту же должность в другой банк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3. Анна родилась в сельской местности, окончив школу, приехала в Москву и поступила в педагогический университет. После завершения обучения в университете стала работать учителем физики, вышла замуж. Какой социальный процесс иллюстрируют перечисленные изменения в жизни Анны?</w:t>
      </w:r>
    </w:p>
    <w:p w:rsidR="00F2717F" w:rsidRPr="00F2717F" w:rsidRDefault="00F2717F" w:rsidP="00F2717F">
      <w:pPr>
        <w:numPr>
          <w:ilvl w:val="0"/>
          <w:numId w:val="8"/>
        </w:numPr>
        <w:shd w:val="clear" w:color="auto" w:fill="FFFFFF"/>
        <w:spacing w:after="0" w:line="300" w:lineRule="atLeast"/>
        <w:ind w:left="35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социальную мобильность        3) социальную дифференциацию</w:t>
      </w:r>
    </w:p>
    <w:p w:rsidR="00F2717F" w:rsidRPr="00F2717F" w:rsidRDefault="00F2717F" w:rsidP="00F2717F">
      <w:pPr>
        <w:numPr>
          <w:ilvl w:val="0"/>
          <w:numId w:val="8"/>
        </w:numPr>
        <w:shd w:val="clear" w:color="auto" w:fill="FFFFFF"/>
        <w:spacing w:after="0" w:line="300" w:lineRule="atLeast"/>
        <w:ind w:left="35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социальную стратификацию        4) социальную адаптацию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4. Социальная стратификация представляет собой</w:t>
      </w:r>
    </w:p>
    <w:p w:rsidR="00F2717F" w:rsidRPr="00F2717F" w:rsidRDefault="00F2717F" w:rsidP="00F2717F">
      <w:pPr>
        <w:numPr>
          <w:ilvl w:val="0"/>
          <w:numId w:val="9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различие, неравенство в положении людей</w:t>
      </w:r>
    </w:p>
    <w:p w:rsidR="00F2717F" w:rsidRPr="00F2717F" w:rsidRDefault="00F2717F" w:rsidP="00F2717F">
      <w:pPr>
        <w:numPr>
          <w:ilvl w:val="0"/>
          <w:numId w:val="9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взаимодействия внутри общественной группы</w:t>
      </w:r>
    </w:p>
    <w:p w:rsidR="00F2717F" w:rsidRPr="00F2717F" w:rsidRDefault="00F2717F" w:rsidP="00F2717F">
      <w:pPr>
        <w:numPr>
          <w:ilvl w:val="0"/>
          <w:numId w:val="9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любые изменения в статусе личности</w:t>
      </w:r>
    </w:p>
    <w:p w:rsidR="00F2717F" w:rsidRPr="00F2717F" w:rsidRDefault="00F2717F" w:rsidP="00F2717F">
      <w:pPr>
        <w:numPr>
          <w:ilvl w:val="0"/>
          <w:numId w:val="9"/>
        </w:numPr>
        <w:shd w:val="clear" w:color="auto" w:fill="FFFFFF"/>
        <w:spacing w:after="0" w:line="300" w:lineRule="atLeast"/>
        <w:ind w:left="119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индивидом социальных норм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5. Верны ли следующие суждения о социальной мобильности?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426" w:right="10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А. Общественные изменения — один из факторов, влияющих на социальную мобильность.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426" w:right="10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Б. Социальная мобильность всегда предполагает только добровольное перемещение индивидов или группы.</w:t>
      </w:r>
    </w:p>
    <w:p w:rsidR="00F2717F" w:rsidRPr="00F2717F" w:rsidRDefault="00F2717F" w:rsidP="00F2717F">
      <w:pPr>
        <w:numPr>
          <w:ilvl w:val="0"/>
          <w:numId w:val="10"/>
        </w:numPr>
        <w:shd w:val="clear" w:color="auto" w:fill="FFFFFF"/>
        <w:spacing w:after="0" w:line="300" w:lineRule="atLeast"/>
        <w:ind w:left="120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3) верны оба суждения</w:t>
      </w:r>
    </w:p>
    <w:p w:rsidR="00F2717F" w:rsidRPr="00F2717F" w:rsidRDefault="00F2717F" w:rsidP="00F2717F">
      <w:pPr>
        <w:numPr>
          <w:ilvl w:val="0"/>
          <w:numId w:val="10"/>
        </w:numPr>
        <w:shd w:val="clear" w:color="auto" w:fill="FFFFFF"/>
        <w:spacing w:after="0" w:line="300" w:lineRule="atLeast"/>
        <w:ind w:left="1200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4) оба суждения неверны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6. Пианистка К. получила приз на конкурсе молодых исполнителей. Это пример</w:t>
      </w:r>
    </w:p>
    <w:p w:rsidR="00F2717F" w:rsidRPr="00F2717F" w:rsidRDefault="00F2717F" w:rsidP="00F2717F">
      <w:pPr>
        <w:numPr>
          <w:ilvl w:val="0"/>
          <w:numId w:val="11"/>
        </w:numPr>
        <w:shd w:val="clear" w:color="auto" w:fill="FFFFFF"/>
        <w:spacing w:after="0" w:line="300" w:lineRule="atLeast"/>
        <w:ind w:left="1172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статуса        3) социальной нормы</w:t>
      </w:r>
    </w:p>
    <w:p w:rsidR="00F2717F" w:rsidRPr="00F2717F" w:rsidRDefault="00F2717F" w:rsidP="00F2717F">
      <w:pPr>
        <w:numPr>
          <w:ilvl w:val="0"/>
          <w:numId w:val="11"/>
        </w:numPr>
        <w:shd w:val="clear" w:color="auto" w:fill="FFFFFF"/>
        <w:spacing w:after="0" w:line="300" w:lineRule="atLeast"/>
        <w:ind w:left="1172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роли        4) социальной санкции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7. Верны ли следующие суждения о социальной мобильности?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284" w:right="20" w:hanging="2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А. В процессе социальной мобильности происходит перемещение людей в рамках социальных страт.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284" w:right="20" w:hanging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Б. В процессе социальной мобильности происходит изменение статуса только индивидов и никогда социальных групп.</w:t>
      </w:r>
    </w:p>
    <w:p w:rsidR="00F2717F" w:rsidRPr="00F2717F" w:rsidRDefault="00F2717F" w:rsidP="00F2717F">
      <w:pPr>
        <w:numPr>
          <w:ilvl w:val="0"/>
          <w:numId w:val="12"/>
        </w:numPr>
        <w:shd w:val="clear" w:color="auto" w:fill="FFFFFF"/>
        <w:spacing w:after="0" w:line="300" w:lineRule="atLeast"/>
        <w:ind w:left="1172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3) верны оба суждения</w:t>
      </w:r>
    </w:p>
    <w:p w:rsidR="00F2717F" w:rsidRPr="00F2717F" w:rsidRDefault="00F2717F" w:rsidP="00F2717F">
      <w:pPr>
        <w:numPr>
          <w:ilvl w:val="0"/>
          <w:numId w:val="12"/>
        </w:numPr>
        <w:shd w:val="clear" w:color="auto" w:fill="FFFFFF"/>
        <w:spacing w:after="0" w:line="300" w:lineRule="atLeast"/>
        <w:ind w:left="1172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4) оба суждения неверны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8. Верны ли следующие суждения о социальной мобильности?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А. Под социальной мобильностью понимается перемещение человека из одной социальной группы в другую.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Б. Под социальной мобильностью понимается в первую очередь увеличение уровня дохода человека.</w:t>
      </w:r>
    </w:p>
    <w:p w:rsidR="00F2717F" w:rsidRPr="00F2717F" w:rsidRDefault="00F2717F" w:rsidP="00F2717F">
      <w:pPr>
        <w:numPr>
          <w:ilvl w:val="0"/>
          <w:numId w:val="13"/>
        </w:numPr>
        <w:shd w:val="clear" w:color="auto" w:fill="FFFFFF"/>
        <w:spacing w:after="0" w:line="300" w:lineRule="atLeast"/>
        <w:ind w:left="1104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3) верны оба суждения</w:t>
      </w:r>
    </w:p>
    <w:p w:rsidR="00F2717F" w:rsidRPr="00F2717F" w:rsidRDefault="00F2717F" w:rsidP="00F2717F">
      <w:pPr>
        <w:numPr>
          <w:ilvl w:val="0"/>
          <w:numId w:val="13"/>
        </w:numPr>
        <w:shd w:val="clear" w:color="auto" w:fill="FFFFFF"/>
        <w:spacing w:after="0" w:line="300" w:lineRule="atLeast"/>
        <w:ind w:left="1104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 только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4) оба суждения неверны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СОЦИАЛЬНОЙ МОБИЛЬНОСТИ</w:t>
      </w:r>
    </w:p>
    <w:p w:rsidR="00F2717F" w:rsidRPr="00F2717F" w:rsidRDefault="00F2717F" w:rsidP="00F2717F">
      <w:pPr>
        <w:numPr>
          <w:ilvl w:val="0"/>
          <w:numId w:val="14"/>
        </w:numPr>
        <w:shd w:val="clear" w:color="auto" w:fill="FFFFFF"/>
        <w:spacing w:after="0" w:line="300" w:lineRule="atLeast"/>
        <w:ind w:left="19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вертикальная</w:t>
      </w:r>
    </w:p>
    <w:p w:rsidR="00F2717F" w:rsidRPr="00F2717F" w:rsidRDefault="00F2717F" w:rsidP="00F2717F">
      <w:pPr>
        <w:numPr>
          <w:ilvl w:val="0"/>
          <w:numId w:val="14"/>
        </w:numPr>
        <w:shd w:val="clear" w:color="auto" w:fill="FFFFFF"/>
        <w:spacing w:after="0" w:line="300" w:lineRule="atLeast"/>
        <w:ind w:left="192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горизонтальная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9. Установите соответствие между видами социальной мобильности и их примерами: к каждой позиции, данной в первом столбце, подберите соответствующую позицию из второго столбца.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336" w:right="3456" w:firstLine="9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СОЦИАЛЬНОЙ МОБИЛЬНОСТИ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336" w:right="3456" w:firstLine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А) увольнение работника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336" w:right="3456" w:firstLine="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переход из православной религиозной группы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336" w:right="3110" w:firstLine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католическую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336" w:right="3110" w:firstLine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В) член фракции парламента стал её руководителем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336" w:right="3110" w:firstLine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Г) международный туризм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336" w:right="3110" w:firstLine="2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Д) переход с одного предприятия на другое</w:t>
      </w:r>
    </w:p>
    <w:tbl>
      <w:tblPr>
        <w:tblW w:w="120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2399"/>
        <w:gridCol w:w="2387"/>
        <w:gridCol w:w="2399"/>
        <w:gridCol w:w="2415"/>
      </w:tblGrid>
      <w:tr w:rsidR="00F2717F" w:rsidRPr="00F2717F" w:rsidTr="00F2717F">
        <w:trPr>
          <w:trHeight w:val="28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0"/>
            <w:bookmarkStart w:id="1" w:name="b2acfa3e07cbc5c22e54c33bc960081ab47ee389"/>
            <w:bookmarkEnd w:id="0"/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717F" w:rsidRPr="00F2717F" w:rsidTr="00F2717F">
        <w:trPr>
          <w:trHeight w:val="28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10. Какой пример иллюстрирует горизонтальную социальную мобильность?</w:t>
      </w:r>
    </w:p>
    <w:p w:rsidR="00F2717F" w:rsidRPr="00F2717F" w:rsidRDefault="00F2717F" w:rsidP="00F2717F">
      <w:pPr>
        <w:numPr>
          <w:ilvl w:val="0"/>
          <w:numId w:val="15"/>
        </w:numPr>
        <w:shd w:val="clear" w:color="auto" w:fill="FFFFFF"/>
        <w:spacing w:after="0" w:line="300" w:lineRule="atLeast"/>
        <w:ind w:left="42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гражданка С. продала 2-комнатную квартиру и переехала в свой загородный дом</w:t>
      </w:r>
    </w:p>
    <w:p w:rsidR="00F2717F" w:rsidRPr="00F2717F" w:rsidRDefault="00F2717F" w:rsidP="00F2717F">
      <w:pPr>
        <w:numPr>
          <w:ilvl w:val="0"/>
          <w:numId w:val="15"/>
        </w:numPr>
        <w:shd w:val="clear" w:color="auto" w:fill="FFFFFF"/>
        <w:spacing w:after="0" w:line="300" w:lineRule="atLeast"/>
        <w:ind w:left="556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гражданин О. работал учителем в школе, затем стал заместителем директора, теперь он — директор школы</w:t>
      </w:r>
    </w:p>
    <w:p w:rsidR="00F2717F" w:rsidRPr="00F2717F" w:rsidRDefault="00F2717F" w:rsidP="00F2717F">
      <w:pPr>
        <w:numPr>
          <w:ilvl w:val="0"/>
          <w:numId w:val="15"/>
        </w:numPr>
        <w:shd w:val="clear" w:color="auto" w:fill="FFFFFF"/>
        <w:spacing w:after="0" w:line="300" w:lineRule="atLeast"/>
        <w:ind w:left="556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гражданин Б. перешёл с должности главного врача районной </w:t>
      </w:r>
      <w:proofErr w:type="gram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больницы</w:t>
      </w:r>
      <w:proofErr w:type="gram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должность заведующего хирургическим отделением</w:t>
      </w:r>
    </w:p>
    <w:p w:rsidR="00F2717F" w:rsidRPr="00F2717F" w:rsidRDefault="00F2717F" w:rsidP="00F2717F">
      <w:pPr>
        <w:numPr>
          <w:ilvl w:val="0"/>
          <w:numId w:val="15"/>
        </w:numPr>
        <w:shd w:val="clear" w:color="auto" w:fill="FFFFFF"/>
        <w:spacing w:after="0" w:line="300" w:lineRule="atLeast"/>
        <w:ind w:left="556"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гражданка П. была старшим научным сотрудником местного краеведческого музея, теперь она — его директор</w:t>
      </w:r>
    </w:p>
    <w:p w:rsidR="00F2717F" w:rsidRPr="00F2717F" w:rsidRDefault="00F2717F" w:rsidP="00F2717F">
      <w:pPr>
        <w:numPr>
          <w:ilvl w:val="0"/>
          <w:numId w:val="16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формами социальной стратификации и их примерами: к каждой позиции, данной в первом столбце, подберите соответствующую позицию из второго столбца.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ПРИМЕРЫ                                  ФОРМЫ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  СТРАТИФИКАЦИИ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А) наёмные рабочие                                         1) сословие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Б) духовенство        2) класс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20" w:right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В) буржуазия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20" w:right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Г) дворянство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20" w:right="60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Д) купечество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W w:w="120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2"/>
        <w:gridCol w:w="2387"/>
        <w:gridCol w:w="2374"/>
        <w:gridCol w:w="2387"/>
        <w:gridCol w:w="2450"/>
      </w:tblGrid>
      <w:tr w:rsidR="00F2717F" w:rsidRPr="00F2717F" w:rsidTr="00F2717F">
        <w:trPr>
          <w:trHeight w:val="34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1"/>
            <w:bookmarkEnd w:id="2"/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717F" w:rsidRPr="00F2717F" w:rsidTr="00F2717F">
        <w:trPr>
          <w:trHeight w:val="3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F2717F" w:rsidRPr="00F2717F" w:rsidRDefault="00F2717F" w:rsidP="00F2717F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12. Установите соответствие между видами социальных статусов и их примерами: к каждой</w:t>
      </w: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позиции, данной в первом столбце, подберите соответствующую позицию из второго столбца.</w:t>
      </w: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ПРИМЕРЫ СОЦИАЛЬНЫХ СТАТУСОВ        ВИД СОЦИАЛЬНЫХ СТАТУСОВ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14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А) король        1) предписанный (приписанный)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инвалид        2) смешанный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В) рекордсмен мира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Г) сын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143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Д) тёща</w:t>
      </w:r>
    </w:p>
    <w:tbl>
      <w:tblPr>
        <w:tblW w:w="120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2"/>
        <w:gridCol w:w="2402"/>
        <w:gridCol w:w="2390"/>
        <w:gridCol w:w="2403"/>
        <w:gridCol w:w="2403"/>
      </w:tblGrid>
      <w:tr w:rsidR="00F2717F" w:rsidRPr="00F2717F" w:rsidTr="00F2717F">
        <w:trPr>
          <w:trHeight w:val="30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3" w:name="2"/>
            <w:bookmarkEnd w:id="3"/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ind w:left="5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F2717F" w:rsidRPr="00F2717F" w:rsidTr="00F2717F">
        <w:trPr>
          <w:trHeight w:val="280"/>
        </w:trPr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717F" w:rsidRPr="00F2717F" w:rsidRDefault="00F2717F" w:rsidP="00F271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13.Под социальным неравенством понимается</w:t>
      </w:r>
    </w:p>
    <w:p w:rsidR="00F2717F" w:rsidRPr="00F2717F" w:rsidRDefault="00F2717F" w:rsidP="00F2717F">
      <w:pPr>
        <w:numPr>
          <w:ilvl w:val="0"/>
          <w:numId w:val="17"/>
        </w:numPr>
        <w:shd w:val="clear" w:color="auto" w:fill="FFFFFF"/>
        <w:spacing w:after="0" w:line="300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в статусе человека</w:t>
      </w:r>
    </w:p>
    <w:p w:rsidR="00F2717F" w:rsidRPr="00F2717F" w:rsidRDefault="00F2717F" w:rsidP="00F2717F">
      <w:pPr>
        <w:numPr>
          <w:ilvl w:val="0"/>
          <w:numId w:val="17"/>
        </w:numPr>
        <w:shd w:val="clear" w:color="auto" w:fill="FFFFFF"/>
        <w:spacing w:after="0" w:line="300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индивидом разных социальных ролей</w:t>
      </w:r>
    </w:p>
    <w:p w:rsidR="00F2717F" w:rsidRPr="00F2717F" w:rsidRDefault="00F2717F" w:rsidP="00F2717F">
      <w:pPr>
        <w:numPr>
          <w:ilvl w:val="0"/>
          <w:numId w:val="17"/>
        </w:numPr>
        <w:shd w:val="clear" w:color="auto" w:fill="FFFFFF"/>
        <w:spacing w:after="0" w:line="300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в обществе разнообразных социальных групп</w:t>
      </w:r>
    </w:p>
    <w:p w:rsidR="00F2717F" w:rsidRPr="00F2717F" w:rsidRDefault="00F2717F" w:rsidP="00F2717F">
      <w:pPr>
        <w:numPr>
          <w:ilvl w:val="0"/>
          <w:numId w:val="17"/>
        </w:numPr>
        <w:shd w:val="clear" w:color="auto" w:fill="FFFFFF"/>
        <w:spacing w:after="0" w:line="300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различие людей в доступе к социальным благам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14. Примером вертикальной социальной мобильности служит</w:t>
      </w:r>
    </w:p>
    <w:p w:rsidR="00F2717F" w:rsidRPr="00F2717F" w:rsidRDefault="00F2717F" w:rsidP="00F2717F">
      <w:pPr>
        <w:numPr>
          <w:ilvl w:val="0"/>
          <w:numId w:val="18"/>
        </w:numPr>
        <w:shd w:val="clear" w:color="auto" w:fill="FFFFFF"/>
        <w:spacing w:after="0" w:line="300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участкового врача заведующим отделением терапии в поликлинике</w:t>
      </w:r>
    </w:p>
    <w:p w:rsidR="00F2717F" w:rsidRPr="00F2717F" w:rsidRDefault="00F2717F" w:rsidP="00F2717F">
      <w:pPr>
        <w:numPr>
          <w:ilvl w:val="0"/>
          <w:numId w:val="18"/>
        </w:numPr>
        <w:shd w:val="clear" w:color="auto" w:fill="FFFFFF"/>
        <w:spacing w:after="0" w:line="300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чиновника из одного отдела в другой</w:t>
      </w:r>
    </w:p>
    <w:p w:rsidR="00F2717F" w:rsidRPr="00F2717F" w:rsidRDefault="00F2717F" w:rsidP="00F2717F">
      <w:pPr>
        <w:numPr>
          <w:ilvl w:val="0"/>
          <w:numId w:val="18"/>
        </w:numPr>
        <w:shd w:val="clear" w:color="auto" w:fill="FFFFFF"/>
        <w:spacing w:after="0" w:line="300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менеджера на работу в другую компанию</w:t>
      </w:r>
    </w:p>
    <w:p w:rsidR="00F2717F" w:rsidRPr="00F2717F" w:rsidRDefault="00F2717F" w:rsidP="00F2717F">
      <w:pPr>
        <w:numPr>
          <w:ilvl w:val="0"/>
          <w:numId w:val="18"/>
        </w:numPr>
        <w:shd w:val="clear" w:color="auto" w:fill="FFFFFF"/>
        <w:spacing w:after="0" w:line="300" w:lineRule="atLeast"/>
        <w:ind w:left="336" w:firstLine="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 технолога с одного предприятия на другое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700" w:hanging="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15.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</w:p>
    <w:p w:rsidR="00F2717F" w:rsidRPr="00F2717F" w:rsidRDefault="00F2717F" w:rsidP="00F2717F">
      <w:pPr>
        <w:shd w:val="clear" w:color="auto" w:fill="FFFFFF"/>
        <w:spacing w:after="0" w:line="240" w:lineRule="auto"/>
        <w:ind w:left="284" w:firstLine="3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Социальные отношения; 2) социальная структура; 3) социальная группа; 4) социальный институт; 5) социальные ценности и нормы.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16. А России в XVIII в. Утвердилось деление общества на дворянство, духовенство, купечество, крестьянство, и мещанство. Это пример социальной стратификации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  1) по кастам                                3) по классам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  2) по сословиям                         4) по слоям</w:t>
      </w:r>
    </w:p>
    <w:p w:rsidR="00F2717F" w:rsidRPr="00F2717F" w:rsidRDefault="00F2717F" w:rsidP="00F27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17. Будучи студентом медицинского университета, гражданин М. работал санитаром. Получив диплом врача, он поработал два года участковым терапевтом в сельской поликлинике, а затем, переехав в город, продолжил заниматься аналогичной деятельностью. Выберите из приведённого ниже списка характеристики социальной мобильности, отражающие данную ситуацию, и запишите цифры, под которыми они указаны.</w:t>
      </w:r>
    </w:p>
    <w:p w:rsidR="00F2717F" w:rsidRPr="00F2717F" w:rsidRDefault="00F2717F" w:rsidP="00F2717F">
      <w:pPr>
        <w:numPr>
          <w:ilvl w:val="0"/>
          <w:numId w:val="19"/>
        </w:numPr>
        <w:shd w:val="clear" w:color="auto" w:fill="FFFFFF"/>
        <w:spacing w:after="0" w:line="300" w:lineRule="atLeast"/>
        <w:ind w:left="1036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вертикальная нисходящая        4) структурная</w:t>
      </w:r>
    </w:p>
    <w:p w:rsidR="00F2717F" w:rsidRPr="00F2717F" w:rsidRDefault="00F2717F" w:rsidP="00F2717F">
      <w:pPr>
        <w:numPr>
          <w:ilvl w:val="0"/>
          <w:numId w:val="19"/>
        </w:numPr>
        <w:shd w:val="clear" w:color="auto" w:fill="FFFFFF"/>
        <w:spacing w:after="0" w:line="300" w:lineRule="atLeast"/>
        <w:ind w:left="1036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межпоколенная</w:t>
      </w:r>
      <w:proofErr w:type="spellEnd"/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5) вертикальная восходящая</w:t>
      </w:r>
    </w:p>
    <w:p w:rsidR="00F2717F" w:rsidRPr="00F2717F" w:rsidRDefault="00F2717F" w:rsidP="00F2717F">
      <w:pPr>
        <w:numPr>
          <w:ilvl w:val="0"/>
          <w:numId w:val="19"/>
        </w:numPr>
        <w:shd w:val="clear" w:color="auto" w:fill="FFFFFF"/>
        <w:spacing w:after="0" w:line="300" w:lineRule="atLeast"/>
        <w:ind w:left="1036" w:firstLine="18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717F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горизонтальная                                   6) индивидуальная</w:t>
      </w:r>
    </w:p>
    <w:bookmarkEnd w:id="1"/>
    <w:p w:rsidR="00F2717F" w:rsidRPr="00AF1A2B" w:rsidRDefault="00F2717F" w:rsidP="006E221B">
      <w:pPr>
        <w:pStyle w:val="a4"/>
        <w:rPr>
          <w:color w:val="000000"/>
        </w:rPr>
      </w:pPr>
    </w:p>
    <w:p w:rsidR="002C331A" w:rsidRPr="00AF1A2B" w:rsidRDefault="002C331A" w:rsidP="006E221B">
      <w:pPr>
        <w:pStyle w:val="a4"/>
        <w:rPr>
          <w:color w:val="000000"/>
        </w:rPr>
      </w:pPr>
    </w:p>
    <w:p w:rsidR="006E221B" w:rsidRPr="000A527A" w:rsidRDefault="006E221B" w:rsidP="006E221B">
      <w:pPr>
        <w:pStyle w:val="a4"/>
        <w:rPr>
          <w:color w:val="000000"/>
        </w:rPr>
      </w:pPr>
      <w:r w:rsidRPr="000A527A">
        <w:rPr>
          <w:color w:val="000000"/>
        </w:rPr>
        <w:t>Форма отчета:</w:t>
      </w:r>
      <w:r w:rsidR="000A527A">
        <w:rPr>
          <w:color w:val="000000"/>
        </w:rPr>
        <w:t xml:space="preserve"> </w:t>
      </w:r>
      <w:r w:rsidR="00F86CFB" w:rsidRPr="000A527A">
        <w:rPr>
          <w:color w:val="000000"/>
        </w:rPr>
        <w:t>фото выполненных заданий</w:t>
      </w:r>
    </w:p>
    <w:p w:rsidR="006E221B" w:rsidRPr="000A527A" w:rsidRDefault="00DF43C4" w:rsidP="006E221B">
      <w:pPr>
        <w:pStyle w:val="a4"/>
        <w:rPr>
          <w:color w:val="000000"/>
        </w:rPr>
      </w:pPr>
      <w:r w:rsidRPr="000A527A">
        <w:rPr>
          <w:color w:val="000000"/>
        </w:rPr>
        <w:t xml:space="preserve"> </w:t>
      </w:r>
      <w:r w:rsidR="00F2717F">
        <w:rPr>
          <w:color w:val="000000"/>
        </w:rPr>
        <w:t>Срок выполнения задания 4 мая</w:t>
      </w:r>
      <w:r w:rsidR="006E221B" w:rsidRPr="000A527A">
        <w:rPr>
          <w:color w:val="000000"/>
        </w:rPr>
        <w:t xml:space="preserve"> 2020 г.</w:t>
      </w:r>
    </w:p>
    <w:p w:rsidR="006E221B" w:rsidRPr="000A527A" w:rsidRDefault="006E221B" w:rsidP="006E221B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отчета: </w:t>
      </w:r>
      <w:hyperlink r:id="rId6" w:history="1"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Natulya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rubtsova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64@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6881" w:rsidRPr="000A5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E221B" w:rsidRPr="000A527A" w:rsidRDefault="000A527A" w:rsidP="006E221B">
      <w:pPr>
        <w:rPr>
          <w:rFonts w:ascii="Times New Roman" w:hAnsi="Times New Roman" w:cs="Times New Roman"/>
          <w:sz w:val="24"/>
          <w:szCs w:val="24"/>
        </w:rPr>
      </w:pPr>
      <w:r w:rsidRPr="000A527A">
        <w:rPr>
          <w:rFonts w:ascii="Times New Roman" w:hAnsi="Times New Roman" w:cs="Times New Roman"/>
          <w:sz w:val="24"/>
          <w:szCs w:val="24"/>
        </w:rPr>
        <w:t>Указываем ФИ</w:t>
      </w:r>
      <w:proofErr w:type="gramStart"/>
      <w:r w:rsidRPr="000A52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5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A527A">
        <w:rPr>
          <w:rFonts w:ascii="Times New Roman" w:hAnsi="Times New Roman" w:cs="Times New Roman"/>
          <w:sz w:val="24"/>
          <w:szCs w:val="24"/>
        </w:rPr>
        <w:t>группу, тему, дату!</w:t>
      </w:r>
    </w:p>
    <w:p w:rsidR="00D8150B" w:rsidRPr="000A527A" w:rsidRDefault="00D8150B">
      <w:pPr>
        <w:rPr>
          <w:rFonts w:ascii="Times New Roman" w:hAnsi="Times New Roman" w:cs="Times New Roman"/>
          <w:sz w:val="24"/>
          <w:szCs w:val="24"/>
        </w:rPr>
      </w:pPr>
    </w:p>
    <w:sectPr w:rsidR="00D8150B" w:rsidRPr="000A527A" w:rsidSect="009A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939EA"/>
    <w:multiLevelType w:val="multilevel"/>
    <w:tmpl w:val="F8AE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15C84"/>
    <w:multiLevelType w:val="multilevel"/>
    <w:tmpl w:val="066A6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33889"/>
    <w:multiLevelType w:val="multilevel"/>
    <w:tmpl w:val="23E0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44233"/>
    <w:multiLevelType w:val="multilevel"/>
    <w:tmpl w:val="C01A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D747F"/>
    <w:multiLevelType w:val="multilevel"/>
    <w:tmpl w:val="D662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33827"/>
    <w:multiLevelType w:val="multilevel"/>
    <w:tmpl w:val="C63A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54D30"/>
    <w:multiLevelType w:val="multilevel"/>
    <w:tmpl w:val="C8F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069AB"/>
    <w:multiLevelType w:val="multilevel"/>
    <w:tmpl w:val="210A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C369C"/>
    <w:multiLevelType w:val="multilevel"/>
    <w:tmpl w:val="5AA2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A003F"/>
    <w:multiLevelType w:val="multilevel"/>
    <w:tmpl w:val="3E50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A059A"/>
    <w:multiLevelType w:val="multilevel"/>
    <w:tmpl w:val="20B2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A44C2"/>
    <w:multiLevelType w:val="multilevel"/>
    <w:tmpl w:val="FB16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03D99"/>
    <w:multiLevelType w:val="multilevel"/>
    <w:tmpl w:val="C7D0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3F71C8"/>
    <w:multiLevelType w:val="multilevel"/>
    <w:tmpl w:val="9A88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883642"/>
    <w:multiLevelType w:val="multilevel"/>
    <w:tmpl w:val="6892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D25F1"/>
    <w:multiLevelType w:val="multilevel"/>
    <w:tmpl w:val="7BD0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5A3072"/>
    <w:multiLevelType w:val="multilevel"/>
    <w:tmpl w:val="8BDA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8F19B5"/>
    <w:multiLevelType w:val="multilevel"/>
    <w:tmpl w:val="BA68DA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C09F4"/>
    <w:multiLevelType w:val="multilevel"/>
    <w:tmpl w:val="32D22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1"/>
  </w:num>
  <w:num w:numId="12">
    <w:abstractNumId w:val="13"/>
  </w:num>
  <w:num w:numId="13">
    <w:abstractNumId w:val="15"/>
  </w:num>
  <w:num w:numId="14">
    <w:abstractNumId w:val="14"/>
  </w:num>
  <w:num w:numId="15">
    <w:abstractNumId w:val="4"/>
  </w:num>
  <w:num w:numId="16">
    <w:abstractNumId w:val="17"/>
  </w:num>
  <w:num w:numId="17">
    <w:abstractNumId w:val="12"/>
  </w:num>
  <w:num w:numId="18">
    <w:abstractNumId w:val="18"/>
  </w:num>
  <w:num w:numId="19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BE3"/>
    <w:rsid w:val="00093B38"/>
    <w:rsid w:val="000A527A"/>
    <w:rsid w:val="000C4674"/>
    <w:rsid w:val="000F534B"/>
    <w:rsid w:val="001247FC"/>
    <w:rsid w:val="00170FBE"/>
    <w:rsid w:val="001E089F"/>
    <w:rsid w:val="001F1836"/>
    <w:rsid w:val="002933CE"/>
    <w:rsid w:val="002C331A"/>
    <w:rsid w:val="00333CBB"/>
    <w:rsid w:val="00345FDB"/>
    <w:rsid w:val="00380191"/>
    <w:rsid w:val="00385C4C"/>
    <w:rsid w:val="003A4614"/>
    <w:rsid w:val="003C1F72"/>
    <w:rsid w:val="003F6696"/>
    <w:rsid w:val="00416473"/>
    <w:rsid w:val="00434C1D"/>
    <w:rsid w:val="00502C6A"/>
    <w:rsid w:val="00504E78"/>
    <w:rsid w:val="0055680D"/>
    <w:rsid w:val="00607FFC"/>
    <w:rsid w:val="00657CD1"/>
    <w:rsid w:val="006746E9"/>
    <w:rsid w:val="006B5500"/>
    <w:rsid w:val="006E221B"/>
    <w:rsid w:val="007420CC"/>
    <w:rsid w:val="007C1EFB"/>
    <w:rsid w:val="008E5F52"/>
    <w:rsid w:val="009355EA"/>
    <w:rsid w:val="00944D9A"/>
    <w:rsid w:val="009A07B9"/>
    <w:rsid w:val="009B2DA7"/>
    <w:rsid w:val="00A37C13"/>
    <w:rsid w:val="00A81EF6"/>
    <w:rsid w:val="00A86F9F"/>
    <w:rsid w:val="00AA69EA"/>
    <w:rsid w:val="00AF1A2B"/>
    <w:rsid w:val="00AF4BE3"/>
    <w:rsid w:val="00B12B68"/>
    <w:rsid w:val="00B20F6D"/>
    <w:rsid w:val="00C00DE6"/>
    <w:rsid w:val="00C37A27"/>
    <w:rsid w:val="00D66349"/>
    <w:rsid w:val="00D8150B"/>
    <w:rsid w:val="00DC7D3A"/>
    <w:rsid w:val="00DF11A6"/>
    <w:rsid w:val="00DF43C4"/>
    <w:rsid w:val="00E06881"/>
    <w:rsid w:val="00E13E7F"/>
    <w:rsid w:val="00E66CFA"/>
    <w:rsid w:val="00E741A0"/>
    <w:rsid w:val="00F06484"/>
    <w:rsid w:val="00F2717F"/>
    <w:rsid w:val="00F86CFB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9"/>
  </w:style>
  <w:style w:type="paragraph" w:styleId="2">
    <w:name w:val="heading 2"/>
    <w:basedOn w:val="a"/>
    <w:link w:val="20"/>
    <w:uiPriority w:val="9"/>
    <w:qFormat/>
    <w:rsid w:val="00AF4B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F4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B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F4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ate-">
    <w:name w:val="date-"/>
    <w:basedOn w:val="a"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F4BE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B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0DE6"/>
    <w:pPr>
      <w:ind w:left="720"/>
      <w:contextualSpacing/>
    </w:pPr>
  </w:style>
  <w:style w:type="paragraph" w:customStyle="1" w:styleId="title">
    <w:name w:val="title"/>
    <w:basedOn w:val="a"/>
    <w:rsid w:val="00C0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B5500"/>
    <w:rPr>
      <w:b/>
      <w:bCs/>
    </w:rPr>
  </w:style>
  <w:style w:type="character" w:styleId="a9">
    <w:name w:val="Emphasis"/>
    <w:basedOn w:val="a0"/>
    <w:uiPriority w:val="20"/>
    <w:qFormat/>
    <w:rsid w:val="00C37A27"/>
    <w:rPr>
      <w:i/>
      <w:iCs/>
    </w:rPr>
  </w:style>
  <w:style w:type="paragraph" w:customStyle="1" w:styleId="c18">
    <w:name w:val="c18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F2717F"/>
  </w:style>
  <w:style w:type="paragraph" w:customStyle="1" w:styleId="c27">
    <w:name w:val="c27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2717F"/>
  </w:style>
  <w:style w:type="paragraph" w:customStyle="1" w:styleId="c22">
    <w:name w:val="c22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717F"/>
  </w:style>
  <w:style w:type="paragraph" w:customStyle="1" w:styleId="c28">
    <w:name w:val="c28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2717F"/>
  </w:style>
  <w:style w:type="paragraph" w:customStyle="1" w:styleId="c20">
    <w:name w:val="c20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2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7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30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183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4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25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61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2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22413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405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904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8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89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5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08299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2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2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749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66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6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354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74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249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7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60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883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4775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9362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996">
                  <w:marLeft w:val="0"/>
                  <w:marRight w:val="0"/>
                  <w:marTop w:val="0"/>
                  <w:marBottom w:val="0"/>
                  <w:divBdr>
                    <w:top w:val="single" w:sz="6" w:space="0" w:color="B5B6B7"/>
                    <w:left w:val="single" w:sz="6" w:space="0" w:color="B5B6B7"/>
                    <w:bottom w:val="single" w:sz="6" w:space="0" w:color="B5B6B7"/>
                    <w:right w:val="single" w:sz="6" w:space="0" w:color="B5B6B7"/>
                  </w:divBdr>
                  <w:divsChild>
                    <w:div w:id="17960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5439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998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3735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765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744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7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00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773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4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12756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7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5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68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2136025311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615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8457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18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10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72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46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898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5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340701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02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8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08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76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1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31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0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9049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7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3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250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42237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12226051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669463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5282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6846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3085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09155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841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6013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2300">
              <w:marLeft w:val="0"/>
              <w:marRight w:val="0"/>
              <w:marTop w:val="150"/>
              <w:marBottom w:val="0"/>
              <w:divBdr>
                <w:top w:val="single" w:sz="6" w:space="8" w:color="BDBD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3072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392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4353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909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30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5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412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5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22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41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2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089580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62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874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8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688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6008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74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2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42842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6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8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6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80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00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55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090848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1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505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7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90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33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62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9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41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35333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0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2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130549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594439787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51782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7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5747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7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72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540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9255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94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52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977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89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7954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022">
          <w:marLeft w:val="0"/>
          <w:marRight w:val="0"/>
          <w:marTop w:val="0"/>
          <w:marBottom w:val="0"/>
          <w:divBdr>
            <w:top w:val="single" w:sz="6" w:space="17" w:color="F1F1F1"/>
            <w:left w:val="none" w:sz="0" w:space="0" w:color="auto"/>
            <w:bottom w:val="single" w:sz="6" w:space="17" w:color="F1F1F1"/>
            <w:right w:val="none" w:sz="0" w:space="0" w:color="auto"/>
          </w:divBdr>
        </w:div>
      </w:divsChild>
    </w:div>
    <w:div w:id="1922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791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92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578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93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4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22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9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362534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3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050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508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6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744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869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61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374610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855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73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2152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46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390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885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7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39362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376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single" w:sz="6" w:space="0" w:color="FED141"/>
                            <w:left w:val="single" w:sz="6" w:space="0" w:color="FED141"/>
                            <w:bottom w:val="single" w:sz="6" w:space="0" w:color="FED141"/>
                            <w:right w:val="single" w:sz="6" w:space="0" w:color="FED141"/>
                          </w:divBdr>
                          <w:divsChild>
                            <w:div w:id="3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FFC300"/>
                                <w:left w:val="none" w:sz="0" w:space="2" w:color="FFC300"/>
                                <w:bottom w:val="none" w:sz="0" w:space="2" w:color="FFC300"/>
                                <w:right w:val="none" w:sz="0" w:space="2" w:color="FFC300"/>
                              </w:divBdr>
                            </w:div>
                          </w:divsChild>
                        </w:div>
                        <w:div w:id="1927493574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2332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8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5200">
                          <w:marLeft w:val="0"/>
                          <w:marRight w:val="12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7" w:color="DADADA"/>
                            <w:left w:val="single" w:sz="6" w:space="7" w:color="DADADA"/>
                            <w:bottom w:val="single" w:sz="6" w:space="7" w:color="DADADA"/>
                            <w:right w:val="single" w:sz="6" w:space="7" w:color="DADADA"/>
                          </w:divBdr>
                        </w:div>
                      </w:divsChild>
                    </w:div>
                  </w:divsChild>
                </w:div>
                <w:div w:id="11780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4229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2841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298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257">
          <w:marLeft w:val="0"/>
          <w:marRight w:val="0"/>
          <w:marTop w:val="150"/>
          <w:marBottom w:val="0"/>
          <w:divBdr>
            <w:top w:val="single" w:sz="6" w:space="8" w:color="BDBDB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46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4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6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846587">
          <w:marLeft w:val="0"/>
          <w:marRight w:val="-36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92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ulya-rubtsova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1467-DA86-4915-8441-2261C6A4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2020-04-29T06:24:00Z</dcterms:created>
  <dcterms:modified xsi:type="dcterms:W3CDTF">2020-04-29T06:24:00Z</dcterms:modified>
</cp:coreProperties>
</file>