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9B0409" w:rsidRPr="00420043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31F3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А-18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1F31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09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409" w:rsidRPr="00550420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B0409" w:rsidRPr="00550420" w:rsidRDefault="009B0409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E16807" w:rsidRPr="00550420" w:rsidRDefault="00E16807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</w:p>
    <w:p w:rsidR="00D31208" w:rsidRDefault="00D31208" w:rsidP="00531F3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31F31" w:rsidRPr="00D31208" w:rsidRDefault="00531F31" w:rsidP="00531F3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В настоящее время в условиях рыночных отношений, когда всем предприятиям и организациям предоставлено право само</w:t>
      </w:r>
      <w:r w:rsidRPr="00531F31">
        <w:rPr>
          <w:color w:val="000000"/>
          <w:sz w:val="28"/>
          <w:szCs w:val="28"/>
        </w:rPr>
        <w:softHyphen/>
        <w:t>стоятельного выхода на внешний рынок, они сталкивается с проблемой оценки качества и надежности своей продукции.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Международный опыт свидетельствует о том, что необходи</w:t>
      </w:r>
      <w:r w:rsidRPr="00531F31">
        <w:rPr>
          <w:color w:val="000000"/>
          <w:sz w:val="28"/>
          <w:szCs w:val="28"/>
        </w:rPr>
        <w:softHyphen/>
        <w:t>мым инструментом, гарантирующим соответствие качества про</w:t>
      </w:r>
      <w:r w:rsidRPr="00531F31">
        <w:rPr>
          <w:color w:val="000000"/>
          <w:sz w:val="28"/>
          <w:szCs w:val="28"/>
        </w:rPr>
        <w:softHyphen/>
        <w:t>дукции требованиям нормативно-технической документации (НТД), является сертификация. (Сертификат фр. certificat от лат. certum — </w:t>
      </w:r>
      <w:r w:rsidRPr="00531F31">
        <w:rPr>
          <w:bCs/>
          <w:color w:val="000000"/>
          <w:sz w:val="28"/>
          <w:szCs w:val="28"/>
        </w:rPr>
        <w:t>верно,</w:t>
      </w:r>
      <w:r w:rsidRPr="00531F31">
        <w:rPr>
          <w:color w:val="000000"/>
          <w:sz w:val="28"/>
          <w:szCs w:val="28"/>
        </w:rPr>
        <w:t> facere — </w:t>
      </w:r>
      <w:r w:rsidRPr="00531F31">
        <w:rPr>
          <w:bCs/>
          <w:color w:val="000000"/>
          <w:sz w:val="28"/>
          <w:szCs w:val="28"/>
        </w:rPr>
        <w:t>делать</w:t>
      </w:r>
      <w:r w:rsidRPr="00531F31">
        <w:rPr>
          <w:color w:val="000000"/>
          <w:sz w:val="28"/>
          <w:szCs w:val="28"/>
        </w:rPr>
        <w:t>.)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Сертификация в общепринятой международной терминоло</w:t>
      </w:r>
      <w:r w:rsidRPr="00531F31">
        <w:rPr>
          <w:color w:val="000000"/>
          <w:sz w:val="28"/>
          <w:szCs w:val="28"/>
        </w:rPr>
        <w:softHyphen/>
        <w:t>гии определяется как установление соответствия. Национальные законодательные акты различных стран конкретизируют: соот</w:t>
      </w:r>
      <w:r w:rsidRPr="00531F31">
        <w:rPr>
          <w:color w:val="000000"/>
          <w:sz w:val="28"/>
          <w:szCs w:val="28"/>
        </w:rPr>
        <w:softHyphen/>
        <w:t>ветствие чему устанавливается, и кто устанавливает это соответ</w:t>
      </w:r>
      <w:r w:rsidRPr="00531F31">
        <w:rPr>
          <w:color w:val="000000"/>
          <w:sz w:val="28"/>
          <w:szCs w:val="28"/>
        </w:rPr>
        <w:softHyphen/>
        <w:t>ствие.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531F31">
        <w:rPr>
          <w:b/>
          <w:bCs/>
          <w:iCs/>
          <w:color w:val="000000"/>
          <w:sz w:val="28"/>
          <w:szCs w:val="28"/>
        </w:rPr>
        <w:t>Сертификация</w:t>
      </w:r>
      <w:r w:rsidRPr="00531F31">
        <w:rPr>
          <w:b/>
          <w:iCs/>
          <w:color w:val="000000"/>
          <w:sz w:val="28"/>
          <w:szCs w:val="28"/>
        </w:rPr>
        <w:t> </w:t>
      </w:r>
      <w:r w:rsidRPr="00531F31">
        <w:rPr>
          <w:b/>
          <w:bCs/>
          <w:iCs/>
          <w:color w:val="000000"/>
          <w:sz w:val="28"/>
          <w:szCs w:val="28"/>
        </w:rPr>
        <w:t>— это документальное подтверждение соответ</w:t>
      </w:r>
      <w:r w:rsidRPr="00531F31">
        <w:rPr>
          <w:b/>
          <w:bCs/>
          <w:iCs/>
          <w:color w:val="000000"/>
          <w:sz w:val="28"/>
          <w:szCs w:val="28"/>
        </w:rPr>
        <w:softHyphen/>
        <w:t>ствия продукции определенным требованиям, конкретным стан</w:t>
      </w:r>
      <w:r w:rsidRPr="00531F31">
        <w:rPr>
          <w:b/>
          <w:bCs/>
          <w:iCs/>
          <w:color w:val="000000"/>
          <w:sz w:val="28"/>
          <w:szCs w:val="28"/>
        </w:rPr>
        <w:softHyphen/>
        <w:t>дартам или техническим условиям.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Сертификация продукции представляет собой комплекс ме</w:t>
      </w:r>
      <w:r w:rsidRPr="00531F31">
        <w:rPr>
          <w:color w:val="000000"/>
          <w:sz w:val="28"/>
          <w:szCs w:val="28"/>
        </w:rPr>
        <w:softHyphen/>
        <w:t>роприятий (действий), проводимых с целью подтверждения по</w:t>
      </w:r>
      <w:r w:rsidRPr="00531F31">
        <w:rPr>
          <w:color w:val="000000"/>
          <w:sz w:val="28"/>
          <w:szCs w:val="28"/>
        </w:rPr>
        <w:softHyphen/>
        <w:t>средством сертификата соответствия продукции определенным стандартам или другим НТД.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Многие зарубежные фирмы расходуют большие средства и время на доказывание потребителю, что их продукция имеет вы</w:t>
      </w:r>
      <w:r w:rsidRPr="00531F31">
        <w:rPr>
          <w:color w:val="000000"/>
          <w:sz w:val="28"/>
          <w:szCs w:val="28"/>
        </w:rPr>
        <w:softHyphen/>
        <w:t>сокое качество. Так, по зарубежным источникам величина из</w:t>
      </w:r>
      <w:r w:rsidRPr="00531F31">
        <w:rPr>
          <w:color w:val="000000"/>
          <w:sz w:val="28"/>
          <w:szCs w:val="28"/>
        </w:rPr>
        <w:softHyphen/>
        <w:t>держек на эти работы составляет около 1—2% всех затрат пред</w:t>
      </w:r>
      <w:r w:rsidRPr="00531F31">
        <w:rPr>
          <w:color w:val="000000"/>
          <w:sz w:val="28"/>
          <w:szCs w:val="28"/>
        </w:rPr>
        <w:softHyphen/>
        <w:t>приятий-изготовителей.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Иногда затраты даже сопоставимы с затратами на достиже</w:t>
      </w:r>
      <w:r w:rsidRPr="00531F31">
        <w:rPr>
          <w:color w:val="000000"/>
          <w:sz w:val="28"/>
          <w:szCs w:val="28"/>
        </w:rPr>
        <w:softHyphen/>
        <w:t>ние самого качества. Это делается не случайно. Сертификация является очень эффективным средством развития торгово-экономических связей страны, продвижения продукции пред</w:t>
      </w:r>
      <w:r w:rsidRPr="00531F31">
        <w:rPr>
          <w:color w:val="000000"/>
          <w:sz w:val="28"/>
          <w:szCs w:val="28"/>
        </w:rPr>
        <w:softHyphen/>
        <w:t>приятия на внешний и внутренний рынок сбыта, а также закре</w:t>
      </w:r>
      <w:r w:rsidRPr="00531F31">
        <w:rPr>
          <w:color w:val="000000"/>
          <w:sz w:val="28"/>
          <w:szCs w:val="28"/>
        </w:rPr>
        <w:softHyphen/>
        <w:t>пления на них на достаточно длительный период времени. Именно все это предопределило широкое распространение сер</w:t>
      </w:r>
      <w:r w:rsidRPr="00531F31">
        <w:rPr>
          <w:color w:val="000000"/>
          <w:sz w:val="28"/>
          <w:szCs w:val="28"/>
        </w:rPr>
        <w:softHyphen/>
        <w:t>тификации.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iCs/>
          <w:color w:val="000000"/>
          <w:sz w:val="28"/>
          <w:szCs w:val="28"/>
        </w:rPr>
        <w:t>Сертификация появилась в связи с необходимостью защи</w:t>
      </w:r>
      <w:r w:rsidRPr="00531F31">
        <w:rPr>
          <w:iCs/>
          <w:color w:val="000000"/>
          <w:sz w:val="28"/>
          <w:szCs w:val="28"/>
        </w:rPr>
        <w:softHyphen/>
        <w:t>тить внутренний рынок от продукции, не пригодной к исполь</w:t>
      </w:r>
      <w:r w:rsidRPr="00531F31">
        <w:rPr>
          <w:iCs/>
          <w:color w:val="000000"/>
          <w:sz w:val="28"/>
          <w:szCs w:val="28"/>
        </w:rPr>
        <w:softHyphen/>
        <w:t>зованию</w:t>
      </w:r>
      <w:r w:rsidRPr="00531F31">
        <w:rPr>
          <w:color w:val="000000"/>
          <w:sz w:val="28"/>
          <w:szCs w:val="28"/>
        </w:rPr>
        <w:t xml:space="preserve">. Вопросы безопасности, </w:t>
      </w:r>
      <w:r w:rsidRPr="00531F31">
        <w:rPr>
          <w:color w:val="000000"/>
          <w:sz w:val="28"/>
          <w:szCs w:val="28"/>
        </w:rPr>
        <w:lastRenderedPageBreak/>
        <w:t>защиты здоровья и окружаю</w:t>
      </w:r>
      <w:r w:rsidRPr="00531F31">
        <w:rPr>
          <w:color w:val="000000"/>
          <w:sz w:val="28"/>
          <w:szCs w:val="28"/>
        </w:rPr>
        <w:softHyphen/>
        <w:t>щей среды заставляют законодательную власть, с одной сторо</w:t>
      </w:r>
      <w:r w:rsidRPr="00531F31">
        <w:rPr>
          <w:color w:val="000000"/>
          <w:sz w:val="28"/>
          <w:szCs w:val="28"/>
        </w:rPr>
        <w:softHyphen/>
        <w:t>ны, устанавливать ответственность поставщика (производителя, продавца и др.) за ввод в обращение недоброкачественной продукции, с другой стороны, устанавливать обязательные к выполнению минимальные требования, касающиеся характе</w:t>
      </w:r>
      <w:r w:rsidRPr="00531F31">
        <w:rPr>
          <w:color w:val="000000"/>
          <w:sz w:val="28"/>
          <w:szCs w:val="28"/>
        </w:rPr>
        <w:softHyphen/>
        <w:t>ристик продукции, вводимой в обращение. К </w:t>
      </w:r>
      <w:r w:rsidRPr="00531F31">
        <w:rPr>
          <w:bCs/>
          <w:color w:val="000000"/>
          <w:sz w:val="28"/>
          <w:szCs w:val="28"/>
        </w:rPr>
        <w:t>первым </w:t>
      </w:r>
      <w:r w:rsidRPr="00531F31">
        <w:rPr>
          <w:color w:val="000000"/>
          <w:sz w:val="28"/>
          <w:szCs w:val="28"/>
        </w:rPr>
        <w:t>относят</w:t>
      </w:r>
      <w:r w:rsidRPr="00531F31">
        <w:rPr>
          <w:color w:val="000000"/>
          <w:sz w:val="28"/>
          <w:szCs w:val="28"/>
        </w:rPr>
        <w:softHyphen/>
        <w:t>ся такие законодательные акты, как например, Закон </w:t>
      </w:r>
      <w:r w:rsidRPr="00531F31">
        <w:rPr>
          <w:bCs/>
          <w:color w:val="000000"/>
          <w:sz w:val="28"/>
          <w:szCs w:val="28"/>
        </w:rPr>
        <w:t>"О защи</w:t>
      </w:r>
      <w:r w:rsidRPr="00531F31">
        <w:rPr>
          <w:bCs/>
          <w:color w:val="000000"/>
          <w:sz w:val="28"/>
          <w:szCs w:val="28"/>
        </w:rPr>
        <w:softHyphen/>
        <w:t>те прав потребителей"</w:t>
      </w:r>
      <w:r w:rsidRPr="00531F31">
        <w:rPr>
          <w:color w:val="000000"/>
          <w:sz w:val="28"/>
          <w:szCs w:val="28"/>
        </w:rPr>
        <w:t>, принятый в России, или закон об от</w:t>
      </w:r>
      <w:r w:rsidRPr="00531F31">
        <w:rPr>
          <w:color w:val="000000"/>
          <w:sz w:val="28"/>
          <w:szCs w:val="28"/>
        </w:rPr>
        <w:softHyphen/>
        <w:t>ветственности за продукцию, принятый в странах Европей</w:t>
      </w:r>
      <w:r w:rsidRPr="00531F31">
        <w:rPr>
          <w:color w:val="000000"/>
          <w:sz w:val="28"/>
          <w:szCs w:val="28"/>
        </w:rPr>
        <w:softHyphen/>
        <w:t>ского союза. Законы, устанавливающие минимальные требова</w:t>
      </w:r>
      <w:r w:rsidRPr="00531F31">
        <w:rPr>
          <w:color w:val="000000"/>
          <w:sz w:val="28"/>
          <w:szCs w:val="28"/>
        </w:rPr>
        <w:softHyphen/>
        <w:t>ния по характеристикам, могут относиться в целом к группе продукции или к отдельным ее параметрам. Примером таких законов могут стать закон об игрушках, закон об электромагнитной совместимости и др.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iCs/>
          <w:color w:val="000000"/>
          <w:sz w:val="28"/>
          <w:szCs w:val="28"/>
        </w:rPr>
        <w:t>Таким образом, устанавливается ограничение на ввод в обра</w:t>
      </w:r>
      <w:r w:rsidRPr="00531F31">
        <w:rPr>
          <w:iCs/>
          <w:color w:val="000000"/>
          <w:sz w:val="28"/>
          <w:szCs w:val="28"/>
        </w:rPr>
        <w:softHyphen/>
        <w:t>щение продукции, которая в целом или по каким-либо отдель</w:t>
      </w:r>
      <w:r w:rsidRPr="00531F31">
        <w:rPr>
          <w:iCs/>
          <w:color w:val="000000"/>
          <w:sz w:val="28"/>
          <w:szCs w:val="28"/>
        </w:rPr>
        <w:softHyphen/>
        <w:t>ным параметрам попадает под действие законодательных актов.</w:t>
      </w:r>
      <w:r w:rsidRPr="00531F31">
        <w:rPr>
          <w:color w:val="000000"/>
          <w:sz w:val="28"/>
          <w:szCs w:val="28"/>
        </w:rPr>
        <w:t> При этом говорят, что продукция попадает в законодательно регулируемую область. Если характеристики продукции в целом и частично </w:t>
      </w:r>
      <w:r w:rsidRPr="00531F31">
        <w:rPr>
          <w:bCs/>
          <w:color w:val="000000"/>
          <w:sz w:val="28"/>
          <w:szCs w:val="28"/>
        </w:rPr>
        <w:t>не попадают</w:t>
      </w:r>
      <w:r w:rsidRPr="00531F31">
        <w:rPr>
          <w:color w:val="000000"/>
          <w:sz w:val="28"/>
          <w:szCs w:val="28"/>
        </w:rPr>
        <w:t> под действие национальных законов, то такая продукция может свободно перемещаться в пределах соответствующего рынка, и при этом говорят, что продукция попадает в область, законодательно не регулируемую.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Для ввода в обращение продукции, </w:t>
      </w:r>
      <w:r w:rsidRPr="00531F31">
        <w:rPr>
          <w:bCs/>
          <w:color w:val="000000"/>
          <w:sz w:val="28"/>
          <w:szCs w:val="28"/>
        </w:rPr>
        <w:t>которая попадает в зако</w:t>
      </w:r>
      <w:r w:rsidRPr="00531F31">
        <w:rPr>
          <w:bCs/>
          <w:color w:val="000000"/>
          <w:sz w:val="28"/>
          <w:szCs w:val="28"/>
        </w:rPr>
        <w:softHyphen/>
        <w:t>нодательно регулируемую область,</w:t>
      </w:r>
      <w:r w:rsidRPr="00531F31">
        <w:rPr>
          <w:color w:val="000000"/>
          <w:sz w:val="28"/>
          <w:szCs w:val="28"/>
        </w:rPr>
        <w:t> требуется </w:t>
      </w:r>
      <w:r w:rsidRPr="00531F31">
        <w:rPr>
          <w:bCs/>
          <w:color w:val="000000"/>
          <w:sz w:val="28"/>
          <w:szCs w:val="28"/>
        </w:rPr>
        <w:t>официальное под</w:t>
      </w:r>
      <w:r w:rsidRPr="00531F31">
        <w:rPr>
          <w:bCs/>
          <w:color w:val="000000"/>
          <w:sz w:val="28"/>
          <w:szCs w:val="28"/>
        </w:rPr>
        <w:softHyphen/>
        <w:t>тверждение</w:t>
      </w:r>
      <w:r w:rsidRPr="00531F31">
        <w:rPr>
          <w:color w:val="000000"/>
          <w:sz w:val="28"/>
          <w:szCs w:val="28"/>
        </w:rPr>
        <w:t> того, что она соответствует всем предъявленным за</w:t>
      </w:r>
      <w:r w:rsidRPr="00531F31">
        <w:rPr>
          <w:color w:val="000000"/>
          <w:sz w:val="28"/>
          <w:szCs w:val="28"/>
        </w:rPr>
        <w:softHyphen/>
        <w:t>конодательством требованиям. Одной из форм такого подтвер</w:t>
      </w:r>
      <w:r w:rsidRPr="00531F31">
        <w:rPr>
          <w:color w:val="000000"/>
          <w:sz w:val="28"/>
          <w:szCs w:val="28"/>
        </w:rPr>
        <w:softHyphen/>
        <w:t>ждения является </w:t>
      </w:r>
      <w:r w:rsidRPr="00531F31">
        <w:rPr>
          <w:bCs/>
          <w:color w:val="000000"/>
          <w:sz w:val="28"/>
          <w:szCs w:val="28"/>
        </w:rPr>
        <w:t>сертификация продукции,</w:t>
      </w:r>
      <w:r w:rsidRPr="00531F31">
        <w:rPr>
          <w:color w:val="000000"/>
          <w:sz w:val="28"/>
          <w:szCs w:val="28"/>
        </w:rPr>
        <w:t> проводимая незави</w:t>
      </w:r>
      <w:r w:rsidRPr="00531F31">
        <w:rPr>
          <w:color w:val="000000"/>
          <w:sz w:val="28"/>
          <w:szCs w:val="28"/>
        </w:rPr>
        <w:softHyphen/>
        <w:t>симой </w:t>
      </w:r>
      <w:r w:rsidRPr="00531F31">
        <w:rPr>
          <w:bCs/>
          <w:color w:val="000000"/>
          <w:sz w:val="28"/>
          <w:szCs w:val="28"/>
        </w:rPr>
        <w:t>третьей стороной</w:t>
      </w:r>
      <w:r w:rsidRPr="00531F31">
        <w:rPr>
          <w:color w:val="000000"/>
          <w:sz w:val="28"/>
          <w:szCs w:val="28"/>
        </w:rPr>
        <w:t> (первая — изготовитель, вторая - по</w:t>
      </w:r>
      <w:r w:rsidRPr="00531F31">
        <w:rPr>
          <w:color w:val="000000"/>
          <w:sz w:val="28"/>
          <w:szCs w:val="28"/>
        </w:rPr>
        <w:softHyphen/>
        <w:t>требитель).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При получении (в процессе сертификации) положительного результата выдается документ, называемый </w:t>
      </w:r>
      <w:r>
        <w:rPr>
          <w:bCs/>
          <w:color w:val="000000"/>
          <w:sz w:val="28"/>
          <w:szCs w:val="28"/>
        </w:rPr>
        <w:t>«</w:t>
      </w:r>
      <w:r w:rsidRPr="00531F31">
        <w:rPr>
          <w:bCs/>
          <w:color w:val="000000"/>
          <w:sz w:val="28"/>
          <w:szCs w:val="28"/>
        </w:rPr>
        <w:t>сертификат соответ</w:t>
      </w:r>
      <w:r w:rsidRPr="00531F31">
        <w:rPr>
          <w:bCs/>
          <w:color w:val="000000"/>
          <w:sz w:val="28"/>
          <w:szCs w:val="28"/>
        </w:rPr>
        <w:softHyphen/>
        <w:t>ствия</w:t>
      </w:r>
      <w:r>
        <w:rPr>
          <w:bCs/>
          <w:color w:val="000000"/>
          <w:sz w:val="28"/>
          <w:szCs w:val="28"/>
        </w:rPr>
        <w:t>»</w:t>
      </w:r>
      <w:r w:rsidRPr="00531F31">
        <w:rPr>
          <w:color w:val="000000"/>
          <w:sz w:val="28"/>
          <w:szCs w:val="28"/>
        </w:rPr>
        <w:t>, который подтверждает соответствие продукции всем ми</w:t>
      </w:r>
      <w:r w:rsidRPr="00531F31">
        <w:rPr>
          <w:color w:val="000000"/>
          <w:sz w:val="28"/>
          <w:szCs w:val="28"/>
        </w:rPr>
        <w:softHyphen/>
        <w:t>нимальным требованиям, установленным национальным законодательством. Данный документ является пропуском на рынок в законодательно регулируемой области.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Продукция в законодательно </w:t>
      </w:r>
      <w:r w:rsidRPr="00531F31">
        <w:rPr>
          <w:bCs/>
          <w:color w:val="000000"/>
          <w:sz w:val="28"/>
          <w:szCs w:val="28"/>
        </w:rPr>
        <w:t>не регулируемой</w:t>
      </w:r>
      <w:r w:rsidRPr="00531F31">
        <w:rPr>
          <w:color w:val="000000"/>
          <w:sz w:val="28"/>
          <w:szCs w:val="28"/>
        </w:rPr>
        <w:t> области может беспрепятственно перемещаться внутри рынка, и при этом к ней официально не предъявляются требования по установлению со</w:t>
      </w:r>
      <w:r w:rsidRPr="00531F31">
        <w:rPr>
          <w:color w:val="000000"/>
          <w:sz w:val="28"/>
          <w:szCs w:val="28"/>
        </w:rPr>
        <w:softHyphen/>
        <w:t>ответствия. Тем не менее</w:t>
      </w:r>
      <w:r w:rsidRPr="00531F31">
        <w:rPr>
          <w:iCs/>
          <w:color w:val="000000"/>
          <w:sz w:val="28"/>
          <w:szCs w:val="28"/>
        </w:rPr>
        <w:t>, при заключении контракта потреби</w:t>
      </w:r>
      <w:r w:rsidRPr="00531F31">
        <w:rPr>
          <w:iCs/>
          <w:color w:val="000000"/>
          <w:sz w:val="28"/>
          <w:szCs w:val="28"/>
        </w:rPr>
        <w:softHyphen/>
        <w:t>тель может потребовать у поставщика доказательство соответст</w:t>
      </w:r>
      <w:r w:rsidRPr="00531F31">
        <w:rPr>
          <w:iCs/>
          <w:color w:val="000000"/>
          <w:sz w:val="28"/>
          <w:szCs w:val="28"/>
        </w:rPr>
        <w:softHyphen/>
        <w:t>вия продукции определенным требованиям</w:t>
      </w:r>
      <w:r w:rsidRPr="00531F31">
        <w:rPr>
          <w:color w:val="000000"/>
          <w:sz w:val="28"/>
          <w:szCs w:val="28"/>
        </w:rPr>
        <w:t>, например, соответ</w:t>
      </w:r>
      <w:r w:rsidRPr="00531F31">
        <w:rPr>
          <w:color w:val="000000"/>
          <w:sz w:val="28"/>
          <w:szCs w:val="28"/>
        </w:rPr>
        <w:softHyphen/>
        <w:t>ствия конкретному стандарту или группе стандартов, соответст</w:t>
      </w:r>
      <w:r w:rsidRPr="00531F31">
        <w:rPr>
          <w:color w:val="000000"/>
          <w:sz w:val="28"/>
          <w:szCs w:val="28"/>
        </w:rPr>
        <w:softHyphen/>
        <w:t>вия специфическим требованиям, предъявленным самим потре</w:t>
      </w:r>
      <w:r w:rsidRPr="00531F31">
        <w:rPr>
          <w:color w:val="000000"/>
          <w:sz w:val="28"/>
          <w:szCs w:val="28"/>
        </w:rPr>
        <w:softHyphen/>
        <w:t>бителем (и в том числе — соответствия условиям контракта). В этом случае сертификация </w:t>
      </w:r>
      <w:r w:rsidRPr="00531F31">
        <w:rPr>
          <w:bCs/>
          <w:color w:val="000000"/>
          <w:sz w:val="28"/>
          <w:szCs w:val="28"/>
        </w:rPr>
        <w:t>третьей стороной</w:t>
      </w:r>
      <w:r w:rsidRPr="00531F31">
        <w:rPr>
          <w:color w:val="000000"/>
          <w:sz w:val="28"/>
          <w:szCs w:val="28"/>
        </w:rPr>
        <w:t> также может высту</w:t>
      </w:r>
      <w:r w:rsidRPr="00531F31">
        <w:rPr>
          <w:color w:val="000000"/>
          <w:sz w:val="28"/>
          <w:szCs w:val="28"/>
        </w:rPr>
        <w:softHyphen/>
        <w:t>пать как подтверждение выполнения условий, что будет зафик</w:t>
      </w:r>
      <w:r w:rsidRPr="00531F31">
        <w:rPr>
          <w:color w:val="000000"/>
          <w:sz w:val="28"/>
          <w:szCs w:val="28"/>
        </w:rPr>
        <w:softHyphen/>
        <w:t>сировано в сертификате соответствия конкретным, установлен</w:t>
      </w:r>
      <w:r w:rsidRPr="00531F31">
        <w:rPr>
          <w:color w:val="000000"/>
          <w:sz w:val="28"/>
          <w:szCs w:val="28"/>
        </w:rPr>
        <w:softHyphen/>
        <w:t>ным потребителем требованиям.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iCs/>
          <w:color w:val="000000"/>
          <w:sz w:val="28"/>
          <w:szCs w:val="28"/>
        </w:rPr>
        <w:t>Поставщик в законодательно не регулируемой области может проводить сертификацию своей продукции независимой третьей стороной и </w:t>
      </w:r>
      <w:r w:rsidRPr="00531F31">
        <w:rPr>
          <w:bCs/>
          <w:iCs/>
          <w:color w:val="000000"/>
          <w:sz w:val="28"/>
          <w:szCs w:val="28"/>
        </w:rPr>
        <w:t>по собственной инициативе</w:t>
      </w:r>
      <w:r w:rsidRPr="00531F31">
        <w:rPr>
          <w:iCs/>
          <w:color w:val="000000"/>
          <w:sz w:val="28"/>
          <w:szCs w:val="28"/>
        </w:rPr>
        <w:t>. При этом он запраши</w:t>
      </w:r>
      <w:r w:rsidRPr="00531F31">
        <w:rPr>
          <w:iCs/>
          <w:color w:val="000000"/>
          <w:sz w:val="28"/>
          <w:szCs w:val="28"/>
        </w:rPr>
        <w:softHyphen/>
        <w:t>вает подтверждение соответствия своей продукции характери</w:t>
      </w:r>
      <w:r w:rsidRPr="00531F31">
        <w:rPr>
          <w:iCs/>
          <w:color w:val="000000"/>
          <w:sz w:val="28"/>
          <w:szCs w:val="28"/>
        </w:rPr>
        <w:softHyphen/>
        <w:t>стикам, выбранным на свое усмотрение. </w:t>
      </w:r>
      <w:r w:rsidRPr="00531F31">
        <w:rPr>
          <w:color w:val="000000"/>
          <w:sz w:val="28"/>
          <w:szCs w:val="28"/>
        </w:rPr>
        <w:t>Поставщик может за</w:t>
      </w:r>
      <w:r w:rsidRPr="00531F31">
        <w:rPr>
          <w:color w:val="000000"/>
          <w:sz w:val="28"/>
          <w:szCs w:val="28"/>
        </w:rPr>
        <w:softHyphen/>
        <w:t>просить установление соответствия своей продукции определен</w:t>
      </w:r>
      <w:r w:rsidRPr="00531F31">
        <w:rPr>
          <w:color w:val="000000"/>
          <w:sz w:val="28"/>
          <w:szCs w:val="28"/>
        </w:rPr>
        <w:softHyphen/>
        <w:t>ным стандартам, определенным техническим параметрам, со</w:t>
      </w:r>
      <w:r w:rsidRPr="00531F31">
        <w:rPr>
          <w:color w:val="000000"/>
          <w:sz w:val="28"/>
          <w:szCs w:val="28"/>
        </w:rPr>
        <w:softHyphen/>
        <w:t>держанию паспорта или рекламного материала на изделие и т.д. Поскольку процедура сертификации весьма дорогостоящая, то она может повлечь за собой либо снижение прибыли поставщи</w:t>
      </w:r>
      <w:r w:rsidRPr="00531F31">
        <w:rPr>
          <w:color w:val="000000"/>
          <w:sz w:val="28"/>
          <w:szCs w:val="28"/>
        </w:rPr>
        <w:softHyphen/>
        <w:t xml:space="preserve">ка, </w:t>
      </w:r>
      <w:r w:rsidRPr="00531F31">
        <w:rPr>
          <w:color w:val="000000"/>
          <w:sz w:val="28"/>
          <w:szCs w:val="28"/>
        </w:rPr>
        <w:lastRenderedPageBreak/>
        <w:t>либо увеличение стоимости продукции, что в свою очередь может снизить ее конкурентоспособность на рынке. Поэтому поставщик должен отчетливо представлять механизм извлечения выгоды из процедуры сертификации, например, посредством проведения рекламной кампании с привлечением заключения независимой третьей стороны.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iCs/>
          <w:color w:val="000000"/>
          <w:sz w:val="28"/>
          <w:szCs w:val="28"/>
        </w:rPr>
        <w:t>Таким образом, </w:t>
      </w:r>
      <w:r w:rsidRPr="00531F31">
        <w:rPr>
          <w:bCs/>
          <w:iCs/>
          <w:color w:val="000000"/>
          <w:sz w:val="28"/>
          <w:szCs w:val="28"/>
        </w:rPr>
        <w:t>сертификация представляет собой</w:t>
      </w:r>
      <w:r w:rsidRPr="00531F31">
        <w:rPr>
          <w:iCs/>
          <w:color w:val="000000"/>
          <w:sz w:val="28"/>
          <w:szCs w:val="28"/>
        </w:rPr>
        <w:t> деятельность по документальному подтверждению соответствия продук</w:t>
      </w:r>
      <w:r w:rsidRPr="00531F31">
        <w:rPr>
          <w:iCs/>
          <w:color w:val="000000"/>
          <w:sz w:val="28"/>
          <w:szCs w:val="28"/>
        </w:rPr>
        <w:softHyphen/>
        <w:t>ции, услуги, процесса или системы установленным тре</w:t>
      </w:r>
      <w:r w:rsidRPr="00531F31">
        <w:rPr>
          <w:iCs/>
          <w:color w:val="000000"/>
          <w:sz w:val="28"/>
          <w:szCs w:val="28"/>
        </w:rPr>
        <w:softHyphen/>
        <w:t>бованиям.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В Российской Федерации правовое регулирование в области стандартизации и сертификации происходит в соответствии с Федеральным законом </w:t>
      </w:r>
      <w:r w:rsidRPr="00531F31">
        <w:rPr>
          <w:bCs/>
          <w:color w:val="000000"/>
          <w:sz w:val="28"/>
          <w:szCs w:val="28"/>
        </w:rPr>
        <w:t>«О техническом регулировании» от 27 декабря 2002 года.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Национальным органом по стандартизации, сертификации и метрологии (бывший Госстандарт России) является </w:t>
      </w:r>
      <w:r w:rsidRPr="00531F31">
        <w:rPr>
          <w:bCs/>
          <w:color w:val="000000"/>
          <w:sz w:val="28"/>
          <w:szCs w:val="28"/>
        </w:rPr>
        <w:t>Федеральное агентство по техническому регулированию и метрологии</w:t>
      </w:r>
      <w:r w:rsidRPr="00531F31">
        <w:rPr>
          <w:color w:val="000000"/>
          <w:sz w:val="28"/>
          <w:szCs w:val="28"/>
        </w:rPr>
        <w:t>, которое находится в ведении Министерства промышленности и энергетики. Оно действует на основания Положения, утвержденного Постановлением Правительства РФ от 17 июня 2004 года №294. При этом название «Госстандарт» рассматривается как бренд.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В формулировке Закона «О техническом регулировании»</w:t>
      </w:r>
      <w:r w:rsidRPr="00531F31">
        <w:rPr>
          <w:bCs/>
          <w:color w:val="000000"/>
          <w:sz w:val="28"/>
          <w:szCs w:val="28"/>
        </w:rPr>
        <w:t> сертификация –</w:t>
      </w:r>
      <w:r w:rsidRPr="00531F31">
        <w:rPr>
          <w:color w:val="000000"/>
          <w:sz w:val="28"/>
          <w:szCs w:val="28"/>
        </w:rPr>
        <w:t> это </w:t>
      </w:r>
      <w:r w:rsidRPr="00531F31">
        <w:rPr>
          <w:iCs/>
          <w:color w:val="000000"/>
          <w:sz w:val="28"/>
          <w:szCs w:val="28"/>
        </w:rPr>
        <w:t>«форма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договоров».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Основными целями сертификации являются: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1) защита человека и окружающей среды от потенци</w:t>
      </w:r>
      <w:r w:rsidRPr="00531F31">
        <w:rPr>
          <w:color w:val="000000"/>
          <w:sz w:val="28"/>
          <w:szCs w:val="28"/>
        </w:rPr>
        <w:softHyphen/>
        <w:t>ально опасной продукции;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2) содействие потребителям в компетентном выборе товаров и услуг;</w:t>
      </w:r>
    </w:p>
    <w:p w:rsidR="00531F31" w:rsidRPr="00531F31" w:rsidRDefault="00531F31" w:rsidP="00531F3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1F31">
        <w:rPr>
          <w:color w:val="000000"/>
          <w:sz w:val="28"/>
          <w:szCs w:val="28"/>
        </w:rPr>
        <w:t>3) создание условий для деятельности хозяйствующих субъектов (предприятий, организаций) на едином национальном или международных рынках.</w:t>
      </w:r>
    </w:p>
    <w:p w:rsidR="00D32F1D" w:rsidRPr="00A87C4B" w:rsidRDefault="00D32F1D" w:rsidP="00A87C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409" w:rsidRPr="00E16807" w:rsidRDefault="009B0409" w:rsidP="00A87C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D32F1D" w:rsidRPr="00D32F1D" w:rsidRDefault="009B0409" w:rsidP="00A87C4B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</w:t>
      </w:r>
    </w:p>
    <w:p w:rsidR="009F0DB4" w:rsidRPr="00531F31" w:rsidRDefault="009F0DB4" w:rsidP="00A87C4B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ьте </w:t>
      </w: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контрольные вопросы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F31" w:rsidRDefault="00531F31" w:rsidP="00531F31">
      <w:pPr>
        <w:pStyle w:val="a3"/>
        <w:numPr>
          <w:ilvl w:val="0"/>
          <w:numId w:val="33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сертификация?</w:t>
      </w:r>
    </w:p>
    <w:p w:rsidR="00531F31" w:rsidRDefault="00531F31" w:rsidP="00531F31">
      <w:pPr>
        <w:pStyle w:val="a3"/>
        <w:numPr>
          <w:ilvl w:val="0"/>
          <w:numId w:val="33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цели сертификации.</w:t>
      </w:r>
    </w:p>
    <w:p w:rsidR="00531F31" w:rsidRDefault="00531F31" w:rsidP="00531F31">
      <w:pPr>
        <w:pStyle w:val="a3"/>
        <w:numPr>
          <w:ilvl w:val="0"/>
          <w:numId w:val="33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 какого закона осуществляется правовое регулирование в области стандартизации и сертификации в РФ?</w:t>
      </w:r>
    </w:p>
    <w:p w:rsidR="00531F31" w:rsidRPr="00D32F1D" w:rsidRDefault="00531F31" w:rsidP="00531F31">
      <w:pPr>
        <w:pStyle w:val="a3"/>
        <w:numPr>
          <w:ilvl w:val="0"/>
          <w:numId w:val="33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организация является национальным органом по стандартизации, сертификации и метрологии?</w:t>
      </w:r>
    </w:p>
    <w:p w:rsidR="00531F31" w:rsidRPr="00531F31" w:rsidRDefault="009B0409" w:rsidP="00531F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F31"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531F31"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="00531F31"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dv</w:t>
      </w:r>
      <w:r w:rsidR="00531F31" w:rsidRPr="00531F31">
        <w:rPr>
          <w:rFonts w:ascii="Times New Roman" w:hAnsi="Times New Roman" w:cs="Times New Roman"/>
          <w:b/>
          <w:sz w:val="28"/>
          <w:szCs w:val="28"/>
        </w:rPr>
        <w:t>2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31F31" w:rsidRPr="00531F31">
        <w:rPr>
          <w:rFonts w:ascii="Times New Roman" w:hAnsi="Times New Roman" w:cs="Times New Roman"/>
          <w:b/>
          <w:sz w:val="28"/>
          <w:szCs w:val="28"/>
        </w:rPr>
        <w:t>3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ry</w:t>
      </w:r>
    </w:p>
    <w:p w:rsidR="009F0DB4" w:rsidRDefault="009F0DB4" w:rsidP="009F0DB4">
      <w:pPr>
        <w:pStyle w:val="c28"/>
        <w:shd w:val="clear" w:color="auto" w:fill="FFFFFF"/>
        <w:spacing w:before="0" w:beforeAutospacing="0" w:after="0" w:afterAutospacing="0"/>
        <w:ind w:left="-568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6807" w:rsidRDefault="00E16807" w:rsidP="00E16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E16807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531F31">
        <w:rPr>
          <w:rFonts w:ascii="Times New Roman" w:hAnsi="Times New Roman" w:cs="Times New Roman"/>
          <w:sz w:val="28"/>
          <w:szCs w:val="28"/>
        </w:rPr>
        <w:t>ответов на вопросы</w:t>
      </w:r>
    </w:p>
    <w:p w:rsidR="00E16807" w:rsidRPr="007C3B35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7C4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31F3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E16807" w:rsidRPr="007C3B35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8" w:history="1"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32F1D">
        <w:t xml:space="preserve"> </w:t>
      </w:r>
      <w:r w:rsidR="00D32F1D" w:rsidRPr="00D32F1D">
        <w:rPr>
          <w:rFonts w:ascii="Times New Roman" w:hAnsi="Times New Roman" w:cs="Times New Roman"/>
          <w:sz w:val="28"/>
          <w:szCs w:val="28"/>
        </w:rPr>
        <w:t xml:space="preserve">или прикрепляем в </w:t>
      </w:r>
      <w:r w:rsidR="00D32F1D" w:rsidRPr="00D32F1D">
        <w:rPr>
          <w:rFonts w:ascii="Times New Roman" w:hAnsi="Times New Roman" w:cs="Times New Roman"/>
          <w:sz w:val="28"/>
          <w:szCs w:val="28"/>
          <w:lang w:val="en-US"/>
        </w:rPr>
        <w:t>Googleclass</w:t>
      </w:r>
      <w:r w:rsidR="00D32F1D">
        <w:rPr>
          <w:rFonts w:ascii="Times New Roman" w:hAnsi="Times New Roman" w:cs="Times New Roman"/>
          <w:sz w:val="28"/>
          <w:szCs w:val="28"/>
        </w:rPr>
        <w:t>.</w:t>
      </w:r>
    </w:p>
    <w:p w:rsidR="00F875FC" w:rsidRPr="00F875FC" w:rsidRDefault="00E16807" w:rsidP="00531F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F875FC" w:rsidRPr="00F875FC" w:rsidSect="00A87C4B">
      <w:footerReference w:type="default" r:id="rId9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37" w:rsidRDefault="00561637" w:rsidP="00523785">
      <w:pPr>
        <w:spacing w:after="0" w:line="240" w:lineRule="auto"/>
      </w:pPr>
      <w:r>
        <w:separator/>
      </w:r>
    </w:p>
  </w:endnote>
  <w:endnote w:type="continuationSeparator" w:id="0">
    <w:p w:rsidR="00561637" w:rsidRDefault="00561637" w:rsidP="005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855"/>
      <w:docPartObj>
        <w:docPartGallery w:val="Page Numbers (Bottom of Page)"/>
        <w:docPartUnique/>
      </w:docPartObj>
    </w:sdtPr>
    <w:sdtContent>
      <w:p w:rsidR="00523785" w:rsidRDefault="00D50AAD">
        <w:pPr>
          <w:pStyle w:val="aa"/>
          <w:jc w:val="right"/>
        </w:pPr>
        <w:fldSimple w:instr=" PAGE   \* MERGEFORMAT ">
          <w:r w:rsidR="00531F31">
            <w:rPr>
              <w:noProof/>
            </w:rPr>
            <w:t>2</w:t>
          </w:r>
        </w:fldSimple>
      </w:p>
    </w:sdtContent>
  </w:sdt>
  <w:p w:rsidR="00523785" w:rsidRDefault="005237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37" w:rsidRDefault="00561637" w:rsidP="00523785">
      <w:pPr>
        <w:spacing w:after="0" w:line="240" w:lineRule="auto"/>
      </w:pPr>
      <w:r>
        <w:separator/>
      </w:r>
    </w:p>
  </w:footnote>
  <w:footnote w:type="continuationSeparator" w:id="0">
    <w:p w:rsidR="00561637" w:rsidRDefault="00561637" w:rsidP="0052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D0A"/>
    <w:multiLevelType w:val="hybridMultilevel"/>
    <w:tmpl w:val="1CD68BD2"/>
    <w:lvl w:ilvl="0" w:tplc="5854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2C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24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CC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1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4A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45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7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C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78E6"/>
    <w:multiLevelType w:val="hybridMultilevel"/>
    <w:tmpl w:val="6896BCC2"/>
    <w:lvl w:ilvl="0" w:tplc="168C4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45693"/>
    <w:multiLevelType w:val="hybridMultilevel"/>
    <w:tmpl w:val="17C65E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6E1F52"/>
    <w:multiLevelType w:val="multilevel"/>
    <w:tmpl w:val="81CE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94E1A"/>
    <w:multiLevelType w:val="multilevel"/>
    <w:tmpl w:val="F59E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03EC6"/>
    <w:multiLevelType w:val="multilevel"/>
    <w:tmpl w:val="C06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13B9D"/>
    <w:multiLevelType w:val="multilevel"/>
    <w:tmpl w:val="9210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D3FFA"/>
    <w:multiLevelType w:val="multilevel"/>
    <w:tmpl w:val="33A47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B08DC"/>
    <w:multiLevelType w:val="multilevel"/>
    <w:tmpl w:val="31A2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E7787"/>
    <w:multiLevelType w:val="multilevel"/>
    <w:tmpl w:val="A08E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42F4C"/>
    <w:multiLevelType w:val="multilevel"/>
    <w:tmpl w:val="467C6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71719"/>
    <w:multiLevelType w:val="multilevel"/>
    <w:tmpl w:val="A148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574D0"/>
    <w:multiLevelType w:val="hybridMultilevel"/>
    <w:tmpl w:val="37AC1680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B76FDC"/>
    <w:multiLevelType w:val="multilevel"/>
    <w:tmpl w:val="2FB4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E6CF3"/>
    <w:multiLevelType w:val="hybridMultilevel"/>
    <w:tmpl w:val="1F0458A4"/>
    <w:lvl w:ilvl="0" w:tplc="F3DC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A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6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E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A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4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EF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6F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300B5"/>
    <w:multiLevelType w:val="hybridMultilevel"/>
    <w:tmpl w:val="7A48A2BA"/>
    <w:lvl w:ilvl="0" w:tplc="48765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A5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2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A1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6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81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E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4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256519"/>
    <w:multiLevelType w:val="multilevel"/>
    <w:tmpl w:val="8E98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86A4E"/>
    <w:multiLevelType w:val="hybridMultilevel"/>
    <w:tmpl w:val="000C2C4E"/>
    <w:lvl w:ilvl="0" w:tplc="F340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48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0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C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C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E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E7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571E4A"/>
    <w:multiLevelType w:val="multilevel"/>
    <w:tmpl w:val="52D89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A47A48"/>
    <w:multiLevelType w:val="hybridMultilevel"/>
    <w:tmpl w:val="D78823C6"/>
    <w:lvl w:ilvl="0" w:tplc="DFDE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E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7C43505"/>
    <w:multiLevelType w:val="multilevel"/>
    <w:tmpl w:val="8B42E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229CA"/>
    <w:multiLevelType w:val="multilevel"/>
    <w:tmpl w:val="DBFE4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F0586"/>
    <w:multiLevelType w:val="hybridMultilevel"/>
    <w:tmpl w:val="3724DE28"/>
    <w:lvl w:ilvl="0" w:tplc="5B8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8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E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A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8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361457B"/>
    <w:multiLevelType w:val="hybridMultilevel"/>
    <w:tmpl w:val="901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C6253"/>
    <w:multiLevelType w:val="multilevel"/>
    <w:tmpl w:val="9074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524B5"/>
    <w:multiLevelType w:val="multilevel"/>
    <w:tmpl w:val="DE809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6A6FF6"/>
    <w:multiLevelType w:val="multilevel"/>
    <w:tmpl w:val="FF08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160AC"/>
    <w:multiLevelType w:val="hybridMultilevel"/>
    <w:tmpl w:val="EEEED12C"/>
    <w:lvl w:ilvl="0" w:tplc="B5028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147E70"/>
    <w:multiLevelType w:val="hybridMultilevel"/>
    <w:tmpl w:val="D408B378"/>
    <w:lvl w:ilvl="0" w:tplc="8756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E1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85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0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E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4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C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8A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0C575D"/>
    <w:multiLevelType w:val="multilevel"/>
    <w:tmpl w:val="931A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73446"/>
    <w:multiLevelType w:val="multilevel"/>
    <w:tmpl w:val="2288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16"/>
  </w:num>
  <w:num w:numId="5">
    <w:abstractNumId w:val="30"/>
  </w:num>
  <w:num w:numId="6">
    <w:abstractNumId w:val="20"/>
  </w:num>
  <w:num w:numId="7">
    <w:abstractNumId w:val="23"/>
  </w:num>
  <w:num w:numId="8">
    <w:abstractNumId w:val="18"/>
  </w:num>
  <w:num w:numId="9">
    <w:abstractNumId w:val="1"/>
  </w:num>
  <w:num w:numId="10">
    <w:abstractNumId w:val="29"/>
  </w:num>
  <w:num w:numId="11">
    <w:abstractNumId w:val="31"/>
  </w:num>
  <w:num w:numId="12">
    <w:abstractNumId w:val="26"/>
  </w:num>
  <w:num w:numId="13">
    <w:abstractNumId w:val="17"/>
  </w:num>
  <w:num w:numId="14">
    <w:abstractNumId w:val="4"/>
  </w:num>
  <w:num w:numId="15">
    <w:abstractNumId w:val="9"/>
  </w:num>
  <w:num w:numId="16">
    <w:abstractNumId w:val="3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5"/>
  </w:num>
  <w:num w:numId="24">
    <w:abstractNumId w:val="10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FC"/>
    <w:rsid w:val="00006B12"/>
    <w:rsid w:val="00094E90"/>
    <w:rsid w:val="000A1085"/>
    <w:rsid w:val="001F4FBC"/>
    <w:rsid w:val="00222BE3"/>
    <w:rsid w:val="002B521B"/>
    <w:rsid w:val="00313C59"/>
    <w:rsid w:val="003D306E"/>
    <w:rsid w:val="003F48AC"/>
    <w:rsid w:val="00473059"/>
    <w:rsid w:val="00523785"/>
    <w:rsid w:val="00531F31"/>
    <w:rsid w:val="00542072"/>
    <w:rsid w:val="00561637"/>
    <w:rsid w:val="00653869"/>
    <w:rsid w:val="006F5913"/>
    <w:rsid w:val="00716406"/>
    <w:rsid w:val="007E5C14"/>
    <w:rsid w:val="008622DA"/>
    <w:rsid w:val="009A097F"/>
    <w:rsid w:val="009B0409"/>
    <w:rsid w:val="009F0DB4"/>
    <w:rsid w:val="00A87C4B"/>
    <w:rsid w:val="00CA1CA7"/>
    <w:rsid w:val="00D31208"/>
    <w:rsid w:val="00D32F1D"/>
    <w:rsid w:val="00D50AAD"/>
    <w:rsid w:val="00D61C88"/>
    <w:rsid w:val="00DA2820"/>
    <w:rsid w:val="00DA6CCC"/>
    <w:rsid w:val="00E15610"/>
    <w:rsid w:val="00E16807"/>
    <w:rsid w:val="00E202C3"/>
    <w:rsid w:val="00F74261"/>
    <w:rsid w:val="00F875FC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uiPriority w:val="9"/>
    <w:qFormat/>
    <w:rsid w:val="00E1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4F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3785"/>
  </w:style>
  <w:style w:type="paragraph" w:styleId="aa">
    <w:name w:val="footer"/>
    <w:basedOn w:val="a"/>
    <w:link w:val="ab"/>
    <w:uiPriority w:val="99"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785"/>
  </w:style>
  <w:style w:type="paragraph" w:customStyle="1" w:styleId="c2">
    <w:name w:val="c2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DB4"/>
  </w:style>
  <w:style w:type="paragraph" w:customStyle="1" w:styleId="c28">
    <w:name w:val="c28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DB4"/>
  </w:style>
  <w:style w:type="character" w:customStyle="1" w:styleId="10">
    <w:name w:val="Заголовок 1 Знак"/>
    <w:basedOn w:val="a0"/>
    <w:link w:val="1"/>
    <w:uiPriority w:val="9"/>
    <w:rsid w:val="00E1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650">
          <w:marLeft w:val="-1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830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70849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115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1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361E-FF0C-4890-B57C-1EB10F34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2020-05-06T08:47:00Z</dcterms:created>
  <dcterms:modified xsi:type="dcterms:W3CDTF">2020-05-06T08:47:00Z</dcterms:modified>
</cp:coreProperties>
</file>