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AB5ED9">
        <w:rPr>
          <w:color w:val="000000"/>
        </w:rPr>
        <w:t xml:space="preserve">8 мая </w:t>
      </w:r>
      <w:r w:rsidR="006E221B" w:rsidRPr="000A527A">
        <w:rPr>
          <w:color w:val="000000"/>
        </w:rPr>
        <w:t>2020г</w:t>
      </w:r>
    </w:p>
    <w:p w:rsidR="006E221B" w:rsidRPr="000A527A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2C331A">
        <w:rPr>
          <w:color w:val="000000"/>
        </w:rPr>
        <w:t>История</w:t>
      </w:r>
    </w:p>
    <w:p w:rsidR="00B20F6D" w:rsidRPr="002C331A" w:rsidRDefault="006E221B" w:rsidP="00AB5ED9">
      <w:pPr>
        <w:shd w:val="clear" w:color="auto" w:fill="FFFFFF"/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B5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5ED9" w:rsidRPr="00AB5ED9">
        <w:rPr>
          <w:sz w:val="24"/>
          <w:szCs w:val="24"/>
        </w:rPr>
        <w:t>Н</w:t>
      </w:r>
      <w:r w:rsidR="00AB5ED9">
        <w:rPr>
          <w:rFonts w:ascii="Times New Roman" w:hAnsi="Times New Roman" w:cs="Times New Roman"/>
          <w:bCs/>
          <w:sz w:val="24"/>
          <w:szCs w:val="24"/>
        </w:rPr>
        <w:t>а кануне</w:t>
      </w:r>
      <w:proofErr w:type="gramEnd"/>
      <w:r w:rsidR="00AB5ED9">
        <w:rPr>
          <w:rFonts w:ascii="Times New Roman" w:hAnsi="Times New Roman" w:cs="Times New Roman"/>
          <w:bCs/>
          <w:sz w:val="24"/>
          <w:szCs w:val="24"/>
        </w:rPr>
        <w:t xml:space="preserve"> мировой войны</w:t>
      </w:r>
    </w:p>
    <w:p w:rsidR="006E221B" w:rsidRPr="000A527A" w:rsidRDefault="00AB5ED9" w:rsidP="00385C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Форма: П</w:t>
      </w:r>
      <w:r w:rsidR="006E221B"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 xml:space="preserve">по теме </w:t>
      </w:r>
    </w:p>
    <w:p w:rsidR="00DF43C4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Задание для </w:t>
      </w:r>
      <w:proofErr w:type="gramStart"/>
      <w:r w:rsidRPr="000A527A">
        <w:rPr>
          <w:color w:val="000000"/>
        </w:rPr>
        <w:t>обучающихся</w:t>
      </w:r>
      <w:proofErr w:type="gramEnd"/>
      <w:r w:rsidRPr="000A527A">
        <w:rPr>
          <w:color w:val="000000"/>
        </w:rPr>
        <w:t xml:space="preserve">: </w:t>
      </w:r>
    </w:p>
    <w:p w:rsidR="00AB5ED9" w:rsidRDefault="00AB5ED9" w:rsidP="006E221B">
      <w:pPr>
        <w:pStyle w:val="a4"/>
        <w:rPr>
          <w:color w:val="000000"/>
        </w:rPr>
      </w:pPr>
      <w:r>
        <w:rPr>
          <w:color w:val="000000"/>
        </w:rPr>
        <w:t>1.Решаем тест</w:t>
      </w:r>
    </w:p>
    <w:p w:rsidR="00AB5ED9" w:rsidRDefault="00AB5ED9" w:rsidP="006E221B">
      <w:pPr>
        <w:pStyle w:val="a4"/>
        <w:rPr>
          <w:color w:val="000000"/>
        </w:rPr>
      </w:pPr>
      <w:r>
        <w:rPr>
          <w:color w:val="000000"/>
        </w:rPr>
        <w:t>2.Делаем работу над ошибками</w:t>
      </w:r>
    </w:p>
    <w:p w:rsidR="00AB5ED9" w:rsidRDefault="00AB5ED9" w:rsidP="006E221B">
      <w:pPr>
        <w:pStyle w:val="a4"/>
        <w:rPr>
          <w:color w:val="000000"/>
        </w:rPr>
      </w:pPr>
      <w:r>
        <w:rPr>
          <w:color w:val="000000"/>
        </w:rPr>
        <w:t xml:space="preserve">3.Выполняем домашнее задание, </w:t>
      </w:r>
      <w:r w:rsidRPr="00AB5ED9">
        <w:rPr>
          <w:color w:val="000000"/>
          <w:u w:val="single"/>
        </w:rPr>
        <w:t>пишем письмо ветерану</w:t>
      </w:r>
      <w:r>
        <w:rPr>
          <w:color w:val="000000"/>
        </w:rPr>
        <w:t xml:space="preserve"> в форме эссе, стихотворения и т.д.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Тест по теме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/>
          <w:bdr w:val="none" w:sz="0" w:space="0" w:color="auto" w:frame="1"/>
        </w:rPr>
      </w:pPr>
      <w:r w:rsidRPr="00AB5ED9">
        <w:rPr>
          <w:b/>
          <w:bdr w:val="none" w:sz="0" w:space="0" w:color="auto" w:frame="1"/>
        </w:rPr>
        <w:t>«Международные отношения накануне</w:t>
      </w:r>
      <w:proofErr w:type="gramStart"/>
      <w:r w:rsidRPr="00AB5ED9">
        <w:rPr>
          <w:b/>
          <w:bdr w:val="none" w:sz="0" w:space="0" w:color="auto" w:frame="1"/>
        </w:rPr>
        <w:t xml:space="preserve"> В</w:t>
      </w:r>
      <w:proofErr w:type="gramEnd"/>
      <w:r w:rsidRPr="00AB5ED9">
        <w:rPr>
          <w:b/>
          <w:bdr w:val="none" w:sz="0" w:space="0" w:color="auto" w:frame="1"/>
        </w:rPr>
        <w:t>торой мировой войны»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1. Инициаторами подписания в 1928г. договора об отказе от войны как средства политики выступили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премьер-министр Чемберлен и премьер-министр Даладье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б) министр иностранных дел </w:t>
      </w:r>
      <w:proofErr w:type="spellStart"/>
      <w:r w:rsidRPr="00AB5ED9">
        <w:rPr>
          <w:bdr w:val="none" w:sz="0" w:space="0" w:color="auto" w:frame="1"/>
        </w:rPr>
        <w:t>Барту</w:t>
      </w:r>
      <w:proofErr w:type="spellEnd"/>
      <w:r w:rsidRPr="00AB5ED9">
        <w:rPr>
          <w:bdr w:val="none" w:sz="0" w:space="0" w:color="auto" w:frame="1"/>
        </w:rPr>
        <w:t xml:space="preserve"> и канцлер </w:t>
      </w:r>
      <w:proofErr w:type="spellStart"/>
      <w:r w:rsidRPr="00AB5ED9">
        <w:rPr>
          <w:bdr w:val="none" w:sz="0" w:space="0" w:color="auto" w:frame="1"/>
        </w:rPr>
        <w:t>Дольфус</w:t>
      </w:r>
      <w:proofErr w:type="spellEnd"/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в) нарком иностранных дел и министр иностранных дел Германии </w:t>
      </w:r>
      <w:proofErr w:type="spellStart"/>
      <w:r w:rsidRPr="00AB5ED9">
        <w:rPr>
          <w:bdr w:val="none" w:sz="0" w:space="0" w:color="auto" w:frame="1"/>
        </w:rPr>
        <w:t>Иоа́</w:t>
      </w:r>
      <w:proofErr w:type="gramStart"/>
      <w:r w:rsidRPr="00AB5ED9">
        <w:rPr>
          <w:bdr w:val="none" w:sz="0" w:space="0" w:color="auto" w:frame="1"/>
        </w:rPr>
        <w:t>хим</w:t>
      </w:r>
      <w:proofErr w:type="spellEnd"/>
      <w:proofErr w:type="gramEnd"/>
      <w:r w:rsidRPr="00AB5ED9">
        <w:rPr>
          <w:bdr w:val="none" w:sz="0" w:space="0" w:color="auto" w:frame="1"/>
        </w:rPr>
        <w:t xml:space="preserve"> фон </w:t>
      </w:r>
      <w:proofErr w:type="spellStart"/>
      <w:r w:rsidRPr="00AB5ED9">
        <w:rPr>
          <w:bdr w:val="none" w:sz="0" w:space="0" w:color="auto" w:frame="1"/>
        </w:rPr>
        <w:t>Ри́ббентроп</w:t>
      </w:r>
      <w:proofErr w:type="spellEnd"/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г) министр иностранных дел </w:t>
      </w:r>
      <w:proofErr w:type="spellStart"/>
      <w:r w:rsidRPr="00AB5ED9">
        <w:rPr>
          <w:bdr w:val="none" w:sz="0" w:space="0" w:color="auto" w:frame="1"/>
        </w:rPr>
        <w:t>Бриан</w:t>
      </w:r>
      <w:proofErr w:type="spellEnd"/>
      <w:r w:rsidRPr="00AB5ED9">
        <w:rPr>
          <w:bdr w:val="none" w:sz="0" w:space="0" w:color="auto" w:frame="1"/>
        </w:rPr>
        <w:t xml:space="preserve"> и государственный секретарь США Ф. Келлог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2. Принятие СССР в 1934г. в Лигу Наций означало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ведение борьбы СССР за доминирование на международной арене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б) укрепление позиций СССР в Европе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в) возвращение советской страны в мировое сообщество в качестве великой державы</w:t>
      </w:r>
    </w:p>
    <w:p w:rsidR="00AB5ED9" w:rsidRPr="00AB5ED9" w:rsidRDefault="00AB5ED9" w:rsidP="00AB5ED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г) участие СССР в создании системы </w:t>
      </w:r>
      <w:hyperlink r:id="rId5" w:tooltip="Колл" w:history="1">
        <w:r w:rsidRPr="00AB5ED9">
          <w:rPr>
            <w:rStyle w:val="a3"/>
            <w:color w:val="auto"/>
            <w:bdr w:val="none" w:sz="0" w:space="0" w:color="auto" w:frame="1"/>
          </w:rPr>
          <w:t>коллективной</w:t>
        </w:r>
      </w:hyperlink>
      <w:r w:rsidRPr="00AB5ED9">
        <w:rPr>
          <w:bdr w:val="none" w:sz="0" w:space="0" w:color="auto" w:frame="1"/>
        </w:rPr>
        <w:t> безопасности</w:t>
      </w:r>
    </w:p>
    <w:p w:rsidR="00F948E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lastRenderedPageBreak/>
        <w:t>3. В чем состояла сущность политики «умиротворения», проводимой европейскими странами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попытки сближения с Германией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б) предоставление Германии ограниченных уступок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в) создание военно-политического союза для координации своих действий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г) передел границ с целью включения в состав Германии всех населенных немцами регионов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4. «Новый курс» советской дипломатии во многом был связан</w:t>
      </w:r>
    </w:p>
    <w:p w:rsid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с деятельностью наркома иностранных дел в 1930-1939 гг.</w:t>
      </w:r>
    </w:p>
    <w:p w:rsidR="00F948E9" w:rsidRPr="00AB5ED9" w:rsidRDefault="00F948E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5. Какие последствия имело советско-германское сближение?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принятие СССР в Лигу Наций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б) полоса дипломатических признаний СССР европейскими странами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в) был внесен некоторый разлад в отношения между Германией и Японией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г) изменились установки Коминтерна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6. В 1936-1937 гг. был создан Антикоминтерновский пакт. В него входили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Германия, Франция, Англия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б) Германия, Япония, Испания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в) Германия, Япония, Италия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г) Россия, Франция, Англия</w:t>
      </w:r>
    </w:p>
    <w:p w:rsidR="00AB5ED9" w:rsidRPr="00AB5ED9" w:rsidRDefault="00AB5ED9" w:rsidP="00AB5ED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7. Одним из решений </w:t>
      </w:r>
      <w:hyperlink r:id="rId6" w:tooltip="Мюнхен" w:history="1">
        <w:r w:rsidRPr="00AB5ED9">
          <w:rPr>
            <w:rStyle w:val="a3"/>
            <w:color w:val="auto"/>
            <w:bdr w:val="none" w:sz="0" w:space="0" w:color="auto" w:frame="1"/>
          </w:rPr>
          <w:t>Мюнхенского</w:t>
        </w:r>
      </w:hyperlink>
      <w:r w:rsidRPr="00AB5ED9">
        <w:rPr>
          <w:bdr w:val="none" w:sz="0" w:space="0" w:color="auto" w:frame="1"/>
        </w:rPr>
        <w:t> соглашения в 1938г было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присоединение к Германии Судетской области Чехословакии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lastRenderedPageBreak/>
        <w:t>б) присоединение (аншлюс) Австрии</w:t>
      </w:r>
    </w:p>
    <w:p w:rsidR="00AB5ED9" w:rsidRPr="00AB5ED9" w:rsidRDefault="00AB5ED9" w:rsidP="00AB5ED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в) ввести войска </w:t>
      </w:r>
      <w:hyperlink r:id="rId7" w:tooltip="Вермахт" w:history="1">
        <w:r w:rsidRPr="00AB5ED9">
          <w:rPr>
            <w:rStyle w:val="a3"/>
            <w:color w:val="auto"/>
            <w:bdr w:val="none" w:sz="0" w:space="0" w:color="auto" w:frame="1"/>
          </w:rPr>
          <w:t>вермахта</w:t>
        </w:r>
      </w:hyperlink>
      <w:r w:rsidRPr="00AB5ED9">
        <w:rPr>
          <w:bdr w:val="none" w:sz="0" w:space="0" w:color="auto" w:frame="1"/>
        </w:rPr>
        <w:t> на территорию Рейнской демилитаризованной зоны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г) оккупировать территорию Польши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8. Установите соответствие между датой и событием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"/>
        <w:gridCol w:w="8594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Дата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Событие</w:t>
            </w: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F948E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>
              <w:t>А)1934</w:t>
            </w:r>
            <w:r w:rsidR="00AB5ED9" w:rsidRPr="00AB5ED9">
              <w:t>г.</w:t>
            </w:r>
          </w:p>
          <w:p w:rsidR="00AB5ED9" w:rsidRPr="00AB5ED9" w:rsidRDefault="00F948E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>
              <w:t>Б)1936</w:t>
            </w:r>
            <w:r w:rsidR="00AB5ED9" w:rsidRPr="00AB5ED9">
              <w:t>г.</w:t>
            </w:r>
          </w:p>
          <w:p w:rsidR="00AB5ED9" w:rsidRPr="00AB5ED9" w:rsidRDefault="00F948E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>
              <w:t>В)1935</w:t>
            </w:r>
            <w:r w:rsidR="00AB5ED9" w:rsidRPr="00AB5ED9">
              <w:t>г.</w:t>
            </w:r>
          </w:p>
          <w:p w:rsidR="00AB5ED9" w:rsidRPr="00AB5ED9" w:rsidRDefault="00F948E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>
              <w:t>Г)1938</w:t>
            </w:r>
            <w:r w:rsidR="00AB5ED9" w:rsidRPr="00AB5ED9">
              <w:t>г.</w:t>
            </w:r>
          </w:p>
          <w:p w:rsidR="00AB5ED9" w:rsidRPr="00AB5ED9" w:rsidRDefault="00F948E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>
              <w:t>Д)1933</w:t>
            </w:r>
            <w:r w:rsidR="00AB5ED9" w:rsidRPr="00AB5ED9">
              <w:t>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 w:rsidP="00F948E9">
            <w:pPr>
              <w:pStyle w:val="a4"/>
              <w:spacing w:before="375" w:beforeAutospacing="0" w:after="450" w:afterAutospacing="0"/>
              <w:ind w:right="30"/>
              <w:textAlignment w:val="baseline"/>
            </w:pPr>
            <w:r w:rsidRPr="00AB5ED9">
              <w:t>1) Мюнхенское соглашение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2) к власти в Германии пришла фашистская партия во главе с А. Гитлером.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3) заключение между Германией и Японией Антикоминтерновского пакта</w:t>
            </w:r>
          </w:p>
          <w:p w:rsidR="00AB5ED9" w:rsidRPr="00AB5ED9" w:rsidRDefault="00AB5ED9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AB5ED9">
              <w:t>4) заключены договоры о </w:t>
            </w:r>
            <w:hyperlink r:id="rId8" w:tooltip="Взаимопомощь" w:history="1">
              <w:r w:rsidRPr="00AB5ED9">
                <w:rPr>
                  <w:rStyle w:val="a3"/>
                  <w:color w:val="auto"/>
                  <w:bdr w:val="none" w:sz="0" w:space="0" w:color="auto" w:frame="1"/>
                </w:rPr>
                <w:t>взаимопомощи</w:t>
              </w:r>
            </w:hyperlink>
            <w:r w:rsidRPr="00AB5ED9">
              <w:t> между СССР, Францией и Чехословакией.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5) принятие СССР в Лигу Наций</w:t>
            </w: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К каждой позиции первого столбца подберите соответствующую позицию второго и запишите его в таблицу выбранные цифры под соответствующими буквами.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  <w:gridCol w:w="66"/>
        <w:gridCol w:w="66"/>
        <w:gridCol w:w="66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 w:rsidP="00F948E9">
            <w:pPr>
              <w:spacing w:before="30" w:after="3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9. Установите соответствие между датой и событием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1"/>
        <w:gridCol w:w="1976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Событие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Дата</w:t>
            </w: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А) Договор о дружбе и границе между СССР и Германией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Б) столкновение Японии и СССР в Маньчжурии на озере Хасан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 xml:space="preserve">В) пакт Риббентропа - Молотова и секретный протокол о разделе сфер </w:t>
            </w:r>
            <w:r w:rsidRPr="00AB5ED9">
              <w:lastRenderedPageBreak/>
              <w:t>влияния в Европе.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Г) нападение Японии на Китай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Д) участие СССР в Гражданской войне в Испании против фашистского режима генерала Франко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Е) договор СССР о взаимопомощи с Францией и Чехословакией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lastRenderedPageBreak/>
              <w:t>1) 1935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2) 1936</w:t>
            </w:r>
          </w:p>
          <w:p w:rsidR="00AB5ED9" w:rsidRPr="00AB5ED9" w:rsidRDefault="00AB5ED9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AB5ED9">
              <w:t>3) </w:t>
            </w:r>
            <w:hyperlink r:id="rId9" w:tooltip="23 августа" w:history="1">
              <w:r w:rsidRPr="00AB5ED9">
                <w:rPr>
                  <w:rStyle w:val="a3"/>
                  <w:color w:val="auto"/>
                  <w:bdr w:val="none" w:sz="0" w:space="0" w:color="auto" w:frame="1"/>
                </w:rPr>
                <w:t>23 августа</w:t>
              </w:r>
            </w:hyperlink>
            <w:r w:rsidRPr="00AB5ED9">
              <w:t> 1939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lastRenderedPageBreak/>
              <w:t>4) лето 1938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5) лето 1937</w:t>
            </w:r>
          </w:p>
          <w:p w:rsidR="00AB5ED9" w:rsidRPr="00AB5ED9" w:rsidRDefault="00AB5ED9">
            <w:pPr>
              <w:pStyle w:val="a4"/>
              <w:spacing w:before="0" w:beforeAutospacing="0" w:after="0" w:afterAutospacing="0"/>
              <w:ind w:left="30" w:right="30"/>
              <w:textAlignment w:val="baseline"/>
            </w:pPr>
            <w:r w:rsidRPr="00AB5ED9">
              <w:t>6) </w:t>
            </w:r>
            <w:hyperlink r:id="rId10" w:tooltip="28 сентября" w:history="1">
              <w:r w:rsidRPr="00AB5ED9">
                <w:rPr>
                  <w:rStyle w:val="a3"/>
                  <w:color w:val="auto"/>
                  <w:bdr w:val="none" w:sz="0" w:space="0" w:color="auto" w:frame="1"/>
                </w:rPr>
                <w:t>28 сентября</w:t>
              </w:r>
            </w:hyperlink>
            <w:r w:rsidRPr="00AB5ED9">
              <w:t> 1939</w:t>
            </w:r>
          </w:p>
        </w:tc>
      </w:tr>
    </w:tbl>
    <w:p w:rsidR="00AB5ED9" w:rsidRPr="00AB5ED9" w:rsidRDefault="00AB5ED9" w:rsidP="00AB5ED9">
      <w:pPr>
        <w:spacing w:after="24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  <w:gridCol w:w="66"/>
        <w:gridCol w:w="66"/>
        <w:gridCol w:w="66"/>
        <w:gridCol w:w="66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10. Установите соответствие между страной и территорией «сферы влияния» </w:t>
      </w:r>
      <w:r w:rsidR="00F948E9">
        <w:rPr>
          <w:bdr w:val="none" w:sz="0" w:space="0" w:color="auto" w:frame="1"/>
        </w:rPr>
        <w:t>по пакту Молотова-Риббентропа (</w:t>
      </w:r>
      <w:r w:rsidRPr="00AB5ED9">
        <w:rPr>
          <w:bdr w:val="none" w:sz="0" w:space="0" w:color="auto" w:frame="1"/>
        </w:rPr>
        <w:t>23 августа 1939 г.)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5"/>
        <w:gridCol w:w="6211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страна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 w:rsidP="00F948E9">
            <w:pPr>
              <w:pStyle w:val="a4"/>
              <w:spacing w:before="375" w:beforeAutospacing="0" w:after="450" w:afterAutospacing="0"/>
              <w:ind w:right="30"/>
              <w:textAlignment w:val="baseline"/>
            </w:pPr>
            <w:r w:rsidRPr="00AB5ED9">
              <w:t>А) СССР</w:t>
            </w:r>
          </w:p>
          <w:p w:rsidR="00AB5ED9" w:rsidRPr="00AB5ED9" w:rsidRDefault="00AB5ED9" w:rsidP="00F948E9">
            <w:pPr>
              <w:pStyle w:val="a4"/>
              <w:spacing w:before="375" w:beforeAutospacing="0" w:after="450" w:afterAutospacing="0"/>
              <w:ind w:right="30"/>
              <w:textAlignment w:val="baseline"/>
            </w:pPr>
            <w:r w:rsidRPr="00AB5ED9">
              <w:t>Б) Германия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1) Польша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2) Западная Украина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3) Бессарабия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4) Литва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5)Латвия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6) Эстония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7)Западная Белоруссия</w:t>
            </w:r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 xml:space="preserve">8) Северная </w:t>
            </w:r>
            <w:proofErr w:type="spellStart"/>
            <w:r w:rsidRPr="00AB5ED9">
              <w:t>Буковина</w:t>
            </w:r>
            <w:proofErr w:type="spellEnd"/>
          </w:p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9) Финляндия</w:t>
            </w: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К каждой позиции первого столбца подберите соответствующую позицию второго и запишите его в таблицу выбранные цифры под соответствующими буквами.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lastRenderedPageBreak/>
        <w:t>11. Расположите в хронологической последовательности время событий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А) нападение Японии на Китай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Б) принятие СССР в Лигу Наций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В) подписание Мюнхенского соглашения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Г) приход к власти Гитлера в Германии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Д) подписание пакта Молотова - Риббентропа и секретного протокола о разделе сфер влияния в Европе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Е) заключение между Германией и Японией Антикоминтерновского пакта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  <w:gridCol w:w="66"/>
        <w:gridCol w:w="66"/>
        <w:gridCol w:w="66"/>
        <w:gridCol w:w="66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12. Назовите положения, являющиеся задачами внешнеполитического курса Германии накануне</w:t>
      </w:r>
      <w:proofErr w:type="gramStart"/>
      <w:r w:rsidRPr="00AB5ED9">
        <w:rPr>
          <w:bdr w:val="none" w:sz="0" w:space="0" w:color="auto" w:frame="1"/>
        </w:rPr>
        <w:t xml:space="preserve"> В</w:t>
      </w:r>
      <w:proofErr w:type="gramEnd"/>
      <w:r w:rsidRPr="00AB5ED9">
        <w:rPr>
          <w:bdr w:val="none" w:sz="0" w:space="0" w:color="auto" w:frame="1"/>
        </w:rPr>
        <w:t>торой мировой войны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1) Стремление сохранить условия Версальской системы.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2) Борьба за разрушение Версальской системы, повышение роли Германии в европейских «делах».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3) Борьба за создание системы коллективной безопасности в Европе.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4) Сохранение в Европе </w:t>
      </w:r>
      <w:proofErr w:type="spellStart"/>
      <w:r w:rsidRPr="00AB5ED9">
        <w:rPr>
          <w:bdr w:val="none" w:sz="0" w:space="0" w:color="auto" w:frame="1"/>
        </w:rPr>
        <w:t>статуса-кво</w:t>
      </w:r>
      <w:proofErr w:type="spellEnd"/>
      <w:r w:rsidRPr="00AB5ED9">
        <w:rPr>
          <w:bdr w:val="none" w:sz="0" w:space="0" w:color="auto" w:frame="1"/>
        </w:rPr>
        <w:t>, т. е. неизменности сложившихся границ.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5) Борьба за гегемонию Германии на международной арене.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6) Установление «тысячелетнего рейха» германской </w:t>
      </w:r>
      <w:proofErr w:type="gramStart"/>
      <w:r w:rsidRPr="00AB5ED9">
        <w:rPr>
          <w:bdr w:val="none" w:sz="0" w:space="0" w:color="auto" w:frame="1"/>
        </w:rPr>
        <w:t xml:space="preserve">( </w:t>
      </w:r>
      <w:proofErr w:type="gramEnd"/>
      <w:r w:rsidRPr="00AB5ED9">
        <w:rPr>
          <w:bdr w:val="none" w:sz="0" w:space="0" w:color="auto" w:frame="1"/>
        </w:rPr>
        <w:t>арийской) нации.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Ответ: _________________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13. Определите положения, отражающие нарушения Германией условий Версальско-Вашингтонской системы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1) создание военной авиации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2) заключение Договора о дружбе и границе между СССР и Германией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lastRenderedPageBreak/>
        <w:t>3) введение всеобщей воинской повинности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4) выход войск вермахта на территорию Рейнской демилитаризованной зоны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5) заключение между Германией и Японией Антикоминтерновского пакта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6) подписание пакта о ненападении с СССР.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Ответ: _________________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14. Назовите причины краха механизма предотвращения международных кризисов накануне</w:t>
      </w:r>
      <w:proofErr w:type="gramStart"/>
      <w:r w:rsidRPr="00AB5ED9">
        <w:rPr>
          <w:bdr w:val="none" w:sz="0" w:space="0" w:color="auto" w:frame="1"/>
        </w:rPr>
        <w:t xml:space="preserve"> В</w:t>
      </w:r>
      <w:proofErr w:type="gramEnd"/>
      <w:r w:rsidRPr="00AB5ED9">
        <w:rPr>
          <w:bdr w:val="none" w:sz="0" w:space="0" w:color="auto" w:frame="1"/>
        </w:rPr>
        <w:t>торой мировой войны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1) Отказ от войны как средства решения международных споров.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2) Неготовность к решительным действиям.</w:t>
      </w:r>
    </w:p>
    <w:p w:rsidR="00AB5ED9" w:rsidRPr="00AB5ED9" w:rsidRDefault="00AB5ED9" w:rsidP="00AB5ED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3) Санкции против </w:t>
      </w:r>
      <w:hyperlink r:id="rId11" w:tooltip="Агрессор" w:history="1">
        <w:r w:rsidRPr="00AB5ED9">
          <w:rPr>
            <w:rStyle w:val="a3"/>
            <w:color w:val="auto"/>
            <w:bdr w:val="none" w:sz="0" w:space="0" w:color="auto" w:frame="1"/>
          </w:rPr>
          <w:t>агрессоров</w:t>
        </w:r>
      </w:hyperlink>
      <w:r w:rsidRPr="00AB5ED9">
        <w:rPr>
          <w:bdr w:val="none" w:sz="0" w:space="0" w:color="auto" w:frame="1"/>
        </w:rPr>
        <w:t>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 xml:space="preserve">4) Недооценка опасности </w:t>
      </w:r>
      <w:proofErr w:type="gramStart"/>
      <w:r w:rsidRPr="00AB5ED9">
        <w:rPr>
          <w:bdr w:val="none" w:sz="0" w:space="0" w:color="auto" w:frame="1"/>
        </w:rPr>
        <w:t xml:space="preserve">( </w:t>
      </w:r>
      <w:proofErr w:type="gramEnd"/>
      <w:r w:rsidRPr="00AB5ED9">
        <w:rPr>
          <w:bdr w:val="none" w:sz="0" w:space="0" w:color="auto" w:frame="1"/>
        </w:rPr>
        <w:t>приход Гитлера к власти).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5) Политика умиротворения Германии.</w:t>
      </w:r>
    </w:p>
    <w:p w:rsidR="00AB5ED9" w:rsidRPr="00AB5ED9" w:rsidRDefault="00AB5ED9" w:rsidP="00AB5ED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6) Развитие сотрудничества </w:t>
      </w:r>
      <w:hyperlink r:id="rId12" w:tooltip="Межгосударственные структуры" w:history="1">
        <w:r w:rsidRPr="00AB5ED9">
          <w:rPr>
            <w:rStyle w:val="a3"/>
            <w:color w:val="auto"/>
            <w:bdr w:val="none" w:sz="0" w:space="0" w:color="auto" w:frame="1"/>
          </w:rPr>
          <w:t>между странами</w:t>
        </w:r>
      </w:hyperlink>
      <w:r w:rsidRPr="00AB5ED9">
        <w:rPr>
          <w:bdr w:val="none" w:sz="0" w:space="0" w:color="auto" w:frame="1"/>
        </w:rPr>
        <w:t>, обеспечение гарантий мира и безопасности.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7) Американский изоляционизм.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Ответ: _________________</w:t>
      </w:r>
    </w:p>
    <w:p w:rsidR="00AB5ED9" w:rsidRPr="00AB5ED9" w:rsidRDefault="00AB5ED9" w:rsidP="00AB5ED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15.Прочитайте выдержку из телеграммы представителя СССР в Чехословакии в НКИД СССР от </w:t>
      </w:r>
      <w:hyperlink r:id="rId13" w:tooltip="1 октября" w:history="1">
        <w:r w:rsidRPr="00AB5ED9">
          <w:rPr>
            <w:rStyle w:val="a3"/>
            <w:color w:val="auto"/>
            <w:bdr w:val="none" w:sz="0" w:space="0" w:color="auto" w:frame="1"/>
          </w:rPr>
          <w:t>1 октября</w:t>
        </w:r>
      </w:hyperlink>
      <w:r w:rsidRPr="00AB5ED9">
        <w:rPr>
          <w:bdr w:val="none" w:sz="0" w:space="0" w:color="auto" w:frame="1"/>
        </w:rPr>
        <w:t> 1938г. и ответьте, о подписании какого соглашения в нём идёт речь.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« …Гитлеру удалось убедить Чемберлена и Даладье, что в данной ситуации большую опасность для мира в Европе представляет не он, а СССР, который объективно является большевистским форпостом и может сыграть роковую роль поджигателя новой войны. Следовательно</w:t>
      </w:r>
      <w:proofErr w:type="gramStart"/>
      <w:r w:rsidRPr="00AB5ED9">
        <w:rPr>
          <w:bdr w:val="none" w:sz="0" w:space="0" w:color="auto" w:frame="1"/>
        </w:rPr>
        <w:t>.</w:t>
      </w:r>
      <w:proofErr w:type="gramEnd"/>
      <w:r w:rsidRPr="00AB5ED9">
        <w:rPr>
          <w:bdr w:val="none" w:sz="0" w:space="0" w:color="auto" w:frame="1"/>
        </w:rPr>
        <w:t xml:space="preserve"> </w:t>
      </w:r>
      <w:proofErr w:type="gramStart"/>
      <w:r w:rsidRPr="00AB5ED9">
        <w:rPr>
          <w:bdr w:val="none" w:sz="0" w:space="0" w:color="auto" w:frame="1"/>
        </w:rPr>
        <w:t>э</w:t>
      </w:r>
      <w:proofErr w:type="gramEnd"/>
      <w:r w:rsidRPr="00AB5ED9">
        <w:rPr>
          <w:bdr w:val="none" w:sz="0" w:space="0" w:color="auto" w:frame="1"/>
        </w:rPr>
        <w:t>то убеждение явилось не формальным, но фактическим основанием для создания блока четырех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( Германии, Италии, Англии, Франции) против СССР. Если Чехословакия сегодня будет сопротивляться и из-за этого начнется война, то она сразу превратится в войну СССР со всей Европой».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lastRenderedPageBreak/>
        <w:t>Ответ: ___________________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ОТВЕТЫ: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1. г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2. в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3. б</w:t>
      </w:r>
    </w:p>
    <w:p w:rsidR="00AB5ED9" w:rsidRPr="00AB5ED9" w:rsidRDefault="00BD2307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 Литвинов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5. в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6 в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7. а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8.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"/>
        <w:gridCol w:w="258"/>
        <w:gridCol w:w="281"/>
        <w:gridCol w:w="259"/>
        <w:gridCol w:w="284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Д</w:t>
            </w: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</w:t>
            </w: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9.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"/>
        <w:gridCol w:w="258"/>
        <w:gridCol w:w="281"/>
        <w:gridCol w:w="259"/>
        <w:gridCol w:w="284"/>
        <w:gridCol w:w="267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Е</w:t>
            </w: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1</w:t>
            </w: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10.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"/>
        <w:gridCol w:w="294"/>
        <w:gridCol w:w="294"/>
        <w:gridCol w:w="258"/>
        <w:gridCol w:w="294"/>
        <w:gridCol w:w="294"/>
        <w:gridCol w:w="294"/>
        <w:gridCol w:w="294"/>
        <w:gridCol w:w="294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9</w:t>
            </w: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11.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"/>
        <w:gridCol w:w="258"/>
        <w:gridCol w:w="267"/>
        <w:gridCol w:w="294"/>
        <w:gridCol w:w="281"/>
        <w:gridCol w:w="284"/>
      </w:tblGrid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6</w:t>
            </w:r>
          </w:p>
        </w:tc>
      </w:tr>
      <w:tr w:rsidR="00AB5ED9" w:rsidRPr="00AB5ED9" w:rsidTr="00AB5ED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B5ED9" w:rsidRPr="00AB5ED9" w:rsidRDefault="00AB5ED9">
            <w:pPr>
              <w:pStyle w:val="a4"/>
              <w:spacing w:before="375" w:beforeAutospacing="0" w:after="450" w:afterAutospacing="0"/>
              <w:ind w:left="30" w:right="30"/>
              <w:textAlignment w:val="baseline"/>
            </w:pPr>
            <w:r w:rsidRPr="00AB5ED9">
              <w:t>Д</w:t>
            </w:r>
          </w:p>
        </w:tc>
      </w:tr>
    </w:tbl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12. 2,5,6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13. 1,3,4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14. 2,4,5,7</w:t>
      </w:r>
    </w:p>
    <w:p w:rsidR="00AB5ED9" w:rsidRPr="00AB5ED9" w:rsidRDefault="00AB5ED9" w:rsidP="00AB5ED9">
      <w:pPr>
        <w:pStyle w:val="a4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AB5ED9">
        <w:rPr>
          <w:bdr w:val="none" w:sz="0" w:space="0" w:color="auto" w:frame="1"/>
        </w:rPr>
        <w:t>15. Мюнхенское соглашение</w:t>
      </w:r>
    </w:p>
    <w:p w:rsidR="006E221B" w:rsidRPr="00AB5ED9" w:rsidRDefault="006E221B" w:rsidP="006E221B">
      <w:pPr>
        <w:pStyle w:val="a4"/>
      </w:pPr>
      <w:r w:rsidRPr="00AB5ED9">
        <w:t>Форма отчета:</w:t>
      </w:r>
      <w:r w:rsidR="000A527A" w:rsidRPr="00AB5ED9">
        <w:t xml:space="preserve"> </w:t>
      </w:r>
      <w:r w:rsidR="00F86CFB" w:rsidRPr="00AB5ED9"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AB5ED9" w:rsidRPr="00AB5ED9">
        <w:t xml:space="preserve">8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14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BD2307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moshmz/" TargetMode="External"/><Relationship Id="rId13" Type="http://schemas.openxmlformats.org/officeDocument/2006/relationships/hyperlink" Target="https://pandia.ru/text/category/1_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rmaht/" TargetMode="External"/><Relationship Id="rId12" Type="http://schemas.openxmlformats.org/officeDocument/2006/relationships/hyperlink" Target="https://pandia.ru/text/category/mezhgosudarstvennie_struktu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yunhen/" TargetMode="External"/><Relationship Id="rId11" Type="http://schemas.openxmlformats.org/officeDocument/2006/relationships/hyperlink" Target="https://pandia.ru/text/category/agressor/" TargetMode="External"/><Relationship Id="rId5" Type="http://schemas.openxmlformats.org/officeDocument/2006/relationships/hyperlink" Target="https://pandia.ru/text/category/kol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28_sen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23_avgusta/" TargetMode="External"/><Relationship Id="rId1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2020-05-07T08:44:00Z</dcterms:created>
  <dcterms:modified xsi:type="dcterms:W3CDTF">2020-05-07T08:44:00Z</dcterms:modified>
</cp:coreProperties>
</file>