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AB5ED9">
        <w:rPr>
          <w:color w:val="000000"/>
        </w:rPr>
        <w:t xml:space="preserve">8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E94C40">
        <w:rPr>
          <w:color w:val="000000"/>
        </w:rPr>
        <w:t>Человек и общество</w:t>
      </w:r>
    </w:p>
    <w:p w:rsidR="00E94C40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Становление современной рыночной экономики России. Особенности современной экономики России, ее экономические институты.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E94C40" w:rsidRDefault="00E94C40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1.Составляем конспект</w:t>
      </w:r>
    </w:p>
    <w:p w:rsidR="00BC4BFC" w:rsidRDefault="00BC4BFC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2.Высказываем свое мнение</w:t>
      </w:r>
    </w:p>
    <w:p w:rsidR="00E94C40" w:rsidRDefault="00BC4BFC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E94C40">
        <w:rPr>
          <w:color w:val="000000"/>
        </w:rPr>
        <w:t>.Приводим примеры из СМИ</w:t>
      </w:r>
    </w:p>
    <w:p w:rsidR="00BC4BFC" w:rsidRDefault="00BC4BFC" w:rsidP="00E9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E94C40" w:rsidRPr="00E94C40" w:rsidRDefault="00E94C40" w:rsidP="00E9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b/>
          <w:bCs/>
          <w:sz w:val="21"/>
        </w:rPr>
        <w:t>Ключевые слова:</w:t>
      </w:r>
      <w:r w:rsidRPr="00E94C40">
        <w:rPr>
          <w:rFonts w:ascii="Times New Roman" w:eastAsia="Times New Roman" w:hAnsi="Times New Roman" w:cs="Times New Roman"/>
          <w:sz w:val="21"/>
          <w:szCs w:val="21"/>
        </w:rPr>
        <w:t> экономика, уровень ВВП, темпы прироста ВВП</w:t>
      </w:r>
    </w:p>
    <w:p w:rsidR="00BC4BFC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Экономика каждой страны имеет свои особенности, определяющие ее характер, структуру, динамику, место в мировом экономическом пространстве. К особенностям российской экономики относятся следующие характеристики: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1) Экономика России является крупномасштабной, что определено большими размерами территории;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2) Многообразие природных ресурсов – лесных, минеральных, земельных, водных;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proofErr w:type="spellStart"/>
      <w:r w:rsidRPr="00E94C40">
        <w:rPr>
          <w:rFonts w:ascii="Times New Roman" w:eastAsia="Times New Roman" w:hAnsi="Times New Roman" w:cs="Times New Roman"/>
          <w:sz w:val="21"/>
          <w:szCs w:val="21"/>
        </w:rPr>
        <w:t>Социокультурное</w:t>
      </w:r>
      <w:proofErr w:type="spellEnd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 разнообразие. На территории России проживают представители более 100 национальностей и народностей;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4) Дифференциация региональных показателей хозяйственного и социального развития 85 субъектов Российской Федерации;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5) Экономика России имеет многоукладный характер. </w:t>
      </w:r>
      <w:proofErr w:type="gramStart"/>
      <w:r w:rsidRPr="00E94C40">
        <w:rPr>
          <w:rFonts w:ascii="Times New Roman" w:eastAsia="Times New Roman" w:hAnsi="Times New Roman" w:cs="Times New Roman"/>
          <w:sz w:val="21"/>
          <w:szCs w:val="21"/>
        </w:rPr>
        <w:t>После проведения реформ 1990-х гг. в России имеется несколько основных укладов: капиталистический, мелкотоварный (мелкие частные предприятия, фермеры, «челноки»), государственный, государственно-частный (смешанный).</w:t>
      </w:r>
      <w:proofErr w:type="gramEnd"/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С начала 90-х годов ВВП России постоянно снижался. От приватизации госсектора бюджет фактически не пополнялся. Происходил активный вывоз капитала за рубеж. На какое-то время спад замедлило обесценивание накоплений населения - с 90-го по 92 гг. снижение экономических показателей было не таким сильным. С 1990 по 1999 происходил ежегодный спад ВВП от 12% до 33%.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Однако с 2003 по 2013 год рост реального ВВП РФ с учётом инфляции составил лишь 48,2 %. В 2014 году в России началась рецессия из-за падения цен на нефть, санкций западных стран и последовавшего оттока капитала. Рост составил 0,6%. В 2015 году ВВП сократился на 3,7%. Ожидалось, что в 2016-м данная тенденция продолжится. Однако рост составил 0,3% .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По данным Росстата, уровень ВВП России в 2017 году окончательно вышел в плюс и рецессия преодолена. Однако согласно экономистам БКС и ФК «</w:t>
      </w:r>
      <w:proofErr w:type="spellStart"/>
      <w:r w:rsidRPr="00E94C40">
        <w:rPr>
          <w:rFonts w:ascii="Times New Roman" w:eastAsia="Times New Roman" w:hAnsi="Times New Roman" w:cs="Times New Roman"/>
          <w:sz w:val="21"/>
          <w:szCs w:val="21"/>
        </w:rPr>
        <w:t>Уралсиб</w:t>
      </w:r>
      <w:proofErr w:type="spellEnd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» это было достигнуто посредством роста цен на нефть и </w:t>
      </w:r>
      <w:proofErr w:type="spellStart"/>
      <w:r w:rsidRPr="00E94C40">
        <w:rPr>
          <w:rFonts w:ascii="Times New Roman" w:eastAsia="Times New Roman" w:hAnsi="Times New Roman" w:cs="Times New Roman"/>
          <w:sz w:val="21"/>
          <w:szCs w:val="21"/>
        </w:rPr>
        <w:t>гособоронзаказа</w:t>
      </w:r>
      <w:proofErr w:type="spellEnd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, остальная же экономика либо </w:t>
      </w:r>
      <w:proofErr w:type="spellStart"/>
      <w:r w:rsidRPr="00E94C40">
        <w:rPr>
          <w:rFonts w:ascii="Times New Roman" w:eastAsia="Times New Roman" w:hAnsi="Times New Roman" w:cs="Times New Roman"/>
          <w:sz w:val="21"/>
          <w:szCs w:val="21"/>
        </w:rPr>
        <w:t>стагнирует</w:t>
      </w:r>
      <w:proofErr w:type="spellEnd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, либо снижается. Согласно данным ВШЭ доля секторов, связанных с добычей сырья, в российском ВВП выросла с 7,8% в 2013 году до 8,2% в 2016-м. Доля оборонных производств и </w:t>
      </w:r>
      <w:proofErr w:type="spellStart"/>
      <w:r w:rsidRPr="00E94C40">
        <w:rPr>
          <w:rFonts w:ascii="Times New Roman" w:eastAsia="Times New Roman" w:hAnsi="Times New Roman" w:cs="Times New Roman"/>
          <w:sz w:val="21"/>
          <w:szCs w:val="21"/>
        </w:rPr>
        <w:t>госуправления</w:t>
      </w:r>
      <w:proofErr w:type="spellEnd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 поднялась с 5,5% до 5,8%, тем самым общий вес в экономике сырьевых и военных отраслей достиг </w:t>
      </w:r>
      <w:proofErr w:type="gramStart"/>
      <w:r w:rsidRPr="00E94C40">
        <w:rPr>
          <w:rFonts w:ascii="Times New Roman" w:eastAsia="Times New Roman" w:hAnsi="Times New Roman" w:cs="Times New Roman"/>
          <w:sz w:val="21"/>
          <w:szCs w:val="21"/>
        </w:rPr>
        <w:t>максимума</w:t>
      </w:r>
      <w:proofErr w:type="gramEnd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 по крайней мере с 2011 года.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Экономика РФ сейчас растет почти теми же темпами, что и, например, США или Германия. Это следует из международных сопоставлений Росстата. 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Взяв за основу данные международной статистики, Росстат провел сопоставление экономических показателей РФ и других стран. И по этому сопоставлению видно, что по темпам экономического роста Россия сейчас находится в одной группе с развитыми государствами.</w:t>
      </w:r>
    </w:p>
    <w:p w:rsidR="00E94C40" w:rsidRPr="00E94C40" w:rsidRDefault="00E94C40" w:rsidP="00E94C40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934075" cy="3048000"/>
            <wp:effectExtent l="19050" t="0" r="9525" b="0"/>
            <wp:docPr id="1" name="Рисунок 1" descr="https://sibac.info/files/2018_01_09_studmeghdis/Lubygina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ibac.info/files/2018_01_09_studmeghdis/Lubygina1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40" w:rsidRPr="00E94C40" w:rsidRDefault="00E94C40" w:rsidP="00E9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94C40" w:rsidRPr="00E94C40" w:rsidRDefault="00E94C40" w:rsidP="00BC4BFC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По прогнозу Международного валютного фонда (МВФ), российская экономика будет расти вплоть до 2022-го. Целью стратегии 2020  является «достижение уровня экономического и социального развития, соответствующего статусу России как ведущей мировой державы XXI века, с привлекательным образом жизни, занимающей передовые позиции в глобальной экономической конкуренции и надёжно обеспечивающей национальную безопасность и реализацию конституционных прав граждан».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В частности, Россия </w:t>
      </w:r>
      <w:r w:rsidR="00BC4BFC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2020 году </w:t>
      </w:r>
      <w:r w:rsidR="00BC4BFC">
        <w:rPr>
          <w:rFonts w:ascii="Times New Roman" w:eastAsia="Times New Roman" w:hAnsi="Times New Roman" w:cs="Times New Roman"/>
          <w:sz w:val="21"/>
          <w:szCs w:val="21"/>
        </w:rPr>
        <w:t xml:space="preserve">входит </w:t>
      </w:r>
      <w:r w:rsidRPr="00E94C40">
        <w:rPr>
          <w:rFonts w:ascii="Times New Roman" w:eastAsia="Times New Roman" w:hAnsi="Times New Roman" w:cs="Times New Roman"/>
          <w:sz w:val="21"/>
          <w:szCs w:val="21"/>
        </w:rPr>
        <w:t>в пятерку стран-лидеров по объёму ВВП (по паритету покупательной способности), благосостояние россиян достигнет сегодняшнего уровня самых развитых стран, а средняя ожидаемая продолжительность жизни — примерно 72 года</w:t>
      </w:r>
      <w:proofErr w:type="gramStart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 .</w:t>
      </w:r>
      <w:proofErr w:type="gramEnd"/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Фактором, определяющим рост российской экономики </w:t>
      </w:r>
      <w:r w:rsidR="00BC4BFC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2020 году, </w:t>
      </w:r>
      <w:r w:rsidR="00BC4BFC">
        <w:rPr>
          <w:rFonts w:ascii="Times New Roman" w:eastAsia="Times New Roman" w:hAnsi="Times New Roman" w:cs="Times New Roman"/>
          <w:sz w:val="21"/>
          <w:szCs w:val="21"/>
        </w:rPr>
        <w:t>стало</w:t>
      </w: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 ускоренное внедрение информационно-коммуникационных технологий, а именно формирование современной информационной и телекоммуникационной инфраструктуры и стимулирование распространения информационно-коммуникационных технологий в социально-экономической сфере и государственном управлении.</w:t>
      </w:r>
    </w:p>
    <w:p w:rsidR="00E94C40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Общий объём предоставляемых информационно-коммуникационных услуг вырастет к 2021-му году по сравнению с 2007-м годом почти в 10 раз. По прогнозам экспертов к 2021-му году должно завершится догоняющее </w:t>
      </w:r>
      <w:proofErr w:type="gramStart"/>
      <w:r w:rsidRPr="00E94C40">
        <w:rPr>
          <w:rFonts w:ascii="Times New Roman" w:eastAsia="Times New Roman" w:hAnsi="Times New Roman" w:cs="Times New Roman"/>
          <w:sz w:val="21"/>
          <w:szCs w:val="21"/>
        </w:rPr>
        <w:t>развитие</w:t>
      </w:r>
      <w:proofErr w:type="gramEnd"/>
      <w:r w:rsidRPr="00E94C40">
        <w:rPr>
          <w:rFonts w:ascii="Times New Roman" w:eastAsia="Times New Roman" w:hAnsi="Times New Roman" w:cs="Times New Roman"/>
          <w:sz w:val="21"/>
          <w:szCs w:val="21"/>
        </w:rPr>
        <w:t xml:space="preserve"> и экономика Росси</w:t>
      </w:r>
      <w:r w:rsidR="00BC4BFC">
        <w:rPr>
          <w:rFonts w:ascii="Times New Roman" w:eastAsia="Times New Roman" w:hAnsi="Times New Roman" w:cs="Times New Roman"/>
          <w:sz w:val="21"/>
          <w:szCs w:val="21"/>
        </w:rPr>
        <w:t>и выйдет на новый этап развития</w:t>
      </w:r>
      <w:r w:rsidRPr="00E94C40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E42E1E">
        <w:t>12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6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E42E1E" w:rsidRDefault="000A527A" w:rsidP="006E221B">
      <w:pPr>
        <w:rPr>
          <w:rFonts w:ascii="Times New Roman" w:hAnsi="Times New Roman" w:cs="Times New Roman"/>
          <w:b/>
          <w:sz w:val="24"/>
          <w:szCs w:val="24"/>
        </w:rPr>
      </w:pPr>
      <w:r w:rsidRPr="00E42E1E">
        <w:rPr>
          <w:rFonts w:ascii="Times New Roman" w:hAnsi="Times New Roman" w:cs="Times New Roman"/>
          <w:b/>
          <w:sz w:val="24"/>
          <w:szCs w:val="24"/>
        </w:rPr>
        <w:t>Указываем ФИ</w:t>
      </w:r>
      <w:proofErr w:type="gramStart"/>
      <w:r w:rsidRPr="00E42E1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E42E1E">
        <w:rPr>
          <w:rFonts w:ascii="Times New Roman" w:hAnsi="Times New Roman" w:cs="Times New Roman"/>
          <w:b/>
          <w:sz w:val="24"/>
          <w:szCs w:val="24"/>
        </w:rPr>
        <w:t>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BC4BF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42E1E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lya-rubtsova6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2020-05-07T09:05:00Z</dcterms:created>
  <dcterms:modified xsi:type="dcterms:W3CDTF">2020-05-07T09:05:00Z</dcterms:modified>
</cp:coreProperties>
</file>