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A8" w:rsidRPr="00DC6F15" w:rsidRDefault="004401A8" w:rsidP="004401A8">
      <w:pPr>
        <w:pStyle w:val="a3"/>
        <w:rPr>
          <w:color w:val="000000"/>
          <w:sz w:val="28"/>
          <w:szCs w:val="28"/>
        </w:rPr>
      </w:pPr>
      <w:r w:rsidRPr="00DC6F15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4401A8" w:rsidRPr="00DC6F15" w:rsidRDefault="004401A8" w:rsidP="004401A8">
      <w:pPr>
        <w:pStyle w:val="a3"/>
        <w:rPr>
          <w:color w:val="000000"/>
          <w:sz w:val="28"/>
          <w:szCs w:val="28"/>
        </w:rPr>
      </w:pPr>
      <w:r w:rsidRPr="00DC6F15">
        <w:rPr>
          <w:color w:val="000000"/>
          <w:sz w:val="28"/>
          <w:szCs w:val="28"/>
        </w:rPr>
        <w:t>Дата</w:t>
      </w:r>
      <w:r w:rsidR="00DC6F15">
        <w:rPr>
          <w:color w:val="000000"/>
          <w:sz w:val="28"/>
          <w:szCs w:val="28"/>
        </w:rPr>
        <w:t xml:space="preserve"> </w:t>
      </w:r>
      <w:r w:rsidR="00523381">
        <w:rPr>
          <w:color w:val="000000"/>
          <w:sz w:val="28"/>
          <w:szCs w:val="28"/>
        </w:rPr>
        <w:t>8.05.</w:t>
      </w:r>
      <w:r w:rsidRPr="00DC6F15">
        <w:rPr>
          <w:color w:val="000000"/>
          <w:sz w:val="28"/>
          <w:szCs w:val="28"/>
        </w:rPr>
        <w:t>020</w:t>
      </w:r>
    </w:p>
    <w:p w:rsidR="004401A8" w:rsidRPr="00DC6F15" w:rsidRDefault="00523381" w:rsidP="004401A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А</w:t>
      </w:r>
      <w:r w:rsidR="004401A8" w:rsidRPr="00DC6F15">
        <w:rPr>
          <w:color w:val="000000"/>
          <w:sz w:val="28"/>
          <w:szCs w:val="28"/>
        </w:rPr>
        <w:t>-1</w:t>
      </w:r>
      <w:r w:rsidR="000E6B68">
        <w:rPr>
          <w:color w:val="000000"/>
          <w:sz w:val="28"/>
          <w:szCs w:val="28"/>
        </w:rPr>
        <w:t>9</w:t>
      </w:r>
      <w:r w:rsidR="004401A8" w:rsidRPr="00DC6F15">
        <w:rPr>
          <w:color w:val="000000"/>
          <w:sz w:val="28"/>
          <w:szCs w:val="28"/>
        </w:rPr>
        <w:t xml:space="preserve"> </w:t>
      </w:r>
    </w:p>
    <w:p w:rsidR="004401A8" w:rsidRDefault="004401A8" w:rsidP="004401A8">
      <w:pPr>
        <w:pStyle w:val="a3"/>
        <w:rPr>
          <w:color w:val="000000"/>
          <w:sz w:val="28"/>
          <w:szCs w:val="28"/>
        </w:rPr>
      </w:pPr>
      <w:r w:rsidRPr="00DC6F15">
        <w:rPr>
          <w:color w:val="000000"/>
          <w:sz w:val="28"/>
          <w:szCs w:val="28"/>
        </w:rPr>
        <w:t xml:space="preserve">Учебная дисциплина литература </w:t>
      </w:r>
    </w:p>
    <w:p w:rsidR="00C60F63" w:rsidRPr="00DC6F15" w:rsidRDefault="00C60F63" w:rsidP="004401A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 98</w:t>
      </w:r>
    </w:p>
    <w:p w:rsidR="004401A8" w:rsidRPr="00DC6F15" w:rsidRDefault="004401A8" w:rsidP="004401A8">
      <w:pPr>
        <w:pStyle w:val="a3"/>
        <w:rPr>
          <w:color w:val="000000"/>
          <w:sz w:val="28"/>
          <w:szCs w:val="28"/>
        </w:rPr>
      </w:pPr>
      <w:r w:rsidRPr="00DC6F15">
        <w:rPr>
          <w:color w:val="000000"/>
          <w:sz w:val="28"/>
          <w:szCs w:val="28"/>
        </w:rPr>
        <w:t>Тема занятия</w:t>
      </w:r>
      <w:r w:rsidR="001C3594">
        <w:rPr>
          <w:color w:val="000000"/>
          <w:sz w:val="28"/>
          <w:szCs w:val="28"/>
        </w:rPr>
        <w:t>:</w:t>
      </w:r>
      <w:bookmarkStart w:id="0" w:name="_GoBack"/>
      <w:bookmarkEnd w:id="0"/>
      <w:r w:rsidRPr="00DC6F15">
        <w:rPr>
          <w:color w:val="000000"/>
          <w:sz w:val="28"/>
          <w:szCs w:val="28"/>
        </w:rPr>
        <w:t xml:space="preserve"> </w:t>
      </w:r>
      <w:r w:rsidRPr="00DC6F15">
        <w:rPr>
          <w:b/>
          <w:sz w:val="28"/>
          <w:szCs w:val="28"/>
        </w:rPr>
        <w:t>Творчество писателей-прозаиков в 1950—1980-е годы</w:t>
      </w:r>
      <w:r w:rsidRPr="00DC6F15">
        <w:rPr>
          <w:color w:val="000000"/>
          <w:sz w:val="28"/>
          <w:szCs w:val="28"/>
        </w:rPr>
        <w:t xml:space="preserve"> </w:t>
      </w:r>
    </w:p>
    <w:p w:rsidR="004401A8" w:rsidRPr="00DC6F15" w:rsidRDefault="004401A8" w:rsidP="004401A8">
      <w:pPr>
        <w:pStyle w:val="a3"/>
        <w:rPr>
          <w:color w:val="000000"/>
          <w:sz w:val="28"/>
          <w:szCs w:val="28"/>
        </w:rPr>
      </w:pPr>
      <w:r w:rsidRPr="00DC6F15">
        <w:rPr>
          <w:color w:val="000000"/>
          <w:sz w:val="28"/>
          <w:szCs w:val="28"/>
        </w:rPr>
        <w:t>Форма занятия лекция</w:t>
      </w:r>
    </w:p>
    <w:p w:rsidR="004401A8" w:rsidRPr="00DC6F15" w:rsidRDefault="004401A8" w:rsidP="004401A8">
      <w:pPr>
        <w:pStyle w:val="a3"/>
        <w:rPr>
          <w:color w:val="000000"/>
          <w:sz w:val="28"/>
          <w:szCs w:val="28"/>
        </w:rPr>
      </w:pPr>
      <w:r w:rsidRPr="00DC6F15">
        <w:rPr>
          <w:color w:val="000000"/>
          <w:sz w:val="28"/>
          <w:szCs w:val="28"/>
        </w:rPr>
        <w:t xml:space="preserve">Содержание занятия </w:t>
      </w:r>
    </w:p>
    <w:p w:rsidR="004401A8" w:rsidRPr="00DC6F15" w:rsidRDefault="004401A8" w:rsidP="004401A8">
      <w:pPr>
        <w:pStyle w:val="a3"/>
        <w:rPr>
          <w:color w:val="000000"/>
          <w:sz w:val="28"/>
          <w:szCs w:val="28"/>
        </w:rPr>
      </w:pPr>
      <w:r w:rsidRPr="00DC6F15">
        <w:rPr>
          <w:color w:val="000000"/>
          <w:sz w:val="28"/>
          <w:szCs w:val="28"/>
        </w:rPr>
        <w:t>Вопросы, рассматриваемые на занятии:</w:t>
      </w:r>
    </w:p>
    <w:p w:rsidR="00DC6F15" w:rsidRDefault="00DC6F15" w:rsidP="002407E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407EE" w:rsidRPr="00DC6F15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 xml:space="preserve">тии прозы в 50-80-х гг. ХХ в.; </w:t>
      </w:r>
    </w:p>
    <w:p w:rsidR="002407EE" w:rsidRPr="00DC6F15" w:rsidRDefault="00DC6F15" w:rsidP="002407E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407EE" w:rsidRPr="00DC6F15">
        <w:rPr>
          <w:color w:val="000000"/>
          <w:sz w:val="28"/>
          <w:szCs w:val="28"/>
        </w:rPr>
        <w:t xml:space="preserve">трактовка военной темы в русской литературе 50-80-х гг. ХХ в.; </w:t>
      </w:r>
    </w:p>
    <w:p w:rsidR="002407EE" w:rsidRPr="00DC6F15" w:rsidRDefault="00DC6F15" w:rsidP="004401A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407EE" w:rsidRPr="00DC6F15">
        <w:rPr>
          <w:color w:val="000000"/>
          <w:sz w:val="28"/>
          <w:szCs w:val="28"/>
        </w:rPr>
        <w:t>нравственные проблем современной действительности на основе творчества В.Г. Распутина, рассказов В.М. Шукшина;</w:t>
      </w:r>
    </w:p>
    <w:p w:rsidR="002407EE" w:rsidRPr="00DC6F15" w:rsidRDefault="004401A8" w:rsidP="004401A8">
      <w:pPr>
        <w:pStyle w:val="a3"/>
        <w:rPr>
          <w:b/>
          <w:color w:val="000000"/>
          <w:sz w:val="28"/>
          <w:szCs w:val="28"/>
        </w:rPr>
      </w:pPr>
      <w:r w:rsidRPr="00DC6F15">
        <w:rPr>
          <w:b/>
          <w:color w:val="000000"/>
          <w:sz w:val="28"/>
          <w:szCs w:val="28"/>
        </w:rPr>
        <w:t xml:space="preserve">Задание для обучающихся. </w:t>
      </w:r>
    </w:p>
    <w:p w:rsidR="002407EE" w:rsidRPr="000E6B68" w:rsidRDefault="002407EE" w:rsidP="002407EE">
      <w:pPr>
        <w:pStyle w:val="a3"/>
        <w:rPr>
          <w:i/>
          <w:color w:val="000000"/>
          <w:sz w:val="28"/>
          <w:szCs w:val="28"/>
        </w:rPr>
      </w:pPr>
      <w:r w:rsidRPr="000E6B68">
        <w:rPr>
          <w:b/>
          <w:color w:val="000000"/>
          <w:sz w:val="28"/>
          <w:szCs w:val="28"/>
        </w:rPr>
        <w:t>1.Прочитайте лекционный материал:</w:t>
      </w:r>
      <w:r w:rsidR="00DC6F15">
        <w:rPr>
          <w:color w:val="000000"/>
          <w:sz w:val="28"/>
          <w:szCs w:val="28"/>
        </w:rPr>
        <w:t xml:space="preserve"> </w:t>
      </w:r>
      <w:r w:rsidRPr="000E6B68">
        <w:rPr>
          <w:i/>
          <w:sz w:val="28"/>
          <w:szCs w:val="28"/>
        </w:rPr>
        <w:t>Творчество писателей-прозаиков в 1950—1980-е годы</w:t>
      </w:r>
      <w:r w:rsidR="00DC6F15" w:rsidRPr="000E6B68">
        <w:rPr>
          <w:i/>
          <w:sz w:val="28"/>
          <w:szCs w:val="28"/>
        </w:rPr>
        <w:t>.</w:t>
      </w:r>
      <w:r w:rsidRPr="000E6B68">
        <w:rPr>
          <w:i/>
          <w:color w:val="000000"/>
          <w:sz w:val="28"/>
          <w:szCs w:val="28"/>
        </w:rPr>
        <w:t xml:space="preserve"> </w:t>
      </w:r>
    </w:p>
    <w:p w:rsidR="000E6B68" w:rsidRPr="000E6B68" w:rsidRDefault="000E6B68" w:rsidP="002407EE">
      <w:pPr>
        <w:pStyle w:val="a3"/>
        <w:rPr>
          <w:b/>
          <w:color w:val="000000"/>
          <w:sz w:val="28"/>
          <w:szCs w:val="28"/>
        </w:rPr>
      </w:pPr>
      <w:r w:rsidRPr="000E6B68">
        <w:rPr>
          <w:b/>
          <w:color w:val="000000"/>
          <w:sz w:val="28"/>
          <w:szCs w:val="28"/>
        </w:rPr>
        <w:t>2. Просмотрите презентацию по теме</w:t>
      </w:r>
      <w:r>
        <w:rPr>
          <w:b/>
          <w:color w:val="000000"/>
          <w:sz w:val="28"/>
          <w:szCs w:val="28"/>
        </w:rPr>
        <w:t>:</w:t>
      </w:r>
      <w:r w:rsidRPr="000E6B68">
        <w:rPr>
          <w:b/>
          <w:color w:val="000000"/>
          <w:sz w:val="28"/>
          <w:szCs w:val="28"/>
        </w:rPr>
        <w:t xml:space="preserve"> «</w:t>
      </w:r>
      <w:r w:rsidRPr="000E6B68">
        <w:rPr>
          <w:i/>
          <w:color w:val="000000"/>
          <w:sz w:val="28"/>
          <w:szCs w:val="28"/>
        </w:rPr>
        <w:t>Литература 50-х- 80-х годов»</w:t>
      </w:r>
    </w:p>
    <w:p w:rsidR="002407EE" w:rsidRPr="00DC6F15" w:rsidRDefault="000E6B68" w:rsidP="002407E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2407EE" w:rsidRPr="00DC6F15">
        <w:rPr>
          <w:b/>
          <w:color w:val="000000"/>
          <w:sz w:val="28"/>
          <w:szCs w:val="28"/>
        </w:rPr>
        <w:t xml:space="preserve">.Составьте конспект </w:t>
      </w:r>
      <w:r>
        <w:rPr>
          <w:b/>
          <w:color w:val="000000"/>
          <w:sz w:val="28"/>
          <w:szCs w:val="28"/>
        </w:rPr>
        <w:t>по теме урока, используя лекционный материал и материал презентации.</w:t>
      </w:r>
    </w:p>
    <w:p w:rsidR="000E6B68" w:rsidRPr="000E6B68" w:rsidRDefault="000E6B68" w:rsidP="000E6B6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E6B68">
        <w:rPr>
          <w:b/>
          <w:bCs/>
          <w:sz w:val="28"/>
          <w:szCs w:val="28"/>
        </w:rPr>
        <w:t>. Читать повесть В. Распутина «Прощание с Матерой»</w:t>
      </w:r>
    </w:p>
    <w:p w:rsidR="000E6B68" w:rsidRPr="000E6B68" w:rsidRDefault="000E6B68" w:rsidP="000E6B68">
      <w:pPr>
        <w:pStyle w:val="a3"/>
        <w:rPr>
          <w:bCs/>
          <w:i/>
          <w:sz w:val="28"/>
          <w:szCs w:val="28"/>
        </w:rPr>
      </w:pPr>
      <w:r w:rsidRPr="000E6B68">
        <w:rPr>
          <w:bCs/>
          <w:i/>
          <w:sz w:val="28"/>
          <w:szCs w:val="28"/>
        </w:rPr>
        <w:t>Полный текст произведения на сайте https://azbyka.ru/fiction/proshhanie-s-matyoroj/</w:t>
      </w:r>
    </w:p>
    <w:p w:rsidR="00DC6F15" w:rsidRPr="000E6B68" w:rsidRDefault="000E6B68" w:rsidP="000E6B68">
      <w:pPr>
        <w:pStyle w:val="a3"/>
        <w:rPr>
          <w:bCs/>
          <w:i/>
          <w:sz w:val="28"/>
          <w:szCs w:val="28"/>
        </w:rPr>
      </w:pPr>
      <w:r w:rsidRPr="000E6B68">
        <w:rPr>
          <w:bCs/>
          <w:i/>
          <w:sz w:val="28"/>
          <w:szCs w:val="28"/>
        </w:rPr>
        <w:t>Краткое содержание повести на сайте https://briefly.ru/rasputin/proshanie_s_materoi/</w:t>
      </w:r>
    </w:p>
    <w:p w:rsidR="00523381" w:rsidRPr="00523381" w:rsidRDefault="00523381" w:rsidP="00523381">
      <w:pPr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отчета:</w:t>
      </w:r>
    </w:p>
    <w:p w:rsidR="00523381" w:rsidRPr="00523381" w:rsidRDefault="00523381" w:rsidP="00523381">
      <w:pPr>
        <w:ind w:left="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Выполненные работы выкладывать в Гугл Класс. </w:t>
      </w:r>
      <w:r w:rsidRPr="005233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Код курса</w:t>
      </w:r>
    </w:p>
    <w:p w:rsidR="00523381" w:rsidRPr="00523381" w:rsidRDefault="00523381" w:rsidP="00523381">
      <w:pPr>
        <w:ind w:left="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33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5s23ijx</w:t>
      </w:r>
    </w:p>
    <w:p w:rsidR="00523381" w:rsidRPr="00523381" w:rsidRDefault="00523381" w:rsidP="00523381">
      <w:pPr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должна представлять фото или в формате MS </w:t>
      </w:r>
      <w:proofErr w:type="spellStart"/>
      <w:r w:rsidRPr="0052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</w:t>
      </w:r>
      <w:proofErr w:type="spellEnd"/>
      <w:r w:rsidRPr="0052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23381" w:rsidRPr="00523381" w:rsidRDefault="00523381" w:rsidP="00523381">
      <w:pPr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по теме: «</w:t>
      </w:r>
      <w:r w:rsidRPr="0052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 писателей-прозаиков в 1950—1980-е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0F63" w:rsidRPr="000E6B68" w:rsidRDefault="00523381" w:rsidP="00C60F63">
      <w:p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 8.05</w:t>
      </w:r>
      <w:r w:rsidR="00C60F63" w:rsidRPr="000E6B68">
        <w:rPr>
          <w:rFonts w:ascii="Times New Roman" w:hAnsi="Times New Roman" w:cs="Times New Roman"/>
          <w:b/>
          <w:sz w:val="28"/>
          <w:szCs w:val="28"/>
          <w:u w:val="single"/>
        </w:rPr>
        <w:t xml:space="preserve">.20 </w:t>
      </w:r>
    </w:p>
    <w:p w:rsidR="00C60F63" w:rsidRDefault="00C60F63" w:rsidP="00C60F63">
      <w:pPr>
        <w:pStyle w:val="a3"/>
        <w:ind w:left="142"/>
        <w:rPr>
          <w:color w:val="000000"/>
        </w:rPr>
      </w:pPr>
    </w:p>
    <w:p w:rsidR="000E6B68" w:rsidRDefault="000E6B68" w:rsidP="005B5E53">
      <w:pPr>
        <w:pStyle w:val="a3"/>
        <w:rPr>
          <w:b/>
          <w:bCs/>
          <w:sz w:val="28"/>
          <w:szCs w:val="28"/>
        </w:rPr>
      </w:pPr>
    </w:p>
    <w:p w:rsidR="000E6B68" w:rsidRDefault="000E6B68" w:rsidP="005B5E53">
      <w:pPr>
        <w:pStyle w:val="a3"/>
        <w:rPr>
          <w:b/>
          <w:bCs/>
          <w:sz w:val="28"/>
          <w:szCs w:val="28"/>
        </w:rPr>
      </w:pPr>
    </w:p>
    <w:p w:rsidR="000E6B68" w:rsidRDefault="000E6B68" w:rsidP="005B5E5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t>Творчество писателей-прозаиков в 1950—1980-е годы</w:t>
      </w:r>
    </w:p>
    <w:p w:rsidR="005B5E53" w:rsidRPr="00531B70" w:rsidRDefault="000E6B68" w:rsidP="005B5E5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5B5E53" w:rsidRPr="00531B70">
        <w:rPr>
          <w:b/>
          <w:bCs/>
          <w:sz w:val="28"/>
          <w:szCs w:val="28"/>
        </w:rPr>
        <w:t>Развитие Прозы в годы Великой Отечественной войны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Массовый героизм, душевная сила, стойкость, мужество, безмер</w:t>
      </w:r>
      <w:r w:rsidRPr="00531B70">
        <w:rPr>
          <w:sz w:val="28"/>
          <w:szCs w:val="28"/>
        </w:rPr>
        <w:softHyphen/>
        <w:t>ная любовь народа к Отчизне раскрылись с особой полнотой в период Великой Отечественной войны. Обострённое патриотическое, социальное и нравственное начало определяли строй мыслей, поступков воинов Советской армии. Об этом и поведали писатели-публицисты тех лет.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Крупнейшие мастера слова — А. Н. Толстой, Л. М. Леонов, М. А. Шолохов — стали и выдающимися публицистами. Популярностью на фронте и в тылу поль</w:t>
      </w:r>
      <w:r w:rsidRPr="00531B70">
        <w:rPr>
          <w:sz w:val="28"/>
          <w:szCs w:val="28"/>
        </w:rPr>
        <w:softHyphen/>
        <w:t>зовалось яркое, темпераментное слово И. Г. Эренбурга. Важный вклад в публи</w:t>
      </w:r>
      <w:r w:rsidRPr="00531B70">
        <w:rPr>
          <w:sz w:val="28"/>
          <w:szCs w:val="28"/>
        </w:rPr>
        <w:softHyphen/>
        <w:t>цистику тех лет внесли А. А. Фадеев, В. В. Вишневский, Н. С. Тихонов.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- Давайте вспомним, как развивалась проза в годы Великой Отечественной войны?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Искусство публицистики за четыре года прошло несколько основных этапов. Если в первые месяцы войны ей была присуща обнажённо-рационалистическая манера, зачастую отвлечённо-схематические способы изображения врага, то вначале 1942 г. публицистика обогащается элементами психологического анализа. В огненном слове публициста — и митинговая нота, и обращение к душевному миру человека. На завершающем этапе войны появилось тяготение к документальности. Так, например, в «Окнах ТАСС» наряду с графическим исполнением плакатов широко использовался метод фотомонтажа. Писатели и поэты вводили в свои произведения дневниковые записи, письма, фотографии и другие документальные свидетельства. Важная особенность публицистики той поры — широкое использование листовки, плаката, карикатуры.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lastRenderedPageBreak/>
        <w:t xml:space="preserve">Вторая мировая </w:t>
      </w:r>
      <w:r w:rsidRPr="00531B70">
        <w:rPr>
          <w:b/>
          <w:bCs/>
          <w:i/>
          <w:iCs/>
          <w:sz w:val="28"/>
          <w:szCs w:val="28"/>
        </w:rPr>
        <w:t xml:space="preserve">война </w:t>
      </w:r>
      <w:r w:rsidRPr="00531B70">
        <w:rPr>
          <w:b/>
          <w:bCs/>
          <w:sz w:val="28"/>
          <w:szCs w:val="28"/>
        </w:rPr>
        <w:t>закончилась победой великого народа, и перед литературой встали новые задачи.</w:t>
      </w:r>
      <w:r w:rsidRPr="00531B70">
        <w:rPr>
          <w:sz w:val="28"/>
          <w:szCs w:val="28"/>
        </w:rPr>
        <w:t xml:space="preserve"> Начатое в то время осмысление современности и недавнего прошлого получило дальнейшее углубление и развитие в последующие годы.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 xml:space="preserve">Значительное место в русской литературе второй половины </w:t>
      </w:r>
      <w:r w:rsidRPr="00531B70">
        <w:rPr>
          <w:sz w:val="28"/>
          <w:szCs w:val="28"/>
          <w:lang w:val="en"/>
        </w:rPr>
        <w:t>XX</w:t>
      </w:r>
      <w:r w:rsidRPr="00531B70">
        <w:rPr>
          <w:sz w:val="28"/>
          <w:szCs w:val="28"/>
        </w:rPr>
        <w:t xml:space="preserve"> в. заняла тема военных действий. Писатели глубоко и обстоятельно анализировали духовный мир народа в те годы. В. А. Некрасов, Б. Н. Полевой, В. Ф. Панова, Э. Г. Казакевич и другие прослеживали путь народа в связи с бурным течением событий. </w:t>
      </w:r>
      <w:r w:rsidRPr="00531B70">
        <w:rPr>
          <w:b/>
          <w:bCs/>
          <w:sz w:val="28"/>
          <w:szCs w:val="28"/>
        </w:rPr>
        <w:t>Перед читателем прошли судьбы разных героев, но всех их объединя</w:t>
      </w:r>
      <w:r w:rsidRPr="00531B70">
        <w:rPr>
          <w:b/>
          <w:bCs/>
          <w:sz w:val="28"/>
          <w:szCs w:val="28"/>
        </w:rPr>
        <w:softHyphen/>
        <w:t>ла одна идея — осознания своего места в жизни.</w:t>
      </w:r>
      <w:r w:rsidRPr="00531B70">
        <w:rPr>
          <w:sz w:val="28"/>
          <w:szCs w:val="28"/>
        </w:rPr>
        <w:t xml:space="preserve"> В литературе 1950-1990-х гг. </w:t>
      </w:r>
      <w:r w:rsidRPr="00531B70">
        <w:rPr>
          <w:b/>
          <w:bCs/>
          <w:sz w:val="28"/>
          <w:szCs w:val="28"/>
        </w:rPr>
        <w:t>ведущую роль играет роман.</w:t>
      </w:r>
      <w:r w:rsidRPr="00531B70">
        <w:rPr>
          <w:sz w:val="28"/>
          <w:szCs w:val="28"/>
        </w:rPr>
        <w:t xml:space="preserve"> Жанр повести значил меньше, но в </w:t>
      </w:r>
      <w:r w:rsidRPr="00531B70">
        <w:rPr>
          <w:i/>
          <w:iCs/>
          <w:sz w:val="28"/>
          <w:szCs w:val="28"/>
        </w:rPr>
        <w:t xml:space="preserve">советской </w:t>
      </w:r>
      <w:r w:rsidRPr="00531B70">
        <w:rPr>
          <w:sz w:val="28"/>
          <w:szCs w:val="28"/>
        </w:rPr>
        <w:t>ли</w:t>
      </w:r>
      <w:r w:rsidRPr="00531B70">
        <w:rPr>
          <w:sz w:val="28"/>
          <w:szCs w:val="28"/>
        </w:rPr>
        <w:softHyphen/>
        <w:t>тературе 1950-1980-х гг. его роль возросла, появились писатели, работающие преимущественно или исключительно в этом жанре.</w:t>
      </w:r>
    </w:p>
    <w:p w:rsidR="005B5E53" w:rsidRDefault="005B5E53" w:rsidP="005B5E53">
      <w:pPr>
        <w:pStyle w:val="a3"/>
        <w:rPr>
          <w:i/>
          <w:iCs/>
          <w:sz w:val="28"/>
          <w:szCs w:val="28"/>
        </w:rPr>
      </w:pPr>
      <w:r w:rsidRPr="00531B70">
        <w:rPr>
          <w:b/>
          <w:bCs/>
          <w:sz w:val="28"/>
          <w:szCs w:val="28"/>
        </w:rPr>
        <w:t xml:space="preserve">Периодизация русской литературы второй половины </w:t>
      </w:r>
      <w:r w:rsidRPr="00531B70">
        <w:rPr>
          <w:b/>
          <w:bCs/>
          <w:sz w:val="28"/>
          <w:szCs w:val="28"/>
          <w:lang w:val="en"/>
        </w:rPr>
        <w:t>XX</w:t>
      </w:r>
      <w:r w:rsidRPr="00531B70">
        <w:rPr>
          <w:b/>
          <w:bCs/>
          <w:sz w:val="28"/>
          <w:szCs w:val="28"/>
        </w:rPr>
        <w:t xml:space="preserve"> в.</w:t>
      </w:r>
      <w:r w:rsidRPr="00531B70">
        <w:rPr>
          <w:i/>
          <w:iCs/>
          <w:sz w:val="28"/>
          <w:szCs w:val="28"/>
        </w:rPr>
        <w:t xml:space="preserve">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Первый (1956-1964) — «оттепель».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Второй (1965-1985) — «</w:t>
      </w:r>
      <w:proofErr w:type="spellStart"/>
      <w:r w:rsidRPr="00531B70">
        <w:rPr>
          <w:sz w:val="28"/>
          <w:szCs w:val="28"/>
        </w:rPr>
        <w:t>послеоттепельное</w:t>
      </w:r>
      <w:proofErr w:type="spellEnd"/>
      <w:r w:rsidRPr="00531B70">
        <w:rPr>
          <w:sz w:val="28"/>
          <w:szCs w:val="28"/>
        </w:rPr>
        <w:t xml:space="preserve">» двадцатилетие.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Третий (1986-1991) — «гласность».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 xml:space="preserve">Четвёртый (начался в декабре 1991-го и продолжается сейчас) — русская литература конца </w:t>
      </w:r>
      <w:r w:rsidRPr="00531B70">
        <w:rPr>
          <w:sz w:val="28"/>
          <w:szCs w:val="28"/>
          <w:lang w:val="en"/>
        </w:rPr>
        <w:t>XX</w:t>
      </w:r>
      <w:r w:rsidRPr="00531B70">
        <w:rPr>
          <w:sz w:val="28"/>
          <w:szCs w:val="28"/>
        </w:rPr>
        <w:t xml:space="preserve"> — начала </w:t>
      </w:r>
      <w:r w:rsidRPr="00531B70">
        <w:rPr>
          <w:sz w:val="28"/>
          <w:szCs w:val="28"/>
          <w:lang w:val="en"/>
        </w:rPr>
        <w:t>XXI</w:t>
      </w:r>
      <w:r w:rsidRPr="00531B70">
        <w:rPr>
          <w:sz w:val="28"/>
          <w:szCs w:val="28"/>
        </w:rPr>
        <w:t xml:space="preserve"> вв.</w:t>
      </w:r>
    </w:p>
    <w:p w:rsidR="005B5E53" w:rsidRPr="00531B70" w:rsidRDefault="000E6B68" w:rsidP="005B5E5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5B5E53" w:rsidRPr="00531B70">
        <w:rPr>
          <w:b/>
          <w:bCs/>
          <w:sz w:val="28"/>
          <w:szCs w:val="28"/>
        </w:rPr>
        <w:t>В обзоре «Русская литература 1950-1980-х гг.» можно выделить три темы:</w:t>
      </w:r>
    </w:p>
    <w:p w:rsidR="005B5E53" w:rsidRPr="00531B70" w:rsidRDefault="005B5E53" w:rsidP="005B5E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1B70">
        <w:rPr>
          <w:sz w:val="28"/>
          <w:szCs w:val="28"/>
        </w:rPr>
        <w:t>«Проза о Великой Отечественной войне 1950-1980-х гг.»;</w:t>
      </w:r>
    </w:p>
    <w:p w:rsidR="005B5E53" w:rsidRPr="00531B70" w:rsidRDefault="005B5E53" w:rsidP="005B5E53">
      <w:pPr>
        <w:pStyle w:val="a3"/>
        <w:numPr>
          <w:ilvl w:val="0"/>
          <w:numId w:val="1"/>
        </w:numPr>
        <w:rPr>
          <w:sz w:val="28"/>
          <w:szCs w:val="28"/>
          <w:lang w:val="en"/>
        </w:rPr>
      </w:pPr>
      <w:r w:rsidRPr="00531B70">
        <w:rPr>
          <w:sz w:val="28"/>
          <w:szCs w:val="28"/>
          <w:lang w:val="en"/>
        </w:rPr>
        <w:t>«"</w:t>
      </w:r>
      <w:proofErr w:type="spellStart"/>
      <w:r w:rsidRPr="00531B70">
        <w:rPr>
          <w:sz w:val="28"/>
          <w:szCs w:val="28"/>
          <w:lang w:val="en"/>
        </w:rPr>
        <w:t>Деревенская</w:t>
      </w:r>
      <w:proofErr w:type="spellEnd"/>
      <w:r w:rsidRPr="00531B70">
        <w:rPr>
          <w:sz w:val="28"/>
          <w:szCs w:val="28"/>
          <w:lang w:val="en"/>
        </w:rPr>
        <w:t xml:space="preserve">" </w:t>
      </w:r>
      <w:proofErr w:type="spellStart"/>
      <w:r w:rsidRPr="00531B70">
        <w:rPr>
          <w:sz w:val="28"/>
          <w:szCs w:val="28"/>
          <w:lang w:val="en"/>
        </w:rPr>
        <w:t>проза</w:t>
      </w:r>
      <w:proofErr w:type="spellEnd"/>
      <w:r w:rsidRPr="00531B70">
        <w:rPr>
          <w:sz w:val="28"/>
          <w:szCs w:val="28"/>
          <w:lang w:val="en"/>
        </w:rPr>
        <w:t xml:space="preserve"> 1960—1980-х </w:t>
      </w:r>
      <w:proofErr w:type="spellStart"/>
      <w:r w:rsidRPr="00531B70">
        <w:rPr>
          <w:sz w:val="28"/>
          <w:szCs w:val="28"/>
          <w:lang w:val="en"/>
        </w:rPr>
        <w:t>гг</w:t>
      </w:r>
      <w:proofErr w:type="spellEnd"/>
      <w:proofErr w:type="gramStart"/>
      <w:r w:rsidRPr="00531B70">
        <w:rPr>
          <w:sz w:val="28"/>
          <w:szCs w:val="28"/>
          <w:lang w:val="en"/>
        </w:rPr>
        <w:t>.»</w:t>
      </w:r>
      <w:proofErr w:type="gramEnd"/>
      <w:r w:rsidRPr="00531B70">
        <w:rPr>
          <w:sz w:val="28"/>
          <w:szCs w:val="28"/>
          <w:lang w:val="en"/>
        </w:rPr>
        <w:t>;</w:t>
      </w:r>
    </w:p>
    <w:p w:rsidR="005B5E53" w:rsidRPr="00531B70" w:rsidRDefault="005B5E53" w:rsidP="005B5E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1B70">
        <w:rPr>
          <w:sz w:val="28"/>
          <w:szCs w:val="28"/>
        </w:rPr>
        <w:t>«Нравственные искания прозаиков тех лет».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i/>
          <w:iCs/>
          <w:sz w:val="28"/>
          <w:szCs w:val="28"/>
        </w:rPr>
        <w:t>Без опыта прошедшей войны я не мыслю себя и даже думаю, что без этого опыта я теперь не могла бы писать.</w:t>
      </w:r>
    </w:p>
    <w:p w:rsidR="005B5E53" w:rsidRPr="00531B70" w:rsidRDefault="005B5E53" w:rsidP="005B5E53">
      <w:pPr>
        <w:pStyle w:val="a3"/>
        <w:jc w:val="right"/>
        <w:rPr>
          <w:sz w:val="28"/>
          <w:szCs w:val="28"/>
        </w:rPr>
      </w:pPr>
      <w:r w:rsidRPr="00531B70">
        <w:rPr>
          <w:b/>
          <w:bCs/>
          <w:i/>
          <w:iCs/>
          <w:sz w:val="28"/>
          <w:szCs w:val="28"/>
        </w:rPr>
        <w:t xml:space="preserve">О.Ф. </w:t>
      </w:r>
      <w:proofErr w:type="spellStart"/>
      <w:r w:rsidRPr="00531B70">
        <w:rPr>
          <w:b/>
          <w:bCs/>
          <w:i/>
          <w:iCs/>
          <w:sz w:val="28"/>
          <w:szCs w:val="28"/>
        </w:rPr>
        <w:t>Берггольц</w:t>
      </w:r>
      <w:proofErr w:type="spellEnd"/>
    </w:p>
    <w:p w:rsidR="005B5E53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Осмысление войны как величайшей трагедии народа пришло в конце 1950-х — начале 1960-х гг. С именами Г. Я. Бакланова (настоящая фамилия Фридман), В. В. Быкова, К. Д. Воробьёва, В. О. Богомолова, Ю. В. Бондарева связана вторая волна военной прозы.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 xml:space="preserve"> В критике она была названа </w:t>
      </w:r>
      <w:r w:rsidRPr="00531B70">
        <w:rPr>
          <w:b/>
          <w:sz w:val="28"/>
          <w:szCs w:val="28"/>
        </w:rPr>
        <w:t>«лейтенантской» прозой:</w:t>
      </w:r>
      <w:r w:rsidRPr="00531B70">
        <w:rPr>
          <w:sz w:val="28"/>
          <w:szCs w:val="28"/>
        </w:rPr>
        <w:t xml:space="preserve"> артиллеристы</w:t>
      </w:r>
      <w:r>
        <w:rPr>
          <w:sz w:val="28"/>
          <w:szCs w:val="28"/>
        </w:rPr>
        <w:t xml:space="preserve">                     </w:t>
      </w:r>
      <w:r w:rsidRPr="00531B70">
        <w:rPr>
          <w:sz w:val="28"/>
          <w:szCs w:val="28"/>
        </w:rPr>
        <w:t xml:space="preserve"> Г. Я. Бакланов и Ю. В. Бондарев, пехотинцы В. А. Быков и Ю. Д. Гончаров, </w:t>
      </w:r>
      <w:r w:rsidRPr="00531B70">
        <w:rPr>
          <w:sz w:val="28"/>
          <w:szCs w:val="28"/>
        </w:rPr>
        <w:lastRenderedPageBreak/>
        <w:t>кремлёвский к</w:t>
      </w:r>
      <w:r>
        <w:rPr>
          <w:sz w:val="28"/>
          <w:szCs w:val="28"/>
        </w:rPr>
        <w:t>урсант К. Д. Воробьёв на войне б</w:t>
      </w:r>
      <w:r w:rsidRPr="00531B70">
        <w:rPr>
          <w:sz w:val="28"/>
          <w:szCs w:val="28"/>
        </w:rPr>
        <w:t xml:space="preserve">ыли лейтенантами. За их повестями закрепилось и другое название — произведения </w:t>
      </w:r>
      <w:r w:rsidRPr="00531B70">
        <w:rPr>
          <w:b/>
          <w:sz w:val="28"/>
          <w:szCs w:val="28"/>
        </w:rPr>
        <w:t>«окопной правды».</w:t>
      </w:r>
      <w:r w:rsidRPr="00531B70">
        <w:rPr>
          <w:sz w:val="28"/>
          <w:szCs w:val="28"/>
        </w:rPr>
        <w:t xml:space="preserve"> В этом определении значимы оба слова. </w:t>
      </w:r>
      <w:r w:rsidRPr="00531B70">
        <w:rPr>
          <w:i/>
          <w:sz w:val="28"/>
          <w:szCs w:val="28"/>
        </w:rPr>
        <w:t>Они отражают стремление писателей отразить сложный трагический ход войны «так, как это было» — с предельной правдой во всём, во всей обнажённой трагедии</w:t>
      </w:r>
      <w:r w:rsidRPr="00531B70">
        <w:rPr>
          <w:sz w:val="28"/>
          <w:szCs w:val="28"/>
        </w:rPr>
        <w:t>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sz w:val="28"/>
          <w:szCs w:val="28"/>
        </w:rPr>
        <w:t xml:space="preserve">Предельная приближённость к человеку на войне, окопная жизнь солдат, судьба батальона, роты, взвода, события, совершающиеся на пяди земли, сосредоточенность на отдельном боевом эпизоде, чаще всего </w:t>
      </w:r>
      <w:proofErr w:type="gramStart"/>
      <w:r w:rsidRPr="00531B70">
        <w:rPr>
          <w:b/>
          <w:sz w:val="28"/>
          <w:szCs w:val="28"/>
        </w:rPr>
        <w:t>трагедийном,—</w:t>
      </w:r>
      <w:proofErr w:type="gramEnd"/>
      <w:r w:rsidRPr="00531B70">
        <w:rPr>
          <w:b/>
          <w:sz w:val="28"/>
          <w:szCs w:val="28"/>
        </w:rPr>
        <w:t xml:space="preserve"> вот что отличает повести В. В. Быкова «</w:t>
      </w:r>
      <w:proofErr w:type="spellStart"/>
      <w:r w:rsidRPr="00531B70">
        <w:rPr>
          <w:b/>
          <w:sz w:val="28"/>
          <w:szCs w:val="28"/>
        </w:rPr>
        <w:t>Круглянский</w:t>
      </w:r>
      <w:proofErr w:type="spellEnd"/>
      <w:r w:rsidRPr="00531B70">
        <w:rPr>
          <w:b/>
          <w:sz w:val="28"/>
          <w:szCs w:val="28"/>
        </w:rPr>
        <w:t xml:space="preserve"> мост», «Атака с ходу», Г. Я. Бак</w:t>
      </w:r>
      <w:r w:rsidRPr="00531B70">
        <w:rPr>
          <w:b/>
          <w:sz w:val="28"/>
          <w:szCs w:val="28"/>
        </w:rPr>
        <w:softHyphen/>
        <w:t>ланова «Пядь земли», Ю. В. Бондарева «Батальоны просят огня», Б. Л. Васи</w:t>
      </w:r>
      <w:r w:rsidRPr="00531B70">
        <w:rPr>
          <w:b/>
          <w:sz w:val="28"/>
          <w:szCs w:val="28"/>
        </w:rPr>
        <w:softHyphen/>
        <w:t>льева «А зори здесь тихие...».</w:t>
      </w:r>
      <w:r w:rsidRPr="00531B70">
        <w:rPr>
          <w:sz w:val="28"/>
          <w:szCs w:val="28"/>
        </w:rPr>
        <w:t xml:space="preserve"> Личный фронтовой опыт писателей, пришедших в литературу непосредственно с переднего края, подсказывал им делать упор на описании трудностей жизни на войне. Они считали преодоление трудности войны подвигом не меньшим, чем совершённый при исключительных обстоятельствах героический поступок.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t xml:space="preserve"> Краткого сообщение о жизни и творчестве Ю.В. Бондарева.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На фронт Ю. Бондарев попал со школьной скамьи. Домой младший лейтенант Бондарев вернулся в декабре 1945 г.</w:t>
      </w:r>
      <w:r w:rsidRPr="00531B70">
        <w:rPr>
          <w:sz w:val="28"/>
          <w:szCs w:val="28"/>
          <w:lang w:val="en"/>
        </w:rPr>
        <w:t>    </w:t>
      </w:r>
      <w:r w:rsidRPr="00531B70">
        <w:rPr>
          <w:sz w:val="28"/>
          <w:szCs w:val="28"/>
        </w:rPr>
        <w:t>Первые 8 месяцев 1946 г. он внутренне метался, прикидывал на себя десятки профессий и занятий.</w:t>
      </w:r>
      <w:r w:rsidRPr="00531B70">
        <w:rPr>
          <w:sz w:val="28"/>
          <w:szCs w:val="28"/>
          <w:lang w:val="en"/>
        </w:rPr>
        <w:t> </w:t>
      </w:r>
      <w:r w:rsidRPr="00531B70">
        <w:rPr>
          <w:sz w:val="28"/>
          <w:szCs w:val="28"/>
        </w:rPr>
        <w:t>Все решил случай: старый товарищ полистал тетрадку с его набросками, рассказами о войне, и сказал: “Да ты ж писатель! Какая такая шоферская школа, какой, к черту, авиационно-технологический? Бросай все и беги в Литературный, тут и думать нечего, котенку ясно — писатель!”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Дебютировал в печати в 1949 году. Первый сборник рассказов «На большой реке» вышел в 1953 году. Автор рассказов (сборник «Поздним вечером», 1962), повестей «Юность командиров» (1956), «Батальоны просят огня» (1957; 4-серийный фильм «Батальоны просят огня» по мотивам повести, 1985), «Последние залпы» (1959; одноимённый фильм, 1961), «Родственники» (1969), романов «Горячий снег» (1969; одноимённый фильм, 1972), «Тишина» (1962; одноименный фильм, 1964), «Двое» (продолжение романа «Тишина»; 1964), «Берег» (1975; одноименный фильм, 1984).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Автор сценария фильма, снятого по роману «Горячий снег» (1972). Один из авторов сценария киноэпопеи «Освобождение» (1970) и фильма «Батальоны просят огня». В основу этих романов положена история красноармейца Свинина Василия Афанасьевича, служившего в полку артиллерии НКВД; из всего личного состава только он один остался в живых, получил тяжёлое ранение. О подвиге Свинина писала в 1944 году газета Красная Звезда.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 xml:space="preserve">В своих романах 70-х годов </w:t>
      </w:r>
      <w:r w:rsidRPr="00531B70">
        <w:rPr>
          <w:sz w:val="28"/>
          <w:szCs w:val="28"/>
          <w:lang w:val="en"/>
        </w:rPr>
        <w:t>XX</w:t>
      </w:r>
      <w:r w:rsidRPr="00531B70">
        <w:rPr>
          <w:sz w:val="28"/>
          <w:szCs w:val="28"/>
        </w:rPr>
        <w:t xml:space="preserve"> века и позже писатель напряженно размышляет о судьбах Советского союза и России, во многом предвидит </w:t>
      </w:r>
      <w:r w:rsidRPr="00531B70">
        <w:rPr>
          <w:sz w:val="28"/>
          <w:szCs w:val="28"/>
        </w:rPr>
        <w:lastRenderedPageBreak/>
        <w:t xml:space="preserve">причины развала СССР и последующей деградации советского общества, размышляет о смысле жизни, о смерти, о вреде конформизма, исследует тончайшие чувства и переживания человека в переломные и судьбоносные моменты личной и общественной истории.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t xml:space="preserve"> </w:t>
      </w:r>
      <w:r w:rsidR="000E6B68">
        <w:rPr>
          <w:b/>
          <w:bCs/>
          <w:sz w:val="28"/>
          <w:szCs w:val="28"/>
        </w:rPr>
        <w:t xml:space="preserve">Повесть </w:t>
      </w:r>
      <w:r w:rsidRPr="00531B70">
        <w:rPr>
          <w:b/>
          <w:bCs/>
          <w:sz w:val="28"/>
          <w:szCs w:val="28"/>
        </w:rPr>
        <w:t>«Батальоны просят огня»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В основе сюжета лежит один из решающих этапов Великой Отечественной войны — форсирование советскими войсками Днепра в 1943 году.</w:t>
      </w:r>
      <w:r w:rsidRPr="00531B70">
        <w:rPr>
          <w:sz w:val="28"/>
          <w:szCs w:val="28"/>
        </w:rPr>
        <w:br/>
        <w:t>Два батальона брошены в гибельный прорыв на занятый немцами берег Днепра с целью отвлечь на себя силы противника и тем самым облегчить дивизии бросок на стратегически важный город Днепров. Основные соединения должны поддержать их артиллерийским и авиационным огнём. Однако командование внезапно меняет план наступления, оставляя батальоны без огневой поддержки, чем обрекает их на верную гибель. Более того людям отдан приказ держаться до последнего.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t xml:space="preserve">Краткого сообщение о жизни и творчестве Б.Л. Васильева. </w:t>
      </w:r>
      <w:r w:rsidRPr="00531B70">
        <w:rPr>
          <w:sz w:val="28"/>
          <w:szCs w:val="28"/>
        </w:rPr>
        <w:t xml:space="preserve">Презентация. Повесть «А зори здесь тихие…».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 xml:space="preserve">Война началась, когда он окончил 9-й класс.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Борис Васильев ушел на фронт добровольцем в составе истребительного комсомольского батальона и 3 июля 1941 года был направлен под Смоленск. Попал в окружение, вышел из него в октябре 1941 года; потом был лагерь для перемещенных лиц, откуда по личной просьбе он был направлен сперва в кавалерийскую полковую школу, а затем в пулеметную полковую школу, которую и окончил. Служил в 8-м гвардейском воздушно-десантном полку 3-й гвардейской воздушно-десантной дивизии. Во время боевого сброса 16 марта 1943 года попал на минную растяжку и с тяжелой контузией был доставлен в госпиталь.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 xml:space="preserve">Б.Л. Васильев своими глазами видел, как война ломала жизни, калечила судьбы, оставляя детей без родителей в голоде и нищете. Мальчишкам, родившимся в год смерти Ленина, суждено было почти всем сложить свои головы в Великой Отечественной войне.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В живых их осталось только три процента, и Борис Васильев чудом оказался среди них.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t xml:space="preserve"> «А зори здесь тихие»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 xml:space="preserve">- первое прозаическое произведение автора. Повесть была написана в 1969 году и напечатана в журнале «Юность». За эту повесть </w:t>
      </w:r>
      <w:proofErr w:type="spellStart"/>
      <w:r w:rsidRPr="00531B70">
        <w:rPr>
          <w:sz w:val="28"/>
          <w:szCs w:val="28"/>
        </w:rPr>
        <w:t>Б.Васильев</w:t>
      </w:r>
      <w:proofErr w:type="spellEnd"/>
      <w:r w:rsidRPr="00531B70">
        <w:rPr>
          <w:sz w:val="28"/>
          <w:szCs w:val="28"/>
        </w:rPr>
        <w:t xml:space="preserve"> удостоен Государственной премии СССР.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lastRenderedPageBreak/>
        <w:t>«Написать об этом я считал своим гражданским, нравственным долгом перед всеми, кто не вернулся с войны, перед моими товарищами и друзьями. Я не имел морального права написать первую свою книгу о чём–то другом. Я просто был обязан рассказать людям о том, что мы пережили и испытали, какой дорогой ценой досталась победа нашему народу…»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Женщина для меня – это воплощённая гармония жизни. А война - всегда дисгармония. И женщина на войне – это самое невероятное, несочетаемое сочетание явлений. А наши женщины шли на фронт и воевали на передовой рядом с мужчинами…</w:t>
      </w:r>
    </w:p>
    <w:p w:rsidR="005B5E53" w:rsidRPr="00531B70" w:rsidRDefault="005B5E53" w:rsidP="005B5E53">
      <w:pPr>
        <w:pStyle w:val="a3"/>
        <w:jc w:val="right"/>
        <w:rPr>
          <w:sz w:val="28"/>
          <w:szCs w:val="28"/>
        </w:rPr>
      </w:pPr>
      <w:r w:rsidRPr="00531B70">
        <w:rPr>
          <w:sz w:val="28"/>
          <w:szCs w:val="28"/>
        </w:rPr>
        <w:t xml:space="preserve">Б. Васильев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t>Константин Михайлович Симонов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С началом войны призван в РККА (</w:t>
      </w:r>
      <w:proofErr w:type="spellStart"/>
      <w:r w:rsidRPr="00531B70">
        <w:rPr>
          <w:sz w:val="28"/>
          <w:szCs w:val="28"/>
        </w:rPr>
        <w:t>Рабо́че-крестья́нская</w:t>
      </w:r>
      <w:proofErr w:type="spellEnd"/>
      <w:r w:rsidRPr="00531B70">
        <w:rPr>
          <w:sz w:val="28"/>
          <w:szCs w:val="28"/>
        </w:rPr>
        <w:t xml:space="preserve"> </w:t>
      </w:r>
      <w:proofErr w:type="spellStart"/>
      <w:r w:rsidRPr="00531B70">
        <w:rPr>
          <w:sz w:val="28"/>
          <w:szCs w:val="28"/>
        </w:rPr>
        <w:t>Кра́сная</w:t>
      </w:r>
      <w:proofErr w:type="spellEnd"/>
      <w:r w:rsidRPr="00531B70">
        <w:rPr>
          <w:sz w:val="28"/>
          <w:szCs w:val="28"/>
        </w:rPr>
        <w:t xml:space="preserve"> </w:t>
      </w:r>
      <w:proofErr w:type="spellStart"/>
      <w:r w:rsidRPr="00531B70">
        <w:rPr>
          <w:sz w:val="28"/>
          <w:szCs w:val="28"/>
        </w:rPr>
        <w:t>а́рмия</w:t>
      </w:r>
      <w:proofErr w:type="spellEnd"/>
      <w:r w:rsidRPr="00531B70">
        <w:rPr>
          <w:sz w:val="28"/>
          <w:szCs w:val="28"/>
        </w:rPr>
        <w:t>), в качестве корреспондента из Действующей армии публиковался в «Известиях», работал во фронтовой газете «Боевое знамя». Летом 1941 года в качестве специального корреспондента «Красной звезды» находился в осаждённой Одессе.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В 1942 году ему было присвоено звание старшего батальонного комиссара, в 1943 году</w:t>
      </w:r>
      <w:r w:rsidRPr="00531B70">
        <w:rPr>
          <w:sz w:val="28"/>
          <w:szCs w:val="28"/>
          <w:lang w:val="en"/>
        </w:rPr>
        <w:t> </w:t>
      </w:r>
      <w:r w:rsidRPr="00531B70">
        <w:rPr>
          <w:sz w:val="28"/>
          <w:szCs w:val="28"/>
        </w:rPr>
        <w:t>— звание подполковника, а после войны</w:t>
      </w:r>
      <w:r w:rsidRPr="00531B70">
        <w:rPr>
          <w:sz w:val="28"/>
          <w:szCs w:val="28"/>
          <w:lang w:val="en"/>
        </w:rPr>
        <w:t> </w:t>
      </w:r>
      <w:r w:rsidRPr="00531B70">
        <w:rPr>
          <w:sz w:val="28"/>
          <w:szCs w:val="28"/>
        </w:rPr>
        <w:t>— полковника. В годы войны написал пьесы «Русские люди», «Жди меня», «Так и будет», повесть «Дни и ночи», две книги стихов «С тобой и без тебя» и «Война».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Первый роман «Товарищи по оружию» увидел свет в 1952 году, затем большая книга</w:t>
      </w:r>
      <w:r w:rsidRPr="00531B70">
        <w:rPr>
          <w:sz w:val="28"/>
          <w:szCs w:val="28"/>
          <w:lang w:val="en"/>
        </w:rPr>
        <w:t> </w:t>
      </w:r>
      <w:r w:rsidRPr="00531B70">
        <w:rPr>
          <w:sz w:val="28"/>
          <w:szCs w:val="28"/>
        </w:rPr>
        <w:t>— «Живые и мёртвые» (1959). В 1961 году театр «Современник» поставил пьесу Симонова «Четвёртый». В 1963—1964 годах пишет роман «Солдатами не рождаются», в 1970—1971</w:t>
      </w:r>
      <w:r w:rsidRPr="00531B70">
        <w:rPr>
          <w:sz w:val="28"/>
          <w:szCs w:val="28"/>
          <w:lang w:val="en"/>
        </w:rPr>
        <w:t> </w:t>
      </w:r>
      <w:r w:rsidRPr="00531B70">
        <w:rPr>
          <w:sz w:val="28"/>
          <w:szCs w:val="28"/>
        </w:rPr>
        <w:t xml:space="preserve">— «Последнее лето». По сценариям Симонова были поставлены фильмы «Парень из нашего города» (1942), «Жди меня» (1943), «Дни и ночи» (1943—1944), «Бессмертный гарнизон» (1956), «Нормандия-Неман» (1960, совместно с Ш. </w:t>
      </w:r>
      <w:proofErr w:type="spellStart"/>
      <w:r w:rsidRPr="00531B70">
        <w:rPr>
          <w:sz w:val="28"/>
          <w:szCs w:val="28"/>
        </w:rPr>
        <w:t>Спааком</w:t>
      </w:r>
      <w:proofErr w:type="spellEnd"/>
      <w:r w:rsidRPr="00531B70">
        <w:rPr>
          <w:sz w:val="28"/>
          <w:szCs w:val="28"/>
        </w:rPr>
        <w:t xml:space="preserve"> и Э. </w:t>
      </w:r>
      <w:proofErr w:type="spellStart"/>
      <w:r w:rsidRPr="00531B70">
        <w:rPr>
          <w:sz w:val="28"/>
          <w:szCs w:val="28"/>
        </w:rPr>
        <w:t>Триоле</w:t>
      </w:r>
      <w:proofErr w:type="spellEnd"/>
      <w:r w:rsidRPr="00531B70">
        <w:rPr>
          <w:sz w:val="28"/>
          <w:szCs w:val="28"/>
        </w:rPr>
        <w:t>), «Живые и мёртвые» (1964), «Возмездие» (1967), «Двадцать дней без войны» (1976).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t>Роман «Живые и мертвые»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«Живые и мёртвые»</w:t>
      </w:r>
      <w:r w:rsidRPr="00531B70">
        <w:rPr>
          <w:sz w:val="28"/>
          <w:szCs w:val="28"/>
          <w:lang w:val="en"/>
        </w:rPr>
        <w:t> </w:t>
      </w:r>
      <w:r w:rsidRPr="00531B70">
        <w:rPr>
          <w:sz w:val="28"/>
          <w:szCs w:val="28"/>
        </w:rPr>
        <w:t>— трилогия Константина Симонова о людях, участвовавших в Великой Отечественной войне («Живые и мёртвые», «Солдатами не рождаются», «Последнее лето»). По мнению некоторых литературоведов, роман являлся одним из ярчайших произведений о событиях Великой Отечественной войны. Роман не является ни хроникой войны, ни историографическим произведением. Персонажи романа</w:t>
      </w:r>
      <w:r w:rsidRPr="00531B70">
        <w:rPr>
          <w:sz w:val="28"/>
          <w:szCs w:val="28"/>
          <w:lang w:val="en"/>
        </w:rPr>
        <w:t> </w:t>
      </w:r>
      <w:r w:rsidRPr="00531B70">
        <w:rPr>
          <w:sz w:val="28"/>
          <w:szCs w:val="28"/>
        </w:rPr>
        <w:t xml:space="preserve">— </w:t>
      </w:r>
      <w:r w:rsidRPr="00531B70">
        <w:rPr>
          <w:sz w:val="28"/>
          <w:szCs w:val="28"/>
        </w:rPr>
        <w:lastRenderedPageBreak/>
        <w:t>вымышленные, хотя и имеющие реальные прототипы. Первые две части романа были изданы в 1959 и 1962 году, третья часть</w:t>
      </w:r>
      <w:r w:rsidRPr="00531B70">
        <w:rPr>
          <w:sz w:val="28"/>
          <w:szCs w:val="28"/>
          <w:lang w:val="en"/>
        </w:rPr>
        <w:t> </w:t>
      </w:r>
      <w:r w:rsidRPr="00531B70">
        <w:rPr>
          <w:sz w:val="28"/>
          <w:szCs w:val="28"/>
        </w:rPr>
        <w:t xml:space="preserve">— в 1971 году.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 xml:space="preserve">Произведение написано в жанре романа-эпопеи, сюжетная линия охватывает временной интервал с июня 1941-го по июль 1944-го года. Однако сюжет не охватывает весь этот временной интервал, но имеет узкие </w:t>
      </w:r>
      <w:r w:rsidRPr="00531B70">
        <w:rPr>
          <w:b/>
          <w:bCs/>
          <w:sz w:val="28"/>
          <w:szCs w:val="28"/>
        </w:rPr>
        <w:t>временные рамки:</w:t>
      </w:r>
      <w:r w:rsidRPr="00531B70">
        <w:rPr>
          <w:sz w:val="28"/>
          <w:szCs w:val="28"/>
        </w:rPr>
        <w:t xml:space="preserve"> </w:t>
      </w:r>
    </w:p>
    <w:p w:rsidR="005B5E53" w:rsidRPr="00531B70" w:rsidRDefault="000E6B68" w:rsidP="005B5E5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5B5E53" w:rsidRPr="00531B70">
        <w:rPr>
          <w:b/>
          <w:bCs/>
          <w:sz w:val="28"/>
          <w:szCs w:val="28"/>
        </w:rPr>
        <w:t>В литературе появляются произведения, развенчивающие</w:t>
      </w:r>
      <w:r w:rsidR="005B5E53">
        <w:rPr>
          <w:b/>
          <w:bCs/>
          <w:sz w:val="28"/>
          <w:szCs w:val="28"/>
        </w:rPr>
        <w:t xml:space="preserve"> культ личности и ужасы ГУЛАГа (Государственно Управление Лагерей) </w:t>
      </w:r>
      <w:r w:rsidR="005B5E53" w:rsidRPr="00531B70">
        <w:rPr>
          <w:b/>
          <w:bCs/>
          <w:sz w:val="28"/>
          <w:szCs w:val="28"/>
        </w:rPr>
        <w:t>Представителями данной темы являются А.И. Солженицын, В. Шаламов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sz w:val="28"/>
          <w:szCs w:val="28"/>
        </w:rPr>
        <w:t>«Колымские рассказы» В. Шаламова</w:t>
      </w:r>
      <w:r w:rsidRPr="00531B70">
        <w:rPr>
          <w:sz w:val="28"/>
          <w:szCs w:val="28"/>
        </w:rPr>
        <w:t xml:space="preserve"> знакомят читателя с жизнью заключённых и являются художественным осмыслением всего увиденного и пережитого за четырнадцать лет, проведённых на Колыме.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Шаламов поднимает основной нравственный вопрос той эпохи, раскрывает ключевую проблему того времени – это противостояние личности человека и тоталитарного государства, которое не щадит человеческих судеб.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Делает это Шаламов через изображение жизни людей, сосланных в лагеря, ведь это уже заключительный момент такого противостояния.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Шаламов не чурается суровой действительности и показывает всю реальность, которая пожирает человеческие личности.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Путем физических издевательств: постоянного голода и холода, людей превращали в зверей, ничего уже не осознающих вокруг, желающих лишь еды и тепла, отрицающих все человеческие чувства и переживания.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Ценностями жизни становятся элементарные вещи, которые трансформируют человеческую душу, превращают человека в животное. Все, что начинают желать люди – это выжить, все, что ими управляет – тупая и ограниченная жажда жизни, жажда просто быть.</w:t>
      </w:r>
    </w:p>
    <w:p w:rsidR="005B5E53" w:rsidRPr="00531B70" w:rsidRDefault="005B5E53" w:rsidP="000E6B68">
      <w:pPr>
        <w:pStyle w:val="a3"/>
        <w:spacing w:before="0" w:beforeAutospacing="0" w:after="0" w:afterAutospacing="0"/>
        <w:rPr>
          <w:sz w:val="28"/>
          <w:szCs w:val="28"/>
        </w:rPr>
      </w:pPr>
      <w:r w:rsidRPr="00531B70">
        <w:rPr>
          <w:sz w:val="28"/>
          <w:szCs w:val="28"/>
        </w:rPr>
        <w:t>Фильмы, снятые по рассказам В. Шаламова:</w:t>
      </w:r>
    </w:p>
    <w:p w:rsidR="005B5E53" w:rsidRPr="00531B70" w:rsidRDefault="005B5E53" w:rsidP="000E6B68">
      <w:pPr>
        <w:pStyle w:val="a3"/>
        <w:spacing w:before="0" w:beforeAutospacing="0" w:after="0" w:afterAutospacing="0"/>
        <w:rPr>
          <w:sz w:val="28"/>
          <w:szCs w:val="28"/>
        </w:rPr>
      </w:pPr>
      <w:r w:rsidRPr="00531B70">
        <w:rPr>
          <w:sz w:val="28"/>
          <w:szCs w:val="28"/>
        </w:rPr>
        <w:t>«Колыма» (1991г.)</w:t>
      </w:r>
    </w:p>
    <w:p w:rsidR="005B5E53" w:rsidRPr="00531B70" w:rsidRDefault="005B5E53" w:rsidP="000E6B68">
      <w:pPr>
        <w:pStyle w:val="a3"/>
        <w:spacing w:before="0" w:beforeAutospacing="0" w:after="0" w:afterAutospacing="0"/>
        <w:rPr>
          <w:sz w:val="28"/>
          <w:szCs w:val="28"/>
        </w:rPr>
      </w:pPr>
      <w:r w:rsidRPr="00531B70">
        <w:rPr>
          <w:sz w:val="28"/>
          <w:szCs w:val="28"/>
        </w:rPr>
        <w:t>«Последний бой майора Пугачева» (2005г.)</w:t>
      </w:r>
    </w:p>
    <w:p w:rsidR="005B5E53" w:rsidRPr="00531B70" w:rsidRDefault="005B5E53" w:rsidP="000E6B68">
      <w:pPr>
        <w:pStyle w:val="a3"/>
        <w:spacing w:before="0" w:beforeAutospacing="0" w:after="0" w:afterAutospacing="0"/>
        <w:rPr>
          <w:sz w:val="28"/>
          <w:szCs w:val="28"/>
        </w:rPr>
      </w:pPr>
      <w:r w:rsidRPr="00531B70">
        <w:rPr>
          <w:sz w:val="28"/>
          <w:szCs w:val="28"/>
        </w:rPr>
        <w:t>«Острова» (2006г.)</w:t>
      </w:r>
    </w:p>
    <w:p w:rsidR="005B5E53" w:rsidRPr="00531B70" w:rsidRDefault="005B5E53" w:rsidP="000E6B68">
      <w:pPr>
        <w:pStyle w:val="a3"/>
        <w:spacing w:before="0" w:beforeAutospacing="0" w:after="0" w:afterAutospacing="0"/>
        <w:rPr>
          <w:sz w:val="28"/>
          <w:szCs w:val="28"/>
        </w:rPr>
      </w:pPr>
      <w:r w:rsidRPr="00531B70">
        <w:rPr>
          <w:sz w:val="28"/>
          <w:szCs w:val="28"/>
        </w:rPr>
        <w:t>«Завещание Ленина» (2007г.)</w:t>
      </w:r>
    </w:p>
    <w:p w:rsidR="005B5E53" w:rsidRDefault="005B5E53" w:rsidP="000E6B68">
      <w:pPr>
        <w:pStyle w:val="a3"/>
        <w:spacing w:before="0" w:beforeAutospacing="0" w:after="0" w:afterAutospacing="0"/>
        <w:rPr>
          <w:sz w:val="28"/>
          <w:szCs w:val="28"/>
        </w:rPr>
      </w:pPr>
      <w:r w:rsidRPr="00531B70">
        <w:rPr>
          <w:sz w:val="28"/>
          <w:szCs w:val="28"/>
        </w:rPr>
        <w:t>«Опыт юноши» (2014г.) и др.</w:t>
      </w:r>
    </w:p>
    <w:p w:rsidR="005B5E53" w:rsidRPr="00531B70" w:rsidRDefault="000E6B68" w:rsidP="005B5E53">
      <w:pPr>
        <w:pStyle w:val="a3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-  </w:t>
      </w:r>
      <w:r w:rsidR="005B5E53" w:rsidRPr="00531B70">
        <w:rPr>
          <w:b/>
          <w:bCs/>
          <w:sz w:val="28"/>
          <w:szCs w:val="28"/>
        </w:rPr>
        <w:t>«</w:t>
      </w:r>
      <w:proofErr w:type="gramEnd"/>
      <w:r w:rsidR="005B5E53" w:rsidRPr="00531B70">
        <w:rPr>
          <w:b/>
          <w:bCs/>
          <w:sz w:val="28"/>
          <w:szCs w:val="28"/>
        </w:rPr>
        <w:t xml:space="preserve">Деревенская проза»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lastRenderedPageBreak/>
        <w:t>Понятие «деревенская проза» появилось в начале 1960-х гг. Оно представлено произведениями: «Владимирские просёл</w:t>
      </w:r>
      <w:r w:rsidRPr="00531B70">
        <w:rPr>
          <w:sz w:val="28"/>
          <w:szCs w:val="28"/>
        </w:rPr>
        <w:softHyphen/>
        <w:t xml:space="preserve">ки» и «Капля росы»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В. А. Солоухина, «Привычное дело» и «Плотницкие рассказы» В. И. Белова, «</w:t>
      </w:r>
      <w:proofErr w:type="spellStart"/>
      <w:r w:rsidRPr="00531B70">
        <w:rPr>
          <w:sz w:val="28"/>
          <w:szCs w:val="28"/>
        </w:rPr>
        <w:t>Матрёнин</w:t>
      </w:r>
      <w:proofErr w:type="spellEnd"/>
      <w:r w:rsidRPr="00531B70">
        <w:rPr>
          <w:sz w:val="28"/>
          <w:szCs w:val="28"/>
        </w:rPr>
        <w:t xml:space="preserve"> двор» А. И. Солженицына, «Последний поклон» В. П. Астафьева, рассказы В. М. Шукшина, Е. И. Носова, повести В. Г. Распу</w:t>
      </w:r>
      <w:r w:rsidRPr="00531B70">
        <w:rPr>
          <w:sz w:val="28"/>
          <w:szCs w:val="28"/>
        </w:rPr>
        <w:softHyphen/>
        <w:t xml:space="preserve">тина и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 xml:space="preserve">В. Ф. Тендрякова, романы Ф. А. Абрамова и Б. А. </w:t>
      </w:r>
      <w:proofErr w:type="spellStart"/>
      <w:r w:rsidRPr="00531B70">
        <w:rPr>
          <w:sz w:val="28"/>
          <w:szCs w:val="28"/>
        </w:rPr>
        <w:t>Можаева</w:t>
      </w:r>
      <w:proofErr w:type="spellEnd"/>
      <w:r w:rsidRPr="00531B70">
        <w:rPr>
          <w:sz w:val="28"/>
          <w:szCs w:val="28"/>
        </w:rPr>
        <w:t>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Писатели рассказывали о сложных процессах колхозной жизни, о трудностях, передавая всё это с ро</w:t>
      </w:r>
      <w:r w:rsidRPr="00531B70">
        <w:rPr>
          <w:sz w:val="28"/>
          <w:szCs w:val="28"/>
        </w:rPr>
        <w:softHyphen/>
        <w:t xml:space="preserve">мантической приподнятостью. Поэтому книги их глубоко оптимистичны, основаны на вере в силы тружеников. Творческих людей интересовала не только современность, они пробовали анализировать прошлое. 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Преодоление последствий культа личности И.В. Сталина, сближение с действительностью, изживание элементов бесконфликтности — всё это характерно для русской литературы этого периода.</w:t>
      </w:r>
    </w:p>
    <w:p w:rsidR="005B5E53" w:rsidRPr="00531B70" w:rsidRDefault="005B5E53" w:rsidP="005B5E53">
      <w:pPr>
        <w:pStyle w:val="a3"/>
        <w:rPr>
          <w:b/>
          <w:sz w:val="28"/>
          <w:szCs w:val="28"/>
        </w:rPr>
      </w:pPr>
      <w:r w:rsidRPr="00531B70">
        <w:rPr>
          <w:sz w:val="28"/>
          <w:szCs w:val="28"/>
        </w:rPr>
        <w:t xml:space="preserve">В «деревенской прозе» вопросы </w:t>
      </w:r>
      <w:r w:rsidRPr="00531B70">
        <w:rPr>
          <w:b/>
          <w:sz w:val="28"/>
          <w:szCs w:val="28"/>
        </w:rPr>
        <w:t>нравственности связаны с сохранением всего ценного в сельских традициях: вековой национальной жизни, уклада деревни, народной морали и народных нравственных устоев. Тема преемственности поколений, взаимосвязи прошлого, настоящего и буду</w:t>
      </w:r>
      <w:r w:rsidRPr="00531B70">
        <w:rPr>
          <w:b/>
          <w:sz w:val="28"/>
          <w:szCs w:val="28"/>
        </w:rPr>
        <w:softHyphen/>
        <w:t>щего, проблема духовных истоков народной жизни по-разному решается у раз</w:t>
      </w:r>
      <w:r w:rsidRPr="00531B70">
        <w:rPr>
          <w:b/>
          <w:sz w:val="28"/>
          <w:szCs w:val="28"/>
        </w:rPr>
        <w:softHyphen/>
        <w:t>ных писателей.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Таким образом, изображение человека из народа, его философии, духовного мира деревни, ориентация на народное слово — всё это объединяет таких раз</w:t>
      </w:r>
      <w:r w:rsidRPr="00531B70">
        <w:rPr>
          <w:sz w:val="28"/>
          <w:szCs w:val="28"/>
        </w:rPr>
        <w:softHyphen/>
        <w:t xml:space="preserve">ных писателей, как Ф. А. Абрамов, В. И. Белов, М. Н. Алексеев, Б. А. </w:t>
      </w:r>
      <w:proofErr w:type="spellStart"/>
      <w:r w:rsidRPr="00531B70">
        <w:rPr>
          <w:sz w:val="28"/>
          <w:szCs w:val="28"/>
        </w:rPr>
        <w:t>Можаев</w:t>
      </w:r>
      <w:proofErr w:type="spellEnd"/>
      <w:r w:rsidRPr="00531B70">
        <w:rPr>
          <w:sz w:val="28"/>
          <w:szCs w:val="28"/>
        </w:rPr>
        <w:t xml:space="preserve">, В. М. Шукшин, В. Г. Распутин, Е. В. Носов, В. В. </w:t>
      </w:r>
      <w:proofErr w:type="spellStart"/>
      <w:r w:rsidRPr="00531B70">
        <w:rPr>
          <w:sz w:val="28"/>
          <w:szCs w:val="28"/>
        </w:rPr>
        <w:t>Крупин</w:t>
      </w:r>
      <w:proofErr w:type="spellEnd"/>
      <w:r w:rsidRPr="00531B70">
        <w:rPr>
          <w:sz w:val="28"/>
          <w:szCs w:val="28"/>
        </w:rPr>
        <w:t xml:space="preserve"> и др.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t>Валентин Григорьевич Распутин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Основа творчества В. Г. Распутина — нравственные начала чело</w:t>
      </w:r>
      <w:r w:rsidRPr="00531B70">
        <w:rPr>
          <w:sz w:val="28"/>
          <w:szCs w:val="28"/>
        </w:rPr>
        <w:softHyphen/>
        <w:t>веческого бытия. Повесть "Последний срок" (1970 г.) писатель называет "главной из своих книг". Он приоткрыл завесу над основными темами мировой литерату</w:t>
      </w:r>
      <w:r w:rsidRPr="00531B70">
        <w:rPr>
          <w:sz w:val="28"/>
          <w:szCs w:val="28"/>
        </w:rPr>
        <w:softHyphen/>
        <w:t>ры и искусства: жизнь и смерть, след человека на Земле, материнская любовь.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Повесть «Прощание с Матёрой» (1976 г.)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Повесть «Прощание с Матёрой» подводит своеобразный итог размышлениям В. Г. Распутина о трагической судьбе деревни под колёсами «научно-технической революции», осуществляемой варварскими, жестокими, ан</w:t>
      </w:r>
      <w:r w:rsidRPr="00531B70">
        <w:rPr>
          <w:sz w:val="28"/>
          <w:szCs w:val="28"/>
        </w:rPr>
        <w:softHyphen/>
        <w:t xml:space="preserve">тигуманными методами. В повести нашли своё отражение философия, </w:t>
      </w:r>
      <w:r w:rsidRPr="00531B70">
        <w:rPr>
          <w:sz w:val="28"/>
          <w:szCs w:val="28"/>
        </w:rPr>
        <w:lastRenderedPageBreak/>
        <w:t>поэтика, мистика прощания с традиционным укладом жизни, нравственными и духовными заветами предков.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t>Повесть «Пожар» (1985 г.)</w:t>
      </w:r>
    </w:p>
    <w:p w:rsidR="005B5E53" w:rsidRPr="005B5E53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В этой повести автор как бы продолжает рассмотрение жизни переселившихся после затопления острова людей из повести «Прощание с Матёрой». «Пожар» в творчестве В. Г. Распутина за</w:t>
      </w:r>
      <w:r w:rsidRPr="00531B70">
        <w:rPr>
          <w:sz w:val="28"/>
          <w:szCs w:val="28"/>
        </w:rPr>
        <w:softHyphen/>
        <w:t>нимает особое место. Велик идейно-нравственный и эстетический потенциал этой повести. Она начинается с размышления главного героя Ивана Петровича о правде, совести, о тех основных «подпорках», на которых, по его мнению, держится жизнь человека. В этих произведениях — душевная боль героя (и самого автора) за свою землю, нехозяйское, бездумное, потребительское отношение к ней многих людей. Что-то нарушилось в мире. Люди стали другими, равнодушными. Живут — ка</w:t>
      </w:r>
      <w:r w:rsidRPr="00531B70">
        <w:rPr>
          <w:sz w:val="28"/>
          <w:szCs w:val="28"/>
        </w:rPr>
        <w:softHyphen/>
        <w:t>ждый для себя. И писатель не может об этом молчать. Само название повести сим</w:t>
      </w:r>
      <w:r w:rsidRPr="00531B70">
        <w:rPr>
          <w:sz w:val="28"/>
          <w:szCs w:val="28"/>
        </w:rPr>
        <w:softHyphen/>
        <w:t xml:space="preserve">волично. Пожар — это не только стихийное бедствие. </w:t>
      </w:r>
      <w:r w:rsidRPr="005B5E53">
        <w:rPr>
          <w:sz w:val="28"/>
          <w:szCs w:val="28"/>
        </w:rPr>
        <w:t>Это и «пожар» в душах людей.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Повести В. Г. Распутина заставляют задуматься нас над многими вопро</w:t>
      </w:r>
      <w:r w:rsidRPr="00531B70">
        <w:rPr>
          <w:sz w:val="28"/>
          <w:szCs w:val="28"/>
        </w:rPr>
        <w:softHyphen/>
        <w:t>сами современной жизни: зачем человек живет, в чём причина нравственной деградации людей и что делать, чтобы устранить эти явления? Поэтому произ</w:t>
      </w:r>
      <w:r w:rsidRPr="00531B70">
        <w:rPr>
          <w:sz w:val="28"/>
          <w:szCs w:val="28"/>
        </w:rPr>
        <w:softHyphen/>
        <w:t>ведения В. Г. Распутина ещё долго не утратят своей актуальности и будут вол</w:t>
      </w:r>
      <w:r w:rsidRPr="00531B70">
        <w:rPr>
          <w:sz w:val="28"/>
          <w:szCs w:val="28"/>
        </w:rPr>
        <w:softHyphen/>
        <w:t>новать не одно поколение читателей.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b/>
          <w:bCs/>
          <w:sz w:val="28"/>
          <w:szCs w:val="28"/>
        </w:rPr>
        <w:t xml:space="preserve">Василий </w:t>
      </w:r>
      <w:proofErr w:type="spellStart"/>
      <w:r w:rsidRPr="00531B70">
        <w:rPr>
          <w:b/>
          <w:bCs/>
          <w:sz w:val="28"/>
          <w:szCs w:val="28"/>
        </w:rPr>
        <w:t>Макарович</w:t>
      </w:r>
      <w:proofErr w:type="spellEnd"/>
      <w:r w:rsidRPr="00531B70">
        <w:rPr>
          <w:b/>
          <w:bCs/>
          <w:sz w:val="28"/>
          <w:szCs w:val="28"/>
        </w:rPr>
        <w:t xml:space="preserve"> Шукшин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В центре большей части рассказов В. М. Шукшина — оригинальные характеры, несущие в себе яркие приметы жизни, эпохи, их сформировавшей. Характер изображается на фоне узнаваемых черт обыкновенной жизни. Эта повседневность, рисуемая выпукло и точно, убеждает читателя в своей значи</w:t>
      </w:r>
      <w:r w:rsidRPr="00531B70">
        <w:rPr>
          <w:sz w:val="28"/>
          <w:szCs w:val="28"/>
        </w:rPr>
        <w:softHyphen/>
        <w:t>тельности, обнаруживает свой нравственный подтекст.</w:t>
      </w:r>
    </w:p>
    <w:p w:rsidR="005B5E53" w:rsidRPr="00531B70" w:rsidRDefault="005B5E53" w:rsidP="005B5E53">
      <w:pPr>
        <w:pStyle w:val="a3"/>
        <w:rPr>
          <w:sz w:val="28"/>
          <w:szCs w:val="28"/>
        </w:rPr>
      </w:pPr>
      <w:r w:rsidRPr="00531B70">
        <w:rPr>
          <w:sz w:val="28"/>
          <w:szCs w:val="28"/>
        </w:rPr>
        <w:t>На страницах многих рассказов В. М. Шукшина мы встречаемся с чудиками. Это герои с нестандартным восприятием, необычными поступками, что способствует возникновению нестандартных ситуаций, резко отличающихся от общепринятых.</w:t>
      </w:r>
    </w:p>
    <w:p w:rsidR="000809C9" w:rsidRDefault="000809C9">
      <w:pPr>
        <w:rPr>
          <w:rFonts w:ascii="Times New Roman" w:hAnsi="Times New Roman" w:cs="Times New Roman"/>
          <w:sz w:val="28"/>
          <w:szCs w:val="28"/>
        </w:rPr>
      </w:pPr>
    </w:p>
    <w:p w:rsidR="00DC6F15" w:rsidRPr="00DC6F15" w:rsidRDefault="00DC6F15" w:rsidP="00DC6F15">
      <w:pPr>
        <w:pStyle w:val="a3"/>
        <w:rPr>
          <w:sz w:val="28"/>
          <w:szCs w:val="28"/>
        </w:rPr>
      </w:pPr>
    </w:p>
    <w:sectPr w:rsidR="00DC6F15" w:rsidRPr="00DC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E3361"/>
    <w:multiLevelType w:val="hybridMultilevel"/>
    <w:tmpl w:val="118E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2836"/>
    <w:multiLevelType w:val="multilevel"/>
    <w:tmpl w:val="C318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C4EDA"/>
    <w:multiLevelType w:val="hybridMultilevel"/>
    <w:tmpl w:val="FC0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07"/>
    <w:rsid w:val="000809C9"/>
    <w:rsid w:val="000E6B68"/>
    <w:rsid w:val="001C3594"/>
    <w:rsid w:val="002407EE"/>
    <w:rsid w:val="002B3114"/>
    <w:rsid w:val="004401A8"/>
    <w:rsid w:val="004F1607"/>
    <w:rsid w:val="00523381"/>
    <w:rsid w:val="005B5E53"/>
    <w:rsid w:val="00740FF1"/>
    <w:rsid w:val="009C22E7"/>
    <w:rsid w:val="00C60F63"/>
    <w:rsid w:val="00D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9713-27B9-4F73-B643-9F0F41E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0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7</cp:revision>
  <dcterms:created xsi:type="dcterms:W3CDTF">2020-04-15T12:31:00Z</dcterms:created>
  <dcterms:modified xsi:type="dcterms:W3CDTF">2020-05-06T16:41:00Z</dcterms:modified>
</cp:coreProperties>
</file>