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B7" w:rsidRPr="00E912B6" w:rsidRDefault="003548B7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B6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548B7" w:rsidRPr="00E912B6" w:rsidRDefault="003548B7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E912B6">
        <w:rPr>
          <w:rFonts w:ascii="Times New Roman" w:hAnsi="Times New Roman" w:cs="Times New Roman"/>
          <w:sz w:val="28"/>
          <w:szCs w:val="28"/>
          <w:u w:val="single"/>
        </w:rPr>
        <w:t>12.05.2020г.</w:t>
      </w:r>
    </w:p>
    <w:p w:rsidR="003548B7" w:rsidRPr="00E912B6" w:rsidRDefault="003548B7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E912B6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3548B7" w:rsidRPr="00E912B6" w:rsidRDefault="003548B7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Учебная дисциплина Автоматизация бухгалтерского учета</w:t>
      </w:r>
    </w:p>
    <w:p w:rsidR="003548B7" w:rsidRPr="00E912B6" w:rsidRDefault="003548B7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="00E912B6" w:rsidRPr="00E912B6">
        <w:rPr>
          <w:rFonts w:ascii="Times New Roman" w:hAnsi="Times New Roman" w:cs="Times New Roman"/>
          <w:sz w:val="28"/>
          <w:szCs w:val="28"/>
          <w:u w:val="single"/>
        </w:rPr>
        <w:t xml:space="preserve">Банковские счета организации. Движение средств по счетам в банках. Банковские выписки </w:t>
      </w:r>
      <w:r w:rsidRPr="00E912B6">
        <w:rPr>
          <w:rFonts w:ascii="Times New Roman" w:hAnsi="Times New Roman" w:cs="Times New Roman"/>
          <w:sz w:val="28"/>
          <w:szCs w:val="28"/>
          <w:u w:val="single"/>
        </w:rPr>
        <w:t>в программе 1</w:t>
      </w:r>
      <w:proofErr w:type="gramStart"/>
      <w:r w:rsidRPr="00E912B6">
        <w:rPr>
          <w:rFonts w:ascii="Times New Roman" w:hAnsi="Times New Roman" w:cs="Times New Roman"/>
          <w:sz w:val="28"/>
          <w:szCs w:val="28"/>
          <w:u w:val="single"/>
        </w:rPr>
        <w:t>С:Бухгалтерия</w:t>
      </w:r>
      <w:proofErr w:type="gramEnd"/>
      <w:r w:rsidRPr="00E912B6">
        <w:rPr>
          <w:rFonts w:ascii="Times New Roman" w:hAnsi="Times New Roman" w:cs="Times New Roman"/>
          <w:sz w:val="28"/>
          <w:szCs w:val="28"/>
          <w:u w:val="single"/>
        </w:rPr>
        <w:t xml:space="preserve"> 8.3</w:t>
      </w:r>
    </w:p>
    <w:p w:rsidR="003548B7" w:rsidRPr="00E912B6" w:rsidRDefault="003548B7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12B6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E912B6"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</w:p>
    <w:p w:rsidR="003548B7" w:rsidRPr="00E912B6" w:rsidRDefault="003548B7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B7" w:rsidRPr="00E912B6" w:rsidRDefault="003548B7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2B6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proofErr w:type="gramStart"/>
      <w:r w:rsidRPr="00E912B6">
        <w:rPr>
          <w:rFonts w:ascii="Times New Roman" w:hAnsi="Times New Roman" w:cs="Times New Roman"/>
          <w:b/>
          <w:sz w:val="28"/>
          <w:szCs w:val="28"/>
        </w:rPr>
        <w:t>: Внимательно</w:t>
      </w:r>
      <w:proofErr w:type="gramEnd"/>
      <w:r w:rsidRPr="00E912B6">
        <w:rPr>
          <w:rFonts w:ascii="Times New Roman" w:hAnsi="Times New Roman" w:cs="Times New Roman"/>
          <w:b/>
          <w:sz w:val="28"/>
          <w:szCs w:val="28"/>
        </w:rPr>
        <w:t xml:space="preserve"> ознакомиться с материалом занятия по теме </w:t>
      </w:r>
      <w:r w:rsidR="00E912B6" w:rsidRPr="00E912B6">
        <w:rPr>
          <w:rFonts w:ascii="Times New Roman" w:hAnsi="Times New Roman" w:cs="Times New Roman"/>
          <w:b/>
          <w:sz w:val="28"/>
          <w:szCs w:val="28"/>
        </w:rPr>
        <w:t>Банковские счета организации. Движение средств по счетам в банках. Банковские выписки</w:t>
      </w:r>
      <w:r w:rsidRPr="00E912B6">
        <w:rPr>
          <w:rFonts w:ascii="Times New Roman" w:hAnsi="Times New Roman" w:cs="Times New Roman"/>
          <w:b/>
          <w:sz w:val="28"/>
          <w:szCs w:val="28"/>
        </w:rPr>
        <w:t>. Выполнить задания согласно предложенному алгоритму в программе</w:t>
      </w:r>
      <w:r w:rsidR="00E912B6" w:rsidRPr="00E912B6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E912B6" w:rsidRPr="00E912B6">
        <w:rPr>
          <w:rFonts w:ascii="Times New Roman" w:hAnsi="Times New Roman" w:cs="Times New Roman"/>
          <w:b/>
          <w:sz w:val="28"/>
          <w:szCs w:val="28"/>
        </w:rPr>
        <w:t>С:Бухгалтерия</w:t>
      </w:r>
      <w:proofErr w:type="gramEnd"/>
      <w:r w:rsidR="00E912B6" w:rsidRPr="00E912B6">
        <w:rPr>
          <w:rFonts w:ascii="Times New Roman" w:hAnsi="Times New Roman" w:cs="Times New Roman"/>
          <w:b/>
          <w:sz w:val="28"/>
          <w:szCs w:val="28"/>
        </w:rPr>
        <w:t xml:space="preserve"> 8.3</w:t>
      </w:r>
      <w:r w:rsidRPr="00E912B6">
        <w:rPr>
          <w:rFonts w:ascii="Times New Roman" w:hAnsi="Times New Roman" w:cs="Times New Roman"/>
          <w:b/>
          <w:sz w:val="28"/>
          <w:szCs w:val="28"/>
        </w:rPr>
        <w:t xml:space="preserve">. Для работы в программе необходимо зайти по ссылке </w:t>
      </w:r>
      <w:hyperlink r:id="rId5" w:history="1">
        <w:r w:rsidRPr="00E912B6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http://accounting.demo.1c.ru/accounting</w:t>
        </w:r>
      </w:hyperlink>
      <w:r w:rsidRPr="00E912B6">
        <w:rPr>
          <w:rFonts w:ascii="Times New Roman" w:hAnsi="Times New Roman" w:cs="Times New Roman"/>
          <w:b/>
          <w:sz w:val="28"/>
          <w:szCs w:val="28"/>
        </w:rPr>
        <w:t xml:space="preserve"> в бесплатную версию от имени директора Абрамова (пароль не требуется).</w:t>
      </w:r>
    </w:p>
    <w:p w:rsidR="00E912B6" w:rsidRPr="00E912B6" w:rsidRDefault="00E912B6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4B9" w:rsidRPr="00E912B6" w:rsidRDefault="00CF64B9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Учетная процедура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предприятиями, учреждениями, организациями расчеты осуществляются преимущественно в безналичной форме. Безналичные расчеты производятся путем перечисления (перевода) денежных средств с расчетного счета плательщика на счет получателя с помощью кредитных или расчетных банковских операций. При этом соответствующие учреждения банков выступают посредниками в расчетах между организациями.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счета в банках открываются предприятиями, являющимися юридическими лицами и имеющими самостоятельный баланс.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присваивает предприятию номер расчетного счета. Расчетный банковский счет используется предприятием для приема и передачи наличных денежных средств, осуществления всех видов безналичных расчетов: поступление денежных средств за реализацию готовой продукции, выполненные работы и услуги; ссуды; кредиты; оплата поставщикам; погашение задолженности в бюджет и др. На расчетном счете аккумулируются свободные денежные средства предприятия.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выдача денег или безналичные перечисления производятся банком на основании документов специальной формы. Наиболее распространенными из них являются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Объявление на взнос наличными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Чек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Платежное поручение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в установленные сроки, а чаще всего – ежедневно, получает от банка выписку со своего расчетного счета, которая содержит перечень операций, произведенных за определенный период времени с указанием зачисленных и списанных сумм. К выписке банка прилагаются документы, полученные от самого предприятия, а также от других предприятий и организаций, на основании которых произведены операции.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учета наличия и движения денежных средств на банковских расчетных счетах используется активный счет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51 «Расчетный счет»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Дебетовое сальдо счета показывает текущий остаток свободных денежных средств предприятия. Суммы 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зачисленных на расчетный счет денежных средств, поступление наличных денег из кассы отражаются по дебетовой стороне счета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51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Списание сумм с расчетного счета, а также суммы, полученные предприятием наличными в кассу, отражаются по кредитовой стороне счета. Основанием для бухгалтерских записей является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с расчетного счета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2B6" w:rsidRPr="00E912B6" w:rsidRDefault="00E912B6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4B9" w:rsidRPr="00E912B6" w:rsidRDefault="00CF64B9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Настройка плана счетов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приступать к вводу операций по банку, необходимо предварительно выяснить существующую настройку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 счетов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аналитики для данного счета, подготовить требующуюся справочную информацию.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наличия и движения денежных средств на счетах в банках в программе ведется с использованием счета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51 «Расчетные счета»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Аналитический учет безналичных денежных средств ведется в разрезе видов субконто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Банковские счета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Статьи движения денежных средств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(если в настройках параметров учета установлен признак учета денежных средств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статьям их движения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Поддерживается аналитический учет с помощью одноименных справочников.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бухгалтерских записей на счете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51 «Расчетные счета»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банковская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с расчетного счета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Дебетовое сальдо счета показывает текущий остаток свободных денежных средств организации.</w:t>
      </w:r>
    </w:p>
    <w:p w:rsidR="00E912B6" w:rsidRPr="00E912B6" w:rsidRDefault="00E912B6" w:rsidP="00E912B6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64B9" w:rsidRPr="00E912B6" w:rsidRDefault="00CF64B9" w:rsidP="00E912B6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B6">
        <w:rPr>
          <w:sz w:val="28"/>
          <w:szCs w:val="28"/>
        </w:rPr>
        <w:t>Внесение наличных денежных средств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случае внесения на расчетный счет наличных денежных средств из кассы организации в бухгалтерии организации на основании распоряжения руководителя создается документ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Выдача наличных</w:t>
      </w:r>
      <w:r w:rsidRPr="00E912B6">
        <w:rPr>
          <w:rFonts w:ascii="Times New Roman" w:hAnsi="Times New Roman" w:cs="Times New Roman"/>
          <w:sz w:val="28"/>
          <w:szCs w:val="28"/>
        </w:rPr>
        <w:t>, в котором указывается сумма наличных, выдаваемых из кассы для сдачи в банк и зачисления на расчетный счет. Этот документ автоматически регистрируется в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Журнале операций</w:t>
      </w:r>
      <w:r w:rsidRPr="00E912B6">
        <w:rPr>
          <w:rFonts w:ascii="Times New Roman" w:hAnsi="Times New Roman" w:cs="Times New Roman"/>
          <w:sz w:val="28"/>
          <w:szCs w:val="28"/>
        </w:rPr>
        <w:t>, журнале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Кассовые документы</w:t>
      </w:r>
      <w:r w:rsidRPr="00E912B6">
        <w:rPr>
          <w:rFonts w:ascii="Times New Roman" w:hAnsi="Times New Roman" w:cs="Times New Roman"/>
          <w:sz w:val="28"/>
          <w:szCs w:val="28"/>
        </w:rPr>
        <w:t> и в списке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Выдача наличных (РКО)</w:t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операционном отделении банка кассир заполняет бланк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Объявления на взнос наличными</w:t>
      </w:r>
      <w:r w:rsidRPr="00E912B6">
        <w:rPr>
          <w:rFonts w:ascii="Times New Roman" w:hAnsi="Times New Roman" w:cs="Times New Roman"/>
          <w:sz w:val="28"/>
          <w:szCs w:val="28"/>
        </w:rPr>
        <w:t> и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Квитанцию</w:t>
      </w:r>
      <w:r w:rsidRPr="00E912B6">
        <w:rPr>
          <w:rFonts w:ascii="Times New Roman" w:hAnsi="Times New Roman" w:cs="Times New Roman"/>
          <w:sz w:val="28"/>
          <w:szCs w:val="28"/>
        </w:rPr>
        <w:t>.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Объявление на взнос наличными</w:t>
      </w:r>
      <w:r w:rsidRPr="00E912B6">
        <w:rPr>
          <w:rFonts w:ascii="Times New Roman" w:hAnsi="Times New Roman" w:cs="Times New Roman"/>
          <w:sz w:val="28"/>
          <w:szCs w:val="28"/>
        </w:rPr>
        <w:t> остается в банке,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Квитанция</w:t>
      </w:r>
      <w:r w:rsidRPr="00E912B6">
        <w:rPr>
          <w:rFonts w:ascii="Times New Roman" w:hAnsi="Times New Roman" w:cs="Times New Roman"/>
          <w:sz w:val="28"/>
          <w:szCs w:val="28"/>
        </w:rPr>
        <w:t> возвращается в бухгалтерию, где хранится вместе с РКО и является основанием для проведения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Выдачи наличных</w:t>
      </w:r>
      <w:r w:rsidRPr="00E912B6">
        <w:rPr>
          <w:rFonts w:ascii="Times New Roman" w:hAnsi="Times New Roman" w:cs="Times New Roman"/>
          <w:sz w:val="28"/>
          <w:szCs w:val="28"/>
        </w:rPr>
        <w:t> (то есть формирования по нему проводки). Факт зачисления денег на расчетный счет организации подтверждает выписка банка.</w:t>
      </w:r>
    </w:p>
    <w:p w:rsidR="00CF64B9" w:rsidRPr="00501832" w:rsidRDefault="00CF64B9" w:rsidP="00E912B6">
      <w:pPr>
        <w:pStyle w:val="vrezkabody0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  <w:r w:rsidRPr="00501832">
        <w:rPr>
          <w:b/>
          <w:iCs/>
          <w:sz w:val="28"/>
          <w:szCs w:val="28"/>
        </w:rPr>
        <w:t>Задание № 1</w:t>
      </w:r>
    </w:p>
    <w:p w:rsidR="00CF64B9" w:rsidRPr="00E912B6" w:rsidRDefault="00CF64B9" w:rsidP="00E912B6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912B6">
        <w:rPr>
          <w:i/>
          <w:iCs/>
          <w:sz w:val="28"/>
          <w:szCs w:val="28"/>
        </w:rPr>
        <w:t>1. Выписать документ «Выдача наличных № 1 от 20.01.2020» на выдачу наличных средств из кассы организации в сумме 615 000,00 руб. для их сдачи в банк для зачисления на расчетный счет организации.</w:t>
      </w:r>
    </w:p>
    <w:p w:rsidR="00CF64B9" w:rsidRPr="00E912B6" w:rsidRDefault="00CF64B9" w:rsidP="00E912B6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912B6">
        <w:rPr>
          <w:i/>
          <w:iCs/>
          <w:sz w:val="28"/>
          <w:szCs w:val="28"/>
        </w:rPr>
        <w:t>2. Документ «Выдача наличных № 1» сохранить в информационной базе, но не проводить.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открытом списке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Кассовые документы</w:t>
      </w:r>
      <w:r w:rsidR="0061580D">
        <w:rPr>
          <w:rFonts w:ascii="Times New Roman" w:hAnsi="Times New Roman" w:cs="Times New Roman"/>
          <w:sz w:val="28"/>
          <w:szCs w:val="28"/>
        </w:rPr>
        <w:t xml:space="preserve"> 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(Банк и касса → Касса → Кассовые документы)</w:t>
      </w:r>
      <w:r w:rsidR="0061580D">
        <w:rPr>
          <w:rFonts w:ascii="Times New Roman" w:hAnsi="Times New Roman" w:cs="Times New Roman"/>
          <w:sz w:val="28"/>
          <w:szCs w:val="28"/>
        </w:rPr>
        <w:t xml:space="preserve"> </w:t>
      </w:r>
      <w:r w:rsidRPr="00E912B6">
        <w:rPr>
          <w:rFonts w:ascii="Times New Roman" w:hAnsi="Times New Roman" w:cs="Times New Roman"/>
          <w:sz w:val="28"/>
          <w:szCs w:val="28"/>
        </w:rPr>
        <w:t>в панели инструментов воспользуемся кнопкой </w:t>
      </w:r>
      <w:r w:rsidRPr="00E91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140" cy="256540"/>
            <wp:effectExtent l="0" t="0" r="0" b="0"/>
            <wp:docPr id="8" name="Рисунок 8" descr="https://its.1c.ru/db/content/pubeconomicfacts/src/images/image146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s.1c.ru/db/content/pubeconomicfacts/src/images/image146.png?_=158636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результате откроется экранная форма документа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Выдача наличных</w:t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поле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Вид операции</w:t>
      </w:r>
      <w:r w:rsidRPr="00E912B6">
        <w:rPr>
          <w:rFonts w:ascii="Times New Roman" w:hAnsi="Times New Roman" w:cs="Times New Roman"/>
          <w:sz w:val="28"/>
          <w:szCs w:val="28"/>
        </w:rPr>
        <w:t> следует выбрать строку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Взнос наличными в банк</w:t>
      </w:r>
      <w:r w:rsidRPr="00E912B6">
        <w:rPr>
          <w:rFonts w:ascii="Times New Roman" w:hAnsi="Times New Roman" w:cs="Times New Roman"/>
          <w:sz w:val="28"/>
          <w:szCs w:val="28"/>
        </w:rPr>
        <w:t>. В результате форма будет преобразована к виду, соответствующему выбранной операции (рис. 1).</w:t>
      </w:r>
    </w:p>
    <w:p w:rsidR="00CF64B9" w:rsidRPr="00E912B6" w:rsidRDefault="00CF64B9" w:rsidP="00E912B6">
      <w:pPr>
        <w:pStyle w:val="picyako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B6">
        <w:rPr>
          <w:noProof/>
          <w:sz w:val="28"/>
          <w:szCs w:val="28"/>
        </w:rPr>
        <w:drawing>
          <wp:inline distT="0" distB="0" distL="0" distR="0">
            <wp:extent cx="5940425" cy="2559685"/>
            <wp:effectExtent l="0" t="0" r="3175" b="0"/>
            <wp:docPr id="7" name="Рисунок 7" descr="https://its.1c.ru/db/content/pubeconomicfacts/src/images/image147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s.1c.ru/db/content/pubeconomicfacts/src/images/image147.png?_=1586363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B9" w:rsidRPr="00E912B6" w:rsidRDefault="00CF64B9" w:rsidP="00E912B6">
      <w:pPr>
        <w:pStyle w:val="picnazv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B6">
        <w:rPr>
          <w:rStyle w:val="bold"/>
          <w:b/>
          <w:bCs/>
          <w:sz w:val="28"/>
          <w:szCs w:val="28"/>
        </w:rPr>
        <w:t>Рис. 1</w:t>
      </w:r>
      <w:r w:rsidRPr="00E912B6">
        <w:rPr>
          <w:sz w:val="28"/>
          <w:szCs w:val="28"/>
        </w:rPr>
        <w:t>. Форма и пример заполнения документа «Выдача наличных» для операции «Взнос наличными в банк»</w:t>
      </w:r>
    </w:p>
    <w:p w:rsidR="00E912B6" w:rsidRDefault="00E912B6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форме документа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Выдача наличных</w:t>
      </w:r>
      <w:r w:rsidRPr="00E912B6">
        <w:rPr>
          <w:rFonts w:ascii="Times New Roman" w:hAnsi="Times New Roman" w:cs="Times New Roman"/>
          <w:sz w:val="28"/>
          <w:szCs w:val="28"/>
        </w:rPr>
        <w:t> необходимо заполнить следующие реквизиты:</w:t>
      </w:r>
    </w:p>
    <w:p w:rsidR="00CF64B9" w:rsidRPr="00E912B6" w:rsidRDefault="00CF64B9" w:rsidP="00E912B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текущую дату исправить на дату выдачи денежных средств из кассы 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20.01.2020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E912B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Счет учета</w:t>
      </w:r>
      <w:r w:rsidRPr="00E912B6">
        <w:rPr>
          <w:rFonts w:ascii="Times New Roman" w:hAnsi="Times New Roman" w:cs="Times New Roman"/>
          <w:sz w:val="28"/>
          <w:szCs w:val="28"/>
        </w:rPr>
        <w:t> оставить значение «по умолчанию» 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50.01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E912B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Сумма</w:t>
      </w:r>
      <w:r w:rsidRPr="00E912B6">
        <w:rPr>
          <w:rFonts w:ascii="Times New Roman" w:hAnsi="Times New Roman" w:cs="Times New Roman"/>
          <w:sz w:val="28"/>
          <w:szCs w:val="28"/>
        </w:rPr>
        <w:t> указать сумму выдаваемых из кассы наличных денежных средств 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615 000,00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E912B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Счет учета</w:t>
      </w:r>
      <w:r w:rsidRPr="00E912B6">
        <w:rPr>
          <w:rFonts w:ascii="Times New Roman" w:hAnsi="Times New Roman" w:cs="Times New Roman"/>
          <w:sz w:val="28"/>
          <w:szCs w:val="28"/>
        </w:rPr>
        <w:t> оставить корреспондирующий счет бухгалтерской проводки «по умолчанию» 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51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E912B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Статья доходов</w:t>
      </w:r>
      <w:r w:rsidRPr="00E912B6">
        <w:rPr>
          <w:rFonts w:ascii="Times New Roman" w:hAnsi="Times New Roman" w:cs="Times New Roman"/>
          <w:sz w:val="28"/>
          <w:szCs w:val="28"/>
        </w:rPr>
        <w:t> следует выбрать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строку Взнос наличными в банк.</w:t>
      </w:r>
    </w:p>
    <w:p w:rsidR="00CF64B9" w:rsidRPr="00E912B6" w:rsidRDefault="00CF64B9" w:rsidP="00E912B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На закладке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Реквизиты печатной формы</w:t>
      </w:r>
      <w:r w:rsidRPr="00E912B6">
        <w:rPr>
          <w:rFonts w:ascii="Times New Roman" w:hAnsi="Times New Roman" w:cs="Times New Roman"/>
          <w:sz w:val="28"/>
          <w:szCs w:val="28"/>
        </w:rPr>
        <w:t>:</w:t>
      </w:r>
    </w:p>
    <w:p w:rsidR="00CF64B9" w:rsidRPr="00E912B6" w:rsidRDefault="00CF64B9" w:rsidP="00E912B6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Выдано (ФИО)</w:t>
      </w:r>
      <w:r w:rsidRPr="00E912B6">
        <w:rPr>
          <w:rFonts w:ascii="Times New Roman" w:hAnsi="Times New Roman" w:cs="Times New Roman"/>
          <w:sz w:val="28"/>
          <w:szCs w:val="28"/>
        </w:rPr>
        <w:t> ввести с клавиатуры </w:t>
      </w:r>
      <w:proofErr w:type="spellStart"/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Доскину</w:t>
      </w:r>
      <w:proofErr w:type="spellEnd"/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 xml:space="preserve"> Ефиму Давыдовичу (кассиру АО ЭПОС)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E912B6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Основание</w:t>
      </w:r>
      <w:r w:rsidRPr="00E912B6">
        <w:rPr>
          <w:rFonts w:ascii="Times New Roman" w:hAnsi="Times New Roman" w:cs="Times New Roman"/>
          <w:sz w:val="28"/>
          <w:szCs w:val="28"/>
        </w:rPr>
        <w:t> ввести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Сдача наличных в банк для зачисления на расчетный счет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E912B6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E912B6">
        <w:rPr>
          <w:rFonts w:ascii="Times New Roman" w:hAnsi="Times New Roman" w:cs="Times New Roman"/>
          <w:sz w:val="28"/>
          <w:szCs w:val="28"/>
        </w:rPr>
        <w:t> перечисляются документы, прилагаемые к РКО. В нашем случае это будет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Распоряжение руководителя от 19.01.2020г.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E912B6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2B6">
        <w:rPr>
          <w:rFonts w:ascii="Times New Roman" w:hAnsi="Times New Roman" w:cs="Times New Roman"/>
          <w:sz w:val="28"/>
          <w:szCs w:val="28"/>
        </w:rPr>
        <w:t>реквизит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 xml:space="preserve"> документу</w:t>
      </w:r>
      <w:r w:rsidRPr="00E912B6">
        <w:rPr>
          <w:rFonts w:ascii="Times New Roman" w:hAnsi="Times New Roman" w:cs="Times New Roman"/>
          <w:sz w:val="28"/>
          <w:szCs w:val="28"/>
        </w:rPr>
        <w:t> заполняется в случае, если наличные выдаются физическому лицу, не являющемуся работником организации. В данном случае реквизит можно не заполнять, поскольку получателем денежных средств является сам кассир.</w:t>
      </w:r>
    </w:p>
    <w:p w:rsidR="00CF64B9" w:rsidRPr="00E912B6" w:rsidRDefault="00CF64B9" w:rsidP="00E912B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Результат</w:t>
      </w:r>
    </w:p>
    <w:p w:rsidR="00CF64B9" w:rsidRPr="00E912B6" w:rsidRDefault="00CF64B9" w:rsidP="00E912B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результате форма документа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Выдача наличных</w:t>
      </w:r>
      <w:r w:rsidRPr="00E912B6">
        <w:rPr>
          <w:rFonts w:ascii="Times New Roman" w:hAnsi="Times New Roman" w:cs="Times New Roman"/>
          <w:sz w:val="28"/>
          <w:szCs w:val="28"/>
        </w:rPr>
        <w:t> должна иметь вид, представленный на рис. 1.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Чтобы сохранить документ, нужно щелкнуть по кнопке </w:t>
      </w:r>
      <w:r w:rsidRPr="00E91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249555"/>
            <wp:effectExtent l="0" t="0" r="0" b="0"/>
            <wp:docPr id="6" name="Рисунок 6" descr="https://its.1c.ru/db/content/pubeconomicfacts/src/images/image148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s.1c.ru/db/content/pubeconomicfacts/src/images/image148.png?_=1586363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Бухгалтерская проводка по этому документу вводится позже, после получения из банка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Квитанции</w:t>
      </w:r>
      <w:r w:rsidRPr="00E912B6">
        <w:rPr>
          <w:rFonts w:ascii="Times New Roman" w:hAnsi="Times New Roman" w:cs="Times New Roman"/>
          <w:sz w:val="28"/>
          <w:szCs w:val="28"/>
        </w:rPr>
        <w:t> к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Объявлению на взнос наличными</w:t>
      </w:r>
      <w:r w:rsidRPr="00E912B6">
        <w:rPr>
          <w:rFonts w:ascii="Times New Roman" w:hAnsi="Times New Roman" w:cs="Times New Roman"/>
          <w:sz w:val="28"/>
          <w:szCs w:val="28"/>
        </w:rPr>
        <w:t> и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Выписки о зачислении денежных средств на расчетный счет.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результате программа:</w:t>
      </w:r>
    </w:p>
    <w:p w:rsidR="00CF64B9" w:rsidRPr="00E912B6" w:rsidRDefault="00CF64B9" w:rsidP="00445FA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сформирует документ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Выдача наличных № 1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445FA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внесет в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Журнал операций</w:t>
      </w:r>
      <w:r w:rsidRPr="00E912B6">
        <w:rPr>
          <w:rFonts w:ascii="Times New Roman" w:hAnsi="Times New Roman" w:cs="Times New Roman"/>
          <w:sz w:val="28"/>
          <w:szCs w:val="28"/>
        </w:rPr>
        <w:t> запись с реквизитами документа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Выдача наличных № 1 от 20.01.2020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445FA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зарегистрирует запись о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Выдаче наличных № 1 от 20.01.2020</w:t>
      </w:r>
      <w:r w:rsidRPr="00E912B6">
        <w:rPr>
          <w:rFonts w:ascii="Times New Roman" w:hAnsi="Times New Roman" w:cs="Times New Roman"/>
          <w:sz w:val="28"/>
          <w:szCs w:val="28"/>
        </w:rPr>
        <w:t> в журнале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Кассовые документы</w:t>
      </w:r>
      <w:r w:rsidRPr="00E912B6">
        <w:rPr>
          <w:rFonts w:ascii="Times New Roman" w:hAnsi="Times New Roman" w:cs="Times New Roman"/>
          <w:sz w:val="28"/>
          <w:szCs w:val="28"/>
        </w:rPr>
        <w:t> и в списке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Выдача наличных (РКО)</w:t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служебной колонке (первая графа записи сведений о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Выдаче наличных</w:t>
      </w:r>
      <w:r w:rsidRPr="00E912B6">
        <w:rPr>
          <w:rFonts w:ascii="Times New Roman" w:hAnsi="Times New Roman" w:cs="Times New Roman"/>
          <w:sz w:val="28"/>
          <w:szCs w:val="28"/>
        </w:rPr>
        <w:t> в указанных журналах и списке) у пиктограммы отсутствует флажок (галочка), что означает, что документ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Выдача наличных</w:t>
      </w:r>
      <w:r w:rsidRPr="00E912B6">
        <w:rPr>
          <w:rFonts w:ascii="Times New Roman" w:hAnsi="Times New Roman" w:cs="Times New Roman"/>
          <w:sz w:val="28"/>
          <w:szCs w:val="28"/>
        </w:rPr>
        <w:t> не проведен.</w:t>
      </w:r>
    </w:p>
    <w:p w:rsidR="00445FAB" w:rsidRDefault="00445FAB" w:rsidP="00E912B6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64B9" w:rsidRPr="00E912B6" w:rsidRDefault="00CF64B9" w:rsidP="00445FAB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B6">
        <w:rPr>
          <w:sz w:val="28"/>
          <w:szCs w:val="28"/>
        </w:rPr>
        <w:t>Выписка банка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Операции внесения наличных денежных средств на расчетный счет и получения наличных денежных средств из банка относятся одновременно к банковским и кассовым операциям. Факт совершения этих операций подтверждается как кассовыми документами (РКО, ПКО), так и выпиской банка.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программе</w:t>
      </w:r>
      <w:r w:rsidR="00445FAB">
        <w:rPr>
          <w:rFonts w:ascii="Times New Roman" w:hAnsi="Times New Roman" w:cs="Times New Roman"/>
          <w:sz w:val="28"/>
          <w:szCs w:val="28"/>
        </w:rPr>
        <w:t xml:space="preserve"> 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С:Бухгалтерия</w:t>
      </w:r>
      <w:proofErr w:type="gramEnd"/>
      <w:r w:rsidR="00445FAB">
        <w:rPr>
          <w:rFonts w:ascii="Times New Roman" w:hAnsi="Times New Roman" w:cs="Times New Roman"/>
          <w:sz w:val="28"/>
          <w:szCs w:val="28"/>
        </w:rPr>
        <w:t xml:space="preserve"> </w:t>
      </w:r>
      <w:r w:rsidRPr="00E912B6">
        <w:rPr>
          <w:rFonts w:ascii="Times New Roman" w:hAnsi="Times New Roman" w:cs="Times New Roman"/>
          <w:sz w:val="28"/>
          <w:szCs w:val="28"/>
        </w:rPr>
        <w:t>выписку банка «имитирует» обработка</w:t>
      </w:r>
      <w:r w:rsidR="00445FAB">
        <w:rPr>
          <w:rFonts w:ascii="Times New Roman" w:hAnsi="Times New Roman" w:cs="Times New Roman"/>
          <w:sz w:val="28"/>
          <w:szCs w:val="28"/>
        </w:rPr>
        <w:t xml:space="preserve"> 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Выписка банка</w:t>
      </w:r>
      <w:r w:rsidRPr="00E912B6">
        <w:rPr>
          <w:rFonts w:ascii="Times New Roman" w:hAnsi="Times New Roman" w:cs="Times New Roman"/>
          <w:sz w:val="28"/>
          <w:szCs w:val="28"/>
        </w:rPr>
        <w:t>. Таким образом, проводки для корреспонденций</w:t>
      </w:r>
      <w:r w:rsidR="00445FAB">
        <w:rPr>
          <w:rFonts w:ascii="Times New Roman" w:hAnsi="Times New Roman" w:cs="Times New Roman"/>
          <w:sz w:val="28"/>
          <w:szCs w:val="28"/>
        </w:rPr>
        <w:t xml:space="preserve"> 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50, 51</w:t>
      </w:r>
      <w:r w:rsidR="00445FAB">
        <w:rPr>
          <w:rFonts w:ascii="Times New Roman" w:hAnsi="Times New Roman" w:cs="Times New Roman"/>
          <w:sz w:val="28"/>
          <w:szCs w:val="28"/>
        </w:rPr>
        <w:t xml:space="preserve"> </w:t>
      </w:r>
      <w:r w:rsidRPr="00E912B6">
        <w:rPr>
          <w:rFonts w:ascii="Times New Roman" w:hAnsi="Times New Roman" w:cs="Times New Roman"/>
          <w:sz w:val="28"/>
          <w:szCs w:val="28"/>
        </w:rPr>
        <w:t>формируются при проведении документов</w:t>
      </w:r>
      <w:r w:rsidR="00445FAB">
        <w:rPr>
          <w:rFonts w:ascii="Times New Roman" w:hAnsi="Times New Roman" w:cs="Times New Roman"/>
          <w:sz w:val="28"/>
          <w:szCs w:val="28"/>
        </w:rPr>
        <w:t xml:space="preserve"> 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Выдача наличных</w:t>
      </w:r>
      <w:r w:rsidRPr="00E912B6">
        <w:rPr>
          <w:rFonts w:ascii="Times New Roman" w:hAnsi="Times New Roman" w:cs="Times New Roman"/>
          <w:sz w:val="28"/>
          <w:szCs w:val="28"/>
        </w:rPr>
        <w:t> и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Поступление наличных</w:t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445FAB" w:rsidRDefault="00445FAB" w:rsidP="00445FAB">
      <w:pPr>
        <w:pStyle w:val="vrezkabody0"/>
        <w:spacing w:before="0" w:beforeAutospacing="0" w:after="0" w:afterAutospacing="0"/>
        <w:ind w:left="390" w:firstLine="177"/>
        <w:jc w:val="both"/>
        <w:rPr>
          <w:rStyle w:val="bold"/>
          <w:b/>
          <w:bCs/>
          <w:i/>
          <w:sz w:val="28"/>
          <w:szCs w:val="28"/>
        </w:rPr>
      </w:pPr>
    </w:p>
    <w:p w:rsidR="00CF64B9" w:rsidRPr="00445FAB" w:rsidRDefault="00CF64B9" w:rsidP="00445FAB">
      <w:pPr>
        <w:pStyle w:val="vrezkabody0"/>
        <w:spacing w:before="0" w:beforeAutospacing="0" w:after="0" w:afterAutospacing="0"/>
        <w:ind w:left="390" w:firstLine="177"/>
        <w:jc w:val="both"/>
        <w:rPr>
          <w:i/>
          <w:iCs/>
          <w:sz w:val="28"/>
          <w:szCs w:val="28"/>
        </w:rPr>
      </w:pPr>
      <w:r w:rsidRPr="00445FAB">
        <w:rPr>
          <w:rStyle w:val="bold"/>
          <w:b/>
          <w:bCs/>
          <w:i/>
          <w:sz w:val="28"/>
          <w:szCs w:val="28"/>
        </w:rPr>
        <w:t>ИНФОРМАЦИЯ № 1</w:t>
      </w:r>
    </w:p>
    <w:p w:rsidR="00CF64B9" w:rsidRPr="0061580D" w:rsidRDefault="00CF64B9" w:rsidP="00445FAB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61580D">
        <w:rPr>
          <w:rStyle w:val="bold"/>
          <w:bCs/>
          <w:i/>
          <w:sz w:val="28"/>
          <w:szCs w:val="28"/>
        </w:rPr>
        <w:t>Получена «Выписка банка №1» о зачислении 20.01.2020 на расчетный счет АО ЭПОС 615 000,00 руб.</w:t>
      </w:r>
    </w:p>
    <w:tbl>
      <w:tblPr>
        <w:tblW w:w="100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517"/>
        <w:gridCol w:w="1590"/>
        <w:gridCol w:w="583"/>
        <w:gridCol w:w="2500"/>
        <w:gridCol w:w="2301"/>
        <w:gridCol w:w="2126"/>
      </w:tblGrid>
      <w:tr w:rsidR="00E912B6" w:rsidRPr="00445FAB" w:rsidTr="00445FAB">
        <w:trPr>
          <w:gridAfter w:val="1"/>
          <w:wAfter w:w="2126" w:type="dxa"/>
          <w:tblHeader/>
        </w:trPr>
        <w:tc>
          <w:tcPr>
            <w:tcW w:w="793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Выписка № 1 за 20.01.2020 Лицевой счет № 40201810500000100005 </w:t>
            </w:r>
          </w:p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 Акционерное общество ЭПОС Операционист: 33 ДПВ: Входящий остаток пассив 00.00</w:t>
            </w:r>
          </w:p>
        </w:tc>
      </w:tr>
      <w:tr w:rsidR="00445FAB" w:rsidRPr="00445FAB" w:rsidTr="00445FAB">
        <w:trPr>
          <w:tblHeader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док.</w:t>
            </w:r>
          </w:p>
        </w:tc>
        <w:tc>
          <w:tcPr>
            <w:tcW w:w="1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</w:t>
            </w:r>
            <w:proofErr w:type="spellEnd"/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-счет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2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</w:t>
            </w:r>
          </w:p>
        </w:tc>
        <w:tc>
          <w:tcPr>
            <w:tcW w:w="23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</w:t>
            </w:r>
          </w:p>
        </w:tc>
      </w:tr>
      <w:tr w:rsidR="00445FAB" w:rsidRPr="00445FAB" w:rsidTr="00445FA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sz w:val="20"/>
                <w:szCs w:val="20"/>
              </w:rPr>
              <w:t>40201810500000100005</w:t>
            </w:r>
          </w:p>
        </w:tc>
        <w:tc>
          <w:tcPr>
            <w:tcW w:w="23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sz w:val="20"/>
                <w:szCs w:val="20"/>
              </w:rPr>
              <w:t>615 000.00</w:t>
            </w:r>
          </w:p>
        </w:tc>
      </w:tr>
      <w:tr w:rsidR="00445FAB" w:rsidRPr="00445FAB" w:rsidTr="00445FAB">
        <w:tc>
          <w:tcPr>
            <w:tcW w:w="3129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FAB">
              <w:rPr>
                <w:rStyle w:val="bold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оборотов</w:t>
            </w:r>
          </w:p>
        </w:tc>
        <w:tc>
          <w:tcPr>
            <w:tcW w:w="2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FAB">
              <w:rPr>
                <w:rFonts w:ascii="Times New Roman" w:hAnsi="Times New Roman" w:cs="Times New Roman"/>
                <w:sz w:val="20"/>
                <w:szCs w:val="20"/>
              </w:rPr>
              <w:t>615 000.00</w:t>
            </w:r>
          </w:p>
        </w:tc>
      </w:tr>
      <w:tr w:rsidR="00E912B6" w:rsidRPr="00445FAB" w:rsidTr="00445FAB">
        <w:trPr>
          <w:gridAfter w:val="1"/>
          <w:wAfter w:w="2126" w:type="dxa"/>
        </w:trPr>
        <w:tc>
          <w:tcPr>
            <w:tcW w:w="793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445FAB" w:rsidRDefault="00CF64B9" w:rsidP="0044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FAB">
              <w:rPr>
                <w:rStyle w:val="bold"/>
                <w:rFonts w:ascii="Times New Roman" w:hAnsi="Times New Roman" w:cs="Times New Roman"/>
                <w:b/>
                <w:bCs/>
                <w:sz w:val="20"/>
                <w:szCs w:val="20"/>
              </w:rPr>
              <w:t>Исходящий остаток 615 000.00</w:t>
            </w:r>
            <w:r w:rsidRPr="00445FAB">
              <w:rPr>
                <w:rFonts w:ascii="Times New Roman" w:hAnsi="Times New Roman" w:cs="Times New Roman"/>
                <w:sz w:val="20"/>
                <w:szCs w:val="20"/>
              </w:rPr>
              <w:t> ПАО «СБЕРБАНК</w:t>
            </w:r>
          </w:p>
        </w:tc>
      </w:tr>
    </w:tbl>
    <w:p w:rsidR="00CF64B9" w:rsidRPr="00445FAB" w:rsidRDefault="00CF64B9" w:rsidP="00445FAB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5FAB">
        <w:rPr>
          <w:rStyle w:val="bold"/>
          <w:b/>
          <w:bCs/>
          <w:i/>
          <w:sz w:val="28"/>
          <w:szCs w:val="28"/>
        </w:rPr>
        <w:t>Примечание. Суммы, зачисленные на расчетный счет организации, в «Выписке банка» отражаются в колонке «Кредит» (так как для банка это расход), а суммы, списанные с расчетного счета, – в колонке «Дебет».</w:t>
      </w:r>
    </w:p>
    <w:p w:rsidR="00445FAB" w:rsidRDefault="00445FAB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Напоминаем, что 20.01.2020 кассиром произведена сдача наличных денежных средств, полученных в счет вклада учредителей, в размере 615 000,00 руб. на расчетный счет в ПАО «Сбербанк». Эта операция была отражена в информационной базе посредством ввода документа </w:t>
      </w: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Выдача наличных № 1</w:t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445FAB" w:rsidRDefault="00445FAB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0D" w:rsidRDefault="0061580D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4B9" w:rsidRPr="00E912B6" w:rsidRDefault="00CF64B9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«Выдачи наличных»</w:t>
      </w:r>
    </w:p>
    <w:p w:rsidR="00CF64B9" w:rsidRPr="00401473" w:rsidRDefault="00CF64B9" w:rsidP="00445FAB">
      <w:pPr>
        <w:spacing w:after="0" w:line="240" w:lineRule="auto"/>
        <w:ind w:left="390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14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Задание № </w:t>
      </w:r>
      <w:r w:rsidR="00445FAB" w:rsidRPr="004014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Провести документ «Выдача наличных № 1», регистрирующий сдачу 20.01.2020 наличных денег на расчетный счет АО ЭПОС.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Проверить правильность проводки, сформированной документом.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F64B9" w:rsidRPr="00E912B6" w:rsidRDefault="00CF64B9" w:rsidP="00445FA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курсор в строку со сведениями о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Выдаче наличных № 1 от 20.01.2020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Журнале операций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 журнале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Кассовые документы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F64B9" w:rsidRPr="00E912B6" w:rsidRDefault="00CF64B9" w:rsidP="00445FA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документ двойным щелчком мыши в любой колонке выделенной строки (либо нажать клавишу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</w:t>
      </w:r>
      <w:proofErr w:type="spellStart"/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Enter</w:t>
      </w:r>
      <w:proofErr w:type="spellEnd"/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ввести команду меню </w:t>
      </w:r>
      <w:r w:rsidRPr="00E9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340" cy="228600"/>
            <wp:effectExtent l="0" t="0" r="0" b="0"/>
            <wp:docPr id="14" name="Рисунок 14" descr="https://its.1c.ru/db/content/pubeconomicfacts/src/images/image12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ts.1c.ru/db/content/pubeconomicfacts/src/images/image120.png?_=1586363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→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9325" cy="256540"/>
            <wp:effectExtent l="0" t="0" r="3175" b="0"/>
            <wp:docPr id="13" name="Рисунок 13" descr="https://its.1c.ru/db/content/pubeconomicfacts/src/images/image132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ts.1c.ru/db/content/pubeconomicfacts/src/images/image132.png?_=1586363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, либо щелкнуть по пиктограмме </w:t>
      </w:r>
      <w:r w:rsidRPr="00E9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00660"/>
            <wp:effectExtent l="0" t="0" r="1905" b="8890"/>
            <wp:docPr id="12" name="Рисунок 12" descr="https://its.1c.ru/db/content/pubeconomicfacts/src/images/image152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ts.1c.ru/db/content/pubeconomicfacts/src/images/image152.png?_=15863633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F64B9" w:rsidRPr="00E912B6" w:rsidRDefault="00CF64B9" w:rsidP="00445FA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по пиктограмме </w:t>
      </w:r>
      <w:r w:rsidRPr="00E9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0260" cy="200660"/>
            <wp:effectExtent l="0" t="0" r="8890" b="8890"/>
            <wp:docPr id="11" name="Рисунок 11" descr="https://its.1c.ru/db/content/pubeconomicfacts/src/images/image153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ts.1c.ru/db/content/pubeconomicfacts/src/images/image153.png?_=15863633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панели инструментов, затем по кнопке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&lt;Закрыть&gt;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(либо по кнопке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&lt;ОК&gt;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указанных действий по этой кассовой операции в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Журнале операций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появится отметка о проведении документа (галочка) и будет сформирована проводка: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Д-т 51, субконто 1 ПАО «СБЕРБАНК» (Расчетный), субконто 2 «Сдача наличных в банк», К-т 50.01 субконто 1 «Сдача наличных в банк» – на сумму 615 000,00 руб.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просмотра проводки, сформированной при проведении этого документа, необходимо:</w:t>
      </w:r>
    </w:p>
    <w:p w:rsidR="00CF64B9" w:rsidRPr="00E912B6" w:rsidRDefault="00CF64B9" w:rsidP="00445FA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наличных (РКО)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Кассовые документы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установить курсор в строку со сведениями о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Выдаче наличных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 1 от 20.01.2020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щелкнуть по пиктограмме </w:t>
      </w:r>
      <w:r w:rsidRPr="00E9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" cy="249555"/>
            <wp:effectExtent l="0" t="0" r="1905" b="0"/>
            <wp:docPr id="10" name="Рисунок 10" descr="https://its.1c.ru/db/content/pubeconomicfacts/src/images/image154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ts.1c.ru/db/content/pubeconomicfacts/src/images/image154.png?_=15863633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панели инструментов формы;</w:t>
      </w:r>
    </w:p>
    <w:p w:rsidR="00CF64B9" w:rsidRPr="00E912B6" w:rsidRDefault="00CF64B9" w:rsidP="00445FA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можно открыть проводку для просмотра и в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Журнале операций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корректности регистрации информации в отчете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Оборотно-сальдовая ведомость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счету 51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период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01.01.2020 по 20.01.2020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сальдо на конец периода должно быть дебетовым и равно 615 000,00 руб.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данных бухгалтерского учета по расчетному счету с данными банковской выписки в программе производится в форме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Банковские выписки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FAB" w:rsidRDefault="00445FAB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64B9" w:rsidRPr="00401473" w:rsidRDefault="00CF64B9" w:rsidP="00445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14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Задание № </w:t>
      </w:r>
      <w:r w:rsidR="00445FAB" w:rsidRPr="004014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Сформировать банковскую выписку за 20.01.2020.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CF64B9" w:rsidRPr="00E912B6" w:rsidRDefault="00CF64B9" w:rsidP="00445FA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Панель разделов → Банк и касса → Банк → Банковские выписки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вывести на экран форму </w:t>
      </w: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Банковские выписки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4B9" w:rsidRPr="00E912B6" w:rsidRDefault="00CF64B9" w:rsidP="00445FA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расчетный счет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ПАО «СБЕРБАНК (Расчетный)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дату выписки –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20.01.2020.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нижней части формы выписки будет указано (рис. </w:t>
      </w:r>
      <w:r w:rsidR="00445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F64B9" w:rsidRPr="00E912B6" w:rsidRDefault="00CF64B9" w:rsidP="00445FA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Начало дня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0,00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4B9" w:rsidRPr="00E912B6" w:rsidRDefault="00CF64B9" w:rsidP="00445FA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Поступление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615 000,00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4B9" w:rsidRPr="00E912B6" w:rsidRDefault="00CF64B9" w:rsidP="00445FA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Конец дня – 615 000,00.</w:t>
      </w:r>
    </w:p>
    <w:p w:rsidR="00CF64B9" w:rsidRPr="00E912B6" w:rsidRDefault="00CF64B9" w:rsidP="00445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 выписке операция поступления наличных денежных средств на расчетный счет в табличной части не отражается, но показана сумма, отраженная в учете как поступление наличных денежных средств на расчетный счет.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73375"/>
            <wp:effectExtent l="0" t="0" r="3175" b="3175"/>
            <wp:docPr id="9" name="Рисунок 9" descr="https://its.1c.ru/db/content/pubeconomicfacts/src/images/image155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ts.1c.ru/db/content/pubeconomicfacts/src/images/image155.png?_=15863633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Рис. </w:t>
      </w:r>
      <w:r w:rsidR="00445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Банковская выписка за 20.01.2020</w:t>
      </w:r>
    </w:p>
    <w:p w:rsidR="00445FAB" w:rsidRDefault="00445FAB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4B9" w:rsidRPr="00E912B6" w:rsidRDefault="00CF64B9" w:rsidP="00E912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Безналичные поступления на расчетный счет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между организациями, как правило, производятся в безналичной форме с помощью </w:t>
      </w:r>
      <w:r w:rsidRPr="00E91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Платежных поручений</w:t>
      </w:r>
      <w:r w:rsidRPr="00E9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Платежное поручение – это поручение банку, обслуживающему организацию, списать со счета указанную в документе сумму и перечислить ее указанному в документе получателю.</w:t>
      </w:r>
    </w:p>
    <w:p w:rsidR="00445FAB" w:rsidRDefault="00445FAB" w:rsidP="00E912B6">
      <w:pPr>
        <w:spacing w:after="0" w:line="240" w:lineRule="auto"/>
        <w:ind w:left="390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F64B9" w:rsidRPr="00DE5158" w:rsidRDefault="00CF64B9" w:rsidP="00DE5158">
      <w:pPr>
        <w:pStyle w:val="4"/>
        <w:spacing w:before="0" w:line="240" w:lineRule="auto"/>
        <w:ind w:firstLine="56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E515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Получение наличных денежных средств со счета в банке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Получение наличных денежных средств с расчетного счета обычно производится на основании выписанного организацией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денежного чека</w:t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CF64B9" w:rsidRPr="00E912B6" w:rsidRDefault="00CF64B9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Чек (денежный) является приказом организации банку о выдаче с расчетного счета организации указанной в нем денежной суммы наличными. На обратной стороне чека указывается, на какие цели расходуются наличные денежные средства.</w:t>
      </w:r>
    </w:p>
    <w:p w:rsidR="00DE5158" w:rsidRDefault="00DE5158" w:rsidP="00E912B6">
      <w:pPr>
        <w:pStyle w:val="vrezkabody0"/>
        <w:spacing w:before="0" w:beforeAutospacing="0" w:after="0" w:afterAutospacing="0"/>
        <w:ind w:left="390" w:firstLine="567"/>
        <w:jc w:val="both"/>
        <w:rPr>
          <w:rStyle w:val="bold"/>
          <w:b/>
          <w:bCs/>
          <w:sz w:val="28"/>
          <w:szCs w:val="28"/>
        </w:rPr>
      </w:pPr>
    </w:p>
    <w:p w:rsidR="00CF64B9" w:rsidRPr="00DE5158" w:rsidRDefault="00CF64B9" w:rsidP="00DA16F5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DE5158">
        <w:rPr>
          <w:rStyle w:val="bold"/>
          <w:b/>
          <w:bCs/>
          <w:i/>
          <w:sz w:val="28"/>
          <w:szCs w:val="28"/>
        </w:rPr>
        <w:t xml:space="preserve">ИНФОРМАЦИЯ № </w:t>
      </w:r>
      <w:r w:rsidR="00401473">
        <w:rPr>
          <w:rStyle w:val="bold"/>
          <w:b/>
          <w:bCs/>
          <w:i/>
          <w:sz w:val="28"/>
          <w:szCs w:val="28"/>
        </w:rPr>
        <w:t>2</w:t>
      </w:r>
    </w:p>
    <w:p w:rsidR="00CF64B9" w:rsidRPr="00DE5158" w:rsidRDefault="00CF64B9" w:rsidP="00DA16F5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DE5158">
        <w:rPr>
          <w:rStyle w:val="bold"/>
          <w:bCs/>
          <w:sz w:val="28"/>
          <w:szCs w:val="28"/>
        </w:rPr>
        <w:t>21.01.2020 через уполномоченного представителя в ПАО «Сбербанк» по чеку № 7501 от 21.01.2020 получены наличные денежные средства в сумме 20 000,00 руб. (14 600,00 руб. – на хозяйственные расходы и 5 400,00 руб. – на командировочные расходы).</w:t>
      </w:r>
    </w:p>
    <w:p w:rsidR="00CF64B9" w:rsidRPr="00DE5158" w:rsidRDefault="00CF64B9" w:rsidP="00DA16F5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DE5158">
        <w:rPr>
          <w:rStyle w:val="bold"/>
          <w:bCs/>
          <w:sz w:val="28"/>
          <w:szCs w:val="28"/>
        </w:rPr>
        <w:t>Операция получения денежных средств отражена в «Выписке банка № 3» с расчетного счета от 21.01.2020</w:t>
      </w:r>
      <w:r w:rsidRPr="00DE5158">
        <w:rPr>
          <w:i/>
          <w:iCs/>
          <w:sz w:val="28"/>
          <w:szCs w:val="28"/>
        </w:rPr>
        <w:t>.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150"/>
        <w:gridCol w:w="1582"/>
        <w:gridCol w:w="873"/>
        <w:gridCol w:w="3219"/>
        <w:gridCol w:w="1422"/>
        <w:gridCol w:w="1213"/>
        <w:gridCol w:w="9"/>
      </w:tblGrid>
      <w:tr w:rsidR="00E912B6" w:rsidRPr="00E912B6" w:rsidTr="00DE5158">
        <w:trPr>
          <w:tblHeader/>
        </w:trPr>
        <w:tc>
          <w:tcPr>
            <w:tcW w:w="10125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Выписка № 3 за 21.01.2020 Лицевой счет № 40201810500000100005 Клиент: Акционерное общество ЭПОС Операционист: 33 ДПВ: 20.01.2020 Входящий остаток пассив 1 590 000.00</w:t>
            </w:r>
          </w:p>
        </w:tc>
      </w:tr>
      <w:tr w:rsidR="00E912B6" w:rsidRPr="00E912B6" w:rsidTr="00DE5158">
        <w:trPr>
          <w:gridAfter w:val="1"/>
          <w:wAfter w:w="6" w:type="dxa"/>
          <w:tblHeader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док.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</w:t>
            </w:r>
            <w:r w:rsid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</w:t>
            </w:r>
          </w:p>
        </w:tc>
      </w:tr>
      <w:tr w:rsidR="00E912B6" w:rsidRPr="00E912B6" w:rsidTr="00DE5158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sz w:val="20"/>
                <w:szCs w:val="20"/>
              </w:rPr>
              <w:t>7501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sz w:val="20"/>
                <w:szCs w:val="20"/>
              </w:rPr>
              <w:t>40201810500000100005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158">
              <w:rPr>
                <w:rFonts w:ascii="Times New Roman" w:hAnsi="Times New Roman" w:cs="Times New Roman"/>
                <w:sz w:val="20"/>
                <w:szCs w:val="20"/>
              </w:rPr>
              <w:t>20 000.00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B6" w:rsidRPr="00E912B6" w:rsidTr="00DE5158">
        <w:trPr>
          <w:gridAfter w:val="1"/>
          <w:wAfter w:w="6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158">
              <w:rPr>
                <w:rStyle w:val="bold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оборотов</w:t>
            </w:r>
          </w:p>
        </w:tc>
        <w:tc>
          <w:tcPr>
            <w:tcW w:w="38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158">
              <w:rPr>
                <w:rStyle w:val="bold"/>
                <w:rFonts w:ascii="Times New Roman" w:hAnsi="Times New Roman" w:cs="Times New Roman"/>
                <w:b/>
                <w:bCs/>
                <w:sz w:val="20"/>
                <w:szCs w:val="20"/>
              </w:rPr>
              <w:t>20 000.00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B6" w:rsidRPr="00E912B6" w:rsidTr="00DE5158">
        <w:tc>
          <w:tcPr>
            <w:tcW w:w="10125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4B9" w:rsidRPr="00DE5158" w:rsidRDefault="00CF64B9" w:rsidP="00DE5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158">
              <w:rPr>
                <w:rStyle w:val="bold"/>
                <w:rFonts w:ascii="Times New Roman" w:hAnsi="Times New Roman" w:cs="Times New Roman"/>
                <w:b/>
                <w:bCs/>
                <w:sz w:val="20"/>
                <w:szCs w:val="20"/>
              </w:rPr>
              <w:t>Исходящий остаток 1 570 000.00</w:t>
            </w:r>
            <w:r w:rsidRPr="00DE5158">
              <w:rPr>
                <w:rFonts w:ascii="Times New Roman" w:hAnsi="Times New Roman" w:cs="Times New Roman"/>
                <w:sz w:val="20"/>
                <w:szCs w:val="20"/>
              </w:rPr>
              <w:t> ПАО «СБЕРБАНК»</w:t>
            </w:r>
          </w:p>
        </w:tc>
      </w:tr>
    </w:tbl>
    <w:p w:rsidR="00DE5158" w:rsidRDefault="00DE5158" w:rsidP="00E912B6">
      <w:pPr>
        <w:pStyle w:val="vrezkabody0"/>
        <w:spacing w:before="0" w:beforeAutospacing="0" w:after="0" w:afterAutospacing="0"/>
        <w:ind w:left="390" w:firstLine="567"/>
        <w:jc w:val="both"/>
        <w:rPr>
          <w:i/>
          <w:iCs/>
          <w:sz w:val="28"/>
          <w:szCs w:val="28"/>
        </w:rPr>
      </w:pPr>
    </w:p>
    <w:p w:rsidR="00CF64B9" w:rsidRPr="00DE5158" w:rsidRDefault="00CF64B9" w:rsidP="00DA16F5">
      <w:pPr>
        <w:pStyle w:val="vrezkabody0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  <w:r w:rsidRPr="00DE5158">
        <w:rPr>
          <w:b/>
          <w:iCs/>
          <w:sz w:val="28"/>
          <w:szCs w:val="28"/>
        </w:rPr>
        <w:t xml:space="preserve">Задание № </w:t>
      </w:r>
      <w:r w:rsidR="00401473">
        <w:rPr>
          <w:b/>
          <w:iCs/>
          <w:sz w:val="28"/>
          <w:szCs w:val="28"/>
        </w:rPr>
        <w:t>4</w:t>
      </w:r>
    </w:p>
    <w:p w:rsidR="00CF64B9" w:rsidRPr="00E912B6" w:rsidRDefault="00CF64B9" w:rsidP="00DA16F5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912B6">
        <w:rPr>
          <w:i/>
          <w:iCs/>
          <w:sz w:val="28"/>
          <w:szCs w:val="28"/>
        </w:rPr>
        <w:t xml:space="preserve">1. По факту поступления в кассу наличных денежных средств (Информация № </w:t>
      </w:r>
      <w:r w:rsidR="003C47A2">
        <w:rPr>
          <w:i/>
          <w:iCs/>
          <w:sz w:val="28"/>
          <w:szCs w:val="28"/>
        </w:rPr>
        <w:t>2</w:t>
      </w:r>
      <w:bookmarkStart w:id="0" w:name="_GoBack"/>
      <w:bookmarkEnd w:id="0"/>
      <w:r w:rsidRPr="00E912B6">
        <w:rPr>
          <w:i/>
          <w:iCs/>
          <w:sz w:val="28"/>
          <w:szCs w:val="28"/>
        </w:rPr>
        <w:t>) сформировать документ «Выдача наличных № 4 от 21.01.2020».</w:t>
      </w:r>
    </w:p>
    <w:p w:rsidR="00CF64B9" w:rsidRPr="00E912B6" w:rsidRDefault="00CF64B9" w:rsidP="00DA16F5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912B6">
        <w:rPr>
          <w:i/>
          <w:iCs/>
          <w:sz w:val="28"/>
          <w:szCs w:val="28"/>
        </w:rPr>
        <w:t>2. Провести документ «Выдача наличных № 4».</w:t>
      </w:r>
    </w:p>
    <w:p w:rsidR="00CF64B9" w:rsidRPr="00E912B6" w:rsidRDefault="00CF64B9" w:rsidP="00DA16F5">
      <w:pPr>
        <w:pStyle w:val="vrezkabody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912B6">
        <w:rPr>
          <w:i/>
          <w:iCs/>
          <w:sz w:val="28"/>
          <w:szCs w:val="28"/>
        </w:rPr>
        <w:t>3. Проверить сформированные проводки.</w:t>
      </w:r>
    </w:p>
    <w:p w:rsidR="00CF64B9" w:rsidRPr="00E912B6" w:rsidRDefault="00CF64B9" w:rsidP="00DA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открыть форму нового документа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Поступление наличных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установить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Вид операции</w:t>
      </w:r>
      <w:r w:rsidRPr="00E912B6">
        <w:rPr>
          <w:rFonts w:ascii="Times New Roman" w:hAnsi="Times New Roman" w:cs="Times New Roman"/>
          <w:sz w:val="28"/>
          <w:szCs w:val="28"/>
        </w:rPr>
        <w:t> 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Получение наличных в</w:t>
      </w:r>
      <w:r w:rsidRPr="00E912B6">
        <w:rPr>
          <w:rFonts w:ascii="Times New Roman" w:hAnsi="Times New Roman" w:cs="Times New Roman"/>
          <w:sz w:val="28"/>
          <w:szCs w:val="28"/>
        </w:rPr>
        <w:t>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банке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указать дату операции 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21.01.2020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Счет учета</w:t>
      </w:r>
      <w:r w:rsidRPr="00E912B6">
        <w:rPr>
          <w:rFonts w:ascii="Times New Roman" w:hAnsi="Times New Roman" w:cs="Times New Roman"/>
          <w:sz w:val="28"/>
          <w:szCs w:val="28"/>
        </w:rPr>
        <w:t> оставить значение «по умолчанию» 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50.01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Сумма</w:t>
      </w:r>
      <w:r w:rsidRPr="00E912B6">
        <w:rPr>
          <w:rFonts w:ascii="Times New Roman" w:hAnsi="Times New Roman" w:cs="Times New Roman"/>
          <w:sz w:val="28"/>
          <w:szCs w:val="28"/>
        </w:rPr>
        <w:t> ввести полученную в банке сумму 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20 000,00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Счет кредита</w:t>
      </w:r>
      <w:r w:rsidRPr="00E912B6">
        <w:rPr>
          <w:rFonts w:ascii="Times New Roman" w:hAnsi="Times New Roman" w:cs="Times New Roman"/>
          <w:sz w:val="28"/>
          <w:szCs w:val="28"/>
        </w:rPr>
        <w:t> указать корреспондирующий счет –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51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поле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Статья дохода</w:t>
      </w:r>
      <w:r w:rsidRPr="00E912B6">
        <w:rPr>
          <w:rFonts w:ascii="Times New Roman" w:hAnsi="Times New Roman" w:cs="Times New Roman"/>
          <w:sz w:val="28"/>
          <w:szCs w:val="28"/>
        </w:rPr>
        <w:t> установить значение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Получение наличных в банке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Принято</w:t>
      </w:r>
      <w:r w:rsidRPr="00E912B6">
        <w:rPr>
          <w:rFonts w:ascii="Times New Roman" w:hAnsi="Times New Roman" w:cs="Times New Roman"/>
          <w:sz w:val="28"/>
          <w:szCs w:val="28"/>
        </w:rPr>
        <w:t>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от</w:t>
      </w:r>
      <w:r w:rsidRPr="00E912B6">
        <w:rPr>
          <w:rFonts w:ascii="Times New Roman" w:hAnsi="Times New Roman" w:cs="Times New Roman"/>
          <w:sz w:val="28"/>
          <w:szCs w:val="28"/>
        </w:rPr>
        <w:t> указать </w:t>
      </w:r>
      <w:proofErr w:type="spellStart"/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Доскина</w:t>
      </w:r>
      <w:proofErr w:type="spellEnd"/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 xml:space="preserve"> Ефима</w:t>
      </w:r>
      <w:r w:rsidRPr="00E912B6">
        <w:rPr>
          <w:rFonts w:ascii="Times New Roman" w:hAnsi="Times New Roman" w:cs="Times New Roman"/>
          <w:sz w:val="28"/>
          <w:szCs w:val="28"/>
        </w:rPr>
        <w:t>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Давыдовича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в реквизите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Основание</w:t>
      </w:r>
      <w:r w:rsidRPr="00E912B6">
        <w:rPr>
          <w:rFonts w:ascii="Times New Roman" w:hAnsi="Times New Roman" w:cs="Times New Roman"/>
          <w:sz w:val="28"/>
          <w:szCs w:val="28"/>
        </w:rPr>
        <w:t> записать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 xml:space="preserve">Получено по чеку № 7501 на </w:t>
      </w:r>
      <w:proofErr w:type="spellStart"/>
      <w:proofErr w:type="gramStart"/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хоз.нужды</w:t>
      </w:r>
      <w:proofErr w:type="spellEnd"/>
      <w:proofErr w:type="gramEnd"/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 xml:space="preserve"> и командировочные расходы</w:t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A16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реквизит </w:t>
      </w:r>
      <w:r w:rsidRPr="00E912B6">
        <w:rPr>
          <w:rStyle w:val="kursiv"/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E912B6">
        <w:rPr>
          <w:rFonts w:ascii="Times New Roman" w:hAnsi="Times New Roman" w:cs="Times New Roman"/>
          <w:sz w:val="28"/>
          <w:szCs w:val="28"/>
        </w:rPr>
        <w:t> в данном случае не заполняется.</w:t>
      </w:r>
    </w:p>
    <w:p w:rsidR="00CF64B9" w:rsidRPr="00E912B6" w:rsidRDefault="00CF64B9" w:rsidP="00DA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 xml:space="preserve">После выполнения указанных действий форма документа должна иметь вид, представленный на рис. </w:t>
      </w:r>
      <w:r w:rsidR="00401473">
        <w:rPr>
          <w:rFonts w:ascii="Times New Roman" w:hAnsi="Times New Roman" w:cs="Times New Roman"/>
          <w:sz w:val="28"/>
          <w:szCs w:val="28"/>
        </w:rPr>
        <w:t>3</w:t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CF64B9" w:rsidRPr="00E912B6" w:rsidRDefault="00CF64B9" w:rsidP="00DE5158">
      <w:pPr>
        <w:pStyle w:val="picyako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B6">
        <w:rPr>
          <w:noProof/>
          <w:sz w:val="28"/>
          <w:szCs w:val="28"/>
        </w:rPr>
        <w:drawing>
          <wp:inline distT="0" distB="0" distL="0" distR="0">
            <wp:extent cx="5940425" cy="2300605"/>
            <wp:effectExtent l="0" t="0" r="3175" b="4445"/>
            <wp:docPr id="29" name="Рисунок 29" descr="https://its.1c.ru/db/content/pubeconomicfacts/src/images/image164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ts.1c.ru/db/content/pubeconomicfacts/src/images/image164.png?_=15863633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B9" w:rsidRPr="00E912B6" w:rsidRDefault="00CF64B9" w:rsidP="00DE5158">
      <w:pPr>
        <w:pStyle w:val="picnazv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B6">
        <w:rPr>
          <w:rStyle w:val="bold"/>
          <w:b/>
          <w:bCs/>
          <w:sz w:val="28"/>
          <w:szCs w:val="28"/>
        </w:rPr>
        <w:t xml:space="preserve">Рис. </w:t>
      </w:r>
      <w:r w:rsidR="00401473">
        <w:rPr>
          <w:rStyle w:val="bold"/>
          <w:b/>
          <w:bCs/>
          <w:sz w:val="28"/>
          <w:szCs w:val="28"/>
        </w:rPr>
        <w:t>3</w:t>
      </w:r>
      <w:r w:rsidRPr="00E912B6">
        <w:rPr>
          <w:rStyle w:val="bold"/>
          <w:b/>
          <w:bCs/>
          <w:sz w:val="28"/>
          <w:szCs w:val="28"/>
        </w:rPr>
        <w:t>.</w:t>
      </w:r>
      <w:r w:rsidRPr="00E912B6">
        <w:rPr>
          <w:sz w:val="28"/>
          <w:szCs w:val="28"/>
        </w:rPr>
        <w:t> Заполнение документа «Поступление наличных» с видом операции «Получение наличных в банке»</w:t>
      </w:r>
    </w:p>
    <w:p w:rsidR="00DE5158" w:rsidRDefault="00DE5158" w:rsidP="00DE5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4B9" w:rsidRPr="00E912B6" w:rsidRDefault="00CF64B9" w:rsidP="00DE5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Далее следует:</w:t>
      </w:r>
    </w:p>
    <w:p w:rsidR="00CF64B9" w:rsidRPr="00E912B6" w:rsidRDefault="00CF64B9" w:rsidP="00DE5158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записать документ в информационную базу щелчком по кнопке </w:t>
      </w:r>
      <w:r w:rsidRPr="00E91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9940" cy="249555"/>
            <wp:effectExtent l="0" t="0" r="0" b="0"/>
            <wp:docPr id="28" name="Рисунок 28" descr="https://its.1c.ru/db/content/pubeconomicfacts/src/images/image64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ts.1c.ru/db/content/pubeconomicfacts/src/images/image64.png?_=15863633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hAnsi="Times New Roman" w:cs="Times New Roman"/>
          <w:sz w:val="28"/>
          <w:szCs w:val="28"/>
        </w:rPr>
        <w:t>;</w:t>
      </w:r>
    </w:p>
    <w:p w:rsidR="00CF64B9" w:rsidRPr="00E912B6" w:rsidRDefault="00CF64B9" w:rsidP="00DE5158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по кнопке </w:t>
      </w:r>
      <w:r w:rsidRPr="00E91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7445" cy="249555"/>
            <wp:effectExtent l="0" t="0" r="1905" b="0"/>
            <wp:docPr id="27" name="Рисунок 27" descr="https://its.1c.ru/db/content/pubeconomicfacts/src/images/image165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ts.1c.ru/db/content/pubeconomicfacts/src/images/image165.png?_=15863633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hAnsi="Times New Roman" w:cs="Times New Roman"/>
          <w:sz w:val="28"/>
          <w:szCs w:val="28"/>
        </w:rPr>
        <w:t> сформировать печатную форму документа, проверить правильность заполнения;</w:t>
      </w:r>
    </w:p>
    <w:p w:rsidR="00CF64B9" w:rsidRPr="00E912B6" w:rsidRDefault="00CF64B9" w:rsidP="00DE5158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закрыть форму документа щелчком по кнопке </w:t>
      </w:r>
      <w:r w:rsidRPr="00E912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0985" cy="249555"/>
            <wp:effectExtent l="0" t="0" r="0" b="0"/>
            <wp:docPr id="26" name="Рисунок 26" descr="https://its.1c.ru/db/content/pubeconomicfacts/src/images/image160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ts.1c.ru/db/content/pubeconomicfacts/src/images/image160.png?_=15863633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CF64B9" w:rsidRPr="00E912B6" w:rsidRDefault="00CF64B9" w:rsidP="00DE5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Style w:val="bold"/>
          <w:rFonts w:ascii="Times New Roman" w:hAnsi="Times New Roman" w:cs="Times New Roman"/>
          <w:b/>
          <w:bCs/>
          <w:sz w:val="28"/>
          <w:szCs w:val="28"/>
        </w:rPr>
        <w:t>Результат</w:t>
      </w:r>
    </w:p>
    <w:p w:rsidR="00CF64B9" w:rsidRPr="00E912B6" w:rsidRDefault="00CF64B9" w:rsidP="00DE5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 xml:space="preserve">При проведении документа будет сформирована бухгалтерская проводка, представленная на рис. </w:t>
      </w:r>
      <w:r w:rsidR="00401473">
        <w:rPr>
          <w:rFonts w:ascii="Times New Roman" w:hAnsi="Times New Roman" w:cs="Times New Roman"/>
          <w:sz w:val="28"/>
          <w:szCs w:val="28"/>
        </w:rPr>
        <w:t>4</w:t>
      </w:r>
      <w:r w:rsidRPr="00E912B6">
        <w:rPr>
          <w:rFonts w:ascii="Times New Roman" w:hAnsi="Times New Roman" w:cs="Times New Roman"/>
          <w:sz w:val="28"/>
          <w:szCs w:val="28"/>
        </w:rPr>
        <w:t>.</w:t>
      </w:r>
    </w:p>
    <w:p w:rsidR="00CF64B9" w:rsidRPr="00E912B6" w:rsidRDefault="00CF64B9" w:rsidP="00DE5158">
      <w:pPr>
        <w:pStyle w:val="picyako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B6">
        <w:rPr>
          <w:noProof/>
          <w:sz w:val="28"/>
          <w:szCs w:val="28"/>
        </w:rPr>
        <w:drawing>
          <wp:inline distT="0" distB="0" distL="0" distR="0">
            <wp:extent cx="5940425" cy="1878965"/>
            <wp:effectExtent l="0" t="0" r="3175" b="6985"/>
            <wp:docPr id="25" name="Рисунок 25" descr="https://its.1c.ru/db/content/pubeconomicfacts/src/images/image166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ts.1c.ru/db/content/pubeconomicfacts/src/images/image166.png?_=15863633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B9" w:rsidRPr="00E912B6" w:rsidRDefault="00CF64B9" w:rsidP="00DE5158">
      <w:pPr>
        <w:pStyle w:val="picnazv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12B6">
        <w:rPr>
          <w:rStyle w:val="bold"/>
          <w:b/>
          <w:bCs/>
          <w:sz w:val="28"/>
          <w:szCs w:val="28"/>
        </w:rPr>
        <w:t xml:space="preserve">Рис. </w:t>
      </w:r>
      <w:r w:rsidR="00401473">
        <w:rPr>
          <w:rStyle w:val="bold"/>
          <w:b/>
          <w:bCs/>
          <w:sz w:val="28"/>
          <w:szCs w:val="28"/>
        </w:rPr>
        <w:t>4</w:t>
      </w:r>
      <w:r w:rsidRPr="00E912B6">
        <w:rPr>
          <w:sz w:val="28"/>
          <w:szCs w:val="28"/>
        </w:rPr>
        <w:t>. Проводка документа «Поступление наличных № 4»</w:t>
      </w:r>
    </w:p>
    <w:p w:rsidR="00CF64B9" w:rsidRPr="00E912B6" w:rsidRDefault="00CF64B9" w:rsidP="00DE5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B6" w:rsidRPr="00E912B6" w:rsidRDefault="00E912B6" w:rsidP="00DE5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>Срок выполнения задания – 12.05.2020г.</w:t>
      </w:r>
    </w:p>
    <w:p w:rsidR="00E912B6" w:rsidRPr="00E912B6" w:rsidRDefault="00E912B6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B6">
        <w:rPr>
          <w:rFonts w:ascii="Times New Roman" w:hAnsi="Times New Roman" w:cs="Times New Roman"/>
          <w:sz w:val="28"/>
          <w:szCs w:val="28"/>
        </w:rPr>
        <w:t xml:space="preserve">Задания выложены в </w:t>
      </w:r>
      <w:proofErr w:type="spellStart"/>
      <w:r w:rsidRPr="00E912B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91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2B6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912B6">
        <w:rPr>
          <w:rFonts w:ascii="Times New Roman" w:hAnsi="Times New Roman" w:cs="Times New Roman"/>
          <w:sz w:val="28"/>
          <w:szCs w:val="28"/>
        </w:rPr>
        <w:t xml:space="preserve">, код курса </w:t>
      </w:r>
      <w:r w:rsidRPr="00E912B6">
        <w:rPr>
          <w:rFonts w:ascii="Times New Roman" w:hAnsi="Times New Roman" w:cs="Times New Roman"/>
          <w:b/>
          <w:sz w:val="28"/>
          <w:szCs w:val="28"/>
        </w:rPr>
        <w:t>b2fmnsg</w:t>
      </w:r>
    </w:p>
    <w:p w:rsidR="00E912B6" w:rsidRPr="00E912B6" w:rsidRDefault="00E912B6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203" w:rsidRPr="00E912B6" w:rsidRDefault="00304203" w:rsidP="00E91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4203" w:rsidRPr="00E912B6" w:rsidSect="00E912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084"/>
    <w:multiLevelType w:val="multilevel"/>
    <w:tmpl w:val="ADB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4287"/>
    <w:multiLevelType w:val="multilevel"/>
    <w:tmpl w:val="FF1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E7FB5"/>
    <w:multiLevelType w:val="multilevel"/>
    <w:tmpl w:val="12A0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81A76"/>
    <w:multiLevelType w:val="multilevel"/>
    <w:tmpl w:val="A71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842FA"/>
    <w:multiLevelType w:val="multilevel"/>
    <w:tmpl w:val="512A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E34E7"/>
    <w:multiLevelType w:val="multilevel"/>
    <w:tmpl w:val="63B4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F7398"/>
    <w:multiLevelType w:val="multilevel"/>
    <w:tmpl w:val="B190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600B6"/>
    <w:multiLevelType w:val="multilevel"/>
    <w:tmpl w:val="0D2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52B4B"/>
    <w:multiLevelType w:val="multilevel"/>
    <w:tmpl w:val="3FD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50965"/>
    <w:multiLevelType w:val="multilevel"/>
    <w:tmpl w:val="4C7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7093F"/>
    <w:multiLevelType w:val="multilevel"/>
    <w:tmpl w:val="C860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06257"/>
    <w:multiLevelType w:val="multilevel"/>
    <w:tmpl w:val="D67A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A3B"/>
    <w:multiLevelType w:val="multilevel"/>
    <w:tmpl w:val="E04C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E5C9C"/>
    <w:multiLevelType w:val="multilevel"/>
    <w:tmpl w:val="116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94BF8"/>
    <w:multiLevelType w:val="multilevel"/>
    <w:tmpl w:val="4940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8453E3"/>
    <w:multiLevelType w:val="multilevel"/>
    <w:tmpl w:val="D49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21299"/>
    <w:multiLevelType w:val="multilevel"/>
    <w:tmpl w:val="708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0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16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1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B9"/>
    <w:rsid w:val="00024E30"/>
    <w:rsid w:val="00304203"/>
    <w:rsid w:val="003548B7"/>
    <w:rsid w:val="003C47A2"/>
    <w:rsid w:val="00401473"/>
    <w:rsid w:val="00445FAB"/>
    <w:rsid w:val="00501832"/>
    <w:rsid w:val="005E6D07"/>
    <w:rsid w:val="0061580D"/>
    <w:rsid w:val="00CD1006"/>
    <w:rsid w:val="00CF64B9"/>
    <w:rsid w:val="00DA16F5"/>
    <w:rsid w:val="00DE5158"/>
    <w:rsid w:val="00E912B6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E471"/>
  <w15:chartTrackingRefBased/>
  <w15:docId w15:val="{B51BC864-E24B-4009-9C63-3D32DC5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6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6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4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6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ursiv">
    <w:name w:val="kursiv"/>
    <w:basedOn w:val="a0"/>
    <w:rsid w:val="00CF64B9"/>
  </w:style>
  <w:style w:type="character" w:customStyle="1" w:styleId="bold">
    <w:name w:val="bold"/>
    <w:basedOn w:val="a0"/>
    <w:rsid w:val="00CF64B9"/>
  </w:style>
  <w:style w:type="paragraph" w:customStyle="1" w:styleId="vrezkabody0">
    <w:name w:val="vrezkabody0"/>
    <w:basedOn w:val="a"/>
    <w:rsid w:val="00CF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yakor">
    <w:name w:val="picyakor"/>
    <w:basedOn w:val="a"/>
    <w:rsid w:val="00CF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nazv0">
    <w:name w:val="picnazv0"/>
    <w:basedOn w:val="a"/>
    <w:rsid w:val="00CF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64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unhideWhenUsed/>
    <w:rsid w:val="00354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accounting.demo.1c.ru/accountin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2075</Words>
  <Characters>11828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</vt:lpstr>
      <vt:lpstr>        Учетная процедура</vt:lpstr>
      <vt:lpstr>        </vt:lpstr>
      <vt:lpstr>        Настройка плана счетов</vt:lpstr>
      <vt:lpstr>        </vt:lpstr>
      <vt:lpstr>        Внесение наличных денежных средств</vt:lpstr>
      <vt:lpstr>        </vt:lpstr>
      <vt:lpstr>        Выписка банка</vt:lpstr>
      <vt:lpstr>        </vt:lpstr>
      <vt:lpstr>        </vt:lpstr>
      <vt:lpstr>        Проведение «Выдачи наличных»</vt:lpstr>
      <vt:lpstr>        </vt:lpstr>
      <vt:lpstr>        Безналичные поступления на расчетный счет</vt:lpstr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2020-05-10T15:45:00Z</dcterms:created>
  <dcterms:modified xsi:type="dcterms:W3CDTF">2020-05-10T18:16:00Z</dcterms:modified>
</cp:coreProperties>
</file>