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129" w:rsidRDefault="00503129" w:rsidP="005031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13 </w:t>
      </w:r>
      <w:r w:rsidR="003C048E">
        <w:rPr>
          <w:rFonts w:ascii="Times New Roman" w:hAnsi="Times New Roman" w:cs="Times New Roman"/>
          <w:sz w:val="28"/>
          <w:szCs w:val="28"/>
        </w:rPr>
        <w:t>мая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2020г.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А-18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дисциплина: Правила безопасности дорожного движения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="003C048E">
        <w:rPr>
          <w:rFonts w:ascii="Times New Roman" w:hAnsi="Times New Roman" w:cs="Times New Roman"/>
          <w:sz w:val="28"/>
          <w:szCs w:val="28"/>
        </w:rPr>
        <w:t>Решение комплексных задач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занятия:</w:t>
      </w:r>
    </w:p>
    <w:p w:rsidR="00503129" w:rsidRDefault="00503129" w:rsidP="00503129">
      <w:pPr>
        <w:pStyle w:val="a7"/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3129">
        <w:rPr>
          <w:rFonts w:ascii="Times New Roman" w:hAnsi="Times New Roman" w:cs="Times New Roman"/>
          <w:b/>
          <w:sz w:val="28"/>
          <w:szCs w:val="28"/>
        </w:rPr>
        <w:t>Повторить содержание предыдущих занятий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3C048E">
        <w:rPr>
          <w:rFonts w:ascii="Times New Roman" w:hAnsi="Times New Roman" w:cs="Times New Roman"/>
          <w:sz w:val="28"/>
          <w:szCs w:val="28"/>
        </w:rPr>
        <w:t>Обгон, скорость движения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C6A89" w:rsidRDefault="00BC6A89" w:rsidP="00BC6A89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C048E" w:rsidRPr="003C048E" w:rsidRDefault="00BC6A89" w:rsidP="00BC6A89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048E">
        <w:rPr>
          <w:rFonts w:ascii="Times New Roman" w:hAnsi="Times New Roman" w:cs="Times New Roman"/>
          <w:b/>
          <w:sz w:val="28"/>
          <w:szCs w:val="28"/>
        </w:rPr>
        <w:t xml:space="preserve">Задание для </w:t>
      </w:r>
      <w:proofErr w:type="gramStart"/>
      <w:r w:rsidRPr="003C048E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3C048E">
        <w:rPr>
          <w:rFonts w:ascii="Times New Roman" w:hAnsi="Times New Roman" w:cs="Times New Roman"/>
          <w:b/>
          <w:sz w:val="28"/>
          <w:szCs w:val="28"/>
        </w:rPr>
        <w:t>:</w:t>
      </w:r>
      <w:r w:rsidR="00764DFE" w:rsidRPr="003C048E">
        <w:rPr>
          <w:rFonts w:ascii="Times New Roman" w:hAnsi="Times New Roman" w:cs="Times New Roman"/>
          <w:bCs/>
          <w:i/>
          <w:sz w:val="28"/>
          <w:szCs w:val="28"/>
        </w:rPr>
        <w:t xml:space="preserve"> решить  комплексные билеты (см. в приложении)</w:t>
      </w:r>
      <w:r w:rsidRPr="003C048E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BC6A89" w:rsidRPr="003C048E" w:rsidRDefault="00BC6A89" w:rsidP="00BC6A89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048E">
        <w:rPr>
          <w:rFonts w:ascii="Times New Roman" w:hAnsi="Times New Roman" w:cs="Times New Roman"/>
          <w:b/>
          <w:i/>
          <w:sz w:val="28"/>
          <w:szCs w:val="28"/>
        </w:rPr>
        <w:t xml:space="preserve">Форма отчета. </w:t>
      </w:r>
    </w:p>
    <w:p w:rsidR="00BC6A89" w:rsidRDefault="00BC6A89" w:rsidP="00BC6A89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6A89">
        <w:rPr>
          <w:rFonts w:ascii="Times New Roman" w:hAnsi="Times New Roman" w:cs="Times New Roman"/>
          <w:i/>
          <w:sz w:val="28"/>
          <w:szCs w:val="28"/>
        </w:rPr>
        <w:t>1.</w:t>
      </w:r>
      <w:r w:rsidRPr="00BC6A89">
        <w:rPr>
          <w:rFonts w:ascii="Times New Roman" w:hAnsi="Times New Roman" w:cs="Times New Roman"/>
          <w:i/>
          <w:sz w:val="28"/>
          <w:szCs w:val="28"/>
        </w:rPr>
        <w:tab/>
        <w:t>Сделат</w:t>
      </w:r>
      <w:r>
        <w:rPr>
          <w:rFonts w:ascii="Times New Roman" w:hAnsi="Times New Roman" w:cs="Times New Roman"/>
          <w:i/>
          <w:sz w:val="28"/>
          <w:szCs w:val="28"/>
        </w:rPr>
        <w:t>ь фото ответов на вопросы теста.</w:t>
      </w:r>
    </w:p>
    <w:p w:rsidR="00503129" w:rsidRDefault="00503129" w:rsidP="00503129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задания</w:t>
      </w:r>
      <w:r w:rsidR="00BC6A89">
        <w:rPr>
          <w:rFonts w:ascii="Times New Roman" w:hAnsi="Times New Roman" w:cs="Times New Roman"/>
          <w:sz w:val="28"/>
          <w:szCs w:val="28"/>
        </w:rPr>
        <w:t>: до 14.0</w:t>
      </w:r>
      <w:r w:rsidR="003C048E">
        <w:rPr>
          <w:rFonts w:ascii="Times New Roman" w:hAnsi="Times New Roman" w:cs="Times New Roman"/>
          <w:sz w:val="28"/>
          <w:szCs w:val="28"/>
        </w:rPr>
        <w:t>5</w:t>
      </w:r>
      <w:r w:rsidR="00BC6A89">
        <w:rPr>
          <w:rFonts w:ascii="Times New Roman" w:hAnsi="Times New Roman" w:cs="Times New Roman"/>
          <w:sz w:val="28"/>
          <w:szCs w:val="28"/>
        </w:rPr>
        <w:t>.2020г.</w:t>
      </w:r>
    </w:p>
    <w:p w:rsidR="00503129" w:rsidRDefault="00BC6A89" w:rsidP="00BC6A89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 xml:space="preserve">Ответы отправлять на адрес aqva96@mail.ru, или в </w:t>
      </w:r>
      <w:proofErr w:type="spellStart"/>
      <w:r w:rsidRPr="00BC6A89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BC6A89">
        <w:rPr>
          <w:rFonts w:ascii="Times New Roman" w:hAnsi="Times New Roman" w:cs="Times New Roman"/>
          <w:sz w:val="28"/>
          <w:szCs w:val="28"/>
        </w:rPr>
        <w:t xml:space="preserve"> на номер 89530494346</w:t>
      </w:r>
      <w:r w:rsidR="00764DFE">
        <w:rPr>
          <w:rFonts w:ascii="Times New Roman" w:hAnsi="Times New Roman" w:cs="Times New Roman"/>
          <w:sz w:val="28"/>
          <w:szCs w:val="28"/>
        </w:rPr>
        <w:t xml:space="preserve">. В названии файла </w:t>
      </w:r>
      <w:r w:rsidR="00503129">
        <w:rPr>
          <w:rFonts w:ascii="Times New Roman" w:hAnsi="Times New Roman" w:cs="Times New Roman"/>
          <w:sz w:val="28"/>
          <w:szCs w:val="28"/>
        </w:rPr>
        <w:t>указать (ФИО, группу, тему)</w:t>
      </w:r>
    </w:p>
    <w:p w:rsidR="00503129" w:rsidRDefault="00503129" w:rsidP="006848B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575D" w:rsidRPr="0008575D" w:rsidRDefault="0008575D" w:rsidP="006848B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C95" w:rsidRDefault="00384C95" w:rsidP="0008575D">
      <w:r>
        <w:br w:type="page"/>
      </w:r>
    </w:p>
    <w:p w:rsidR="00384C95" w:rsidRPr="00384C95" w:rsidRDefault="00764DFE" w:rsidP="00764DFE">
      <w:pPr>
        <w:pStyle w:val="a6"/>
        <w:shd w:val="clear" w:color="auto" w:fill="FFFFFF"/>
        <w:jc w:val="center"/>
        <w:rPr>
          <w:bCs/>
          <w:color w:val="000000"/>
          <w:sz w:val="32"/>
          <w:szCs w:val="32"/>
        </w:rPr>
      </w:pPr>
      <w:r>
        <w:rPr>
          <w:b/>
          <w:bCs/>
          <w:color w:val="000000"/>
          <w:sz w:val="36"/>
          <w:szCs w:val="36"/>
        </w:rPr>
        <w:lastRenderedPageBreak/>
        <w:t>Приложение</w:t>
      </w:r>
    </w:p>
    <w:tbl>
      <w:tblPr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07"/>
        <w:gridCol w:w="4554"/>
        <w:gridCol w:w="496"/>
      </w:tblGrid>
      <w:tr w:rsidR="00384C95" w:rsidRPr="00466864" w:rsidTr="00384C95">
        <w:tc>
          <w:tcPr>
            <w:tcW w:w="11057" w:type="dxa"/>
            <w:gridSpan w:val="3"/>
          </w:tcPr>
          <w:p w:rsidR="00384C95" w:rsidRPr="00466864" w:rsidRDefault="00384C95" w:rsidP="00384C9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Билет 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Какие действия при дорожно-транспортном происшествии должны немедленно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осуществить водители, причастные к нему?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Освободить проезжую часть.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Остановить (не трогать с места) транспортное средство, включить 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аварийную</w:t>
            </w:r>
            <w:proofErr w:type="gramEnd"/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сигнализацию и выставить знак аварийной остановки.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Сообщить о случившемся в полицию.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48D0A6" wp14:editId="79796DBB">
                  <wp:extent cx="3647228" cy="1532466"/>
                  <wp:effectExtent l="19050" t="0" r="0" b="0"/>
                  <wp:docPr id="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533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 чем особенность скоростного режима на этом участке дороги?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Рекомендуемая скорость движения - 40 км/ч.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Минимальная допустимая скорость движения - 40 км/ч.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Минимальная допустимая скорость движения по левой полосе - 40 км/ч.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73A1D5" wp14:editId="69144ECE">
                  <wp:extent cx="3647228" cy="1117600"/>
                  <wp:effectExtent l="19050" t="0" r="0" b="0"/>
                  <wp:docPr id="8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118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Какие из указанных знаков запрещают поворот налево?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А и Б.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А и В.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4. Все.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201A4A" wp14:editId="299D607A">
                  <wp:extent cx="3647017" cy="1532466"/>
                  <wp:effectExtent l="19050" t="0" r="0" b="0"/>
                  <wp:docPr id="8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533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Можно ли Вам повернуть направо на этом перекрестке?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Можно.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Можно, если Вы проживаете или работаете на территории, расположенной справа 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от</w:t>
            </w:r>
            <w:proofErr w:type="gramEnd"/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перекрестка.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Нельзя.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8AE8C3" wp14:editId="0D103C69">
                  <wp:extent cx="3647228" cy="1159934"/>
                  <wp:effectExtent l="19050" t="0" r="0" b="0"/>
                  <wp:docPr id="8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160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Разрешается ли Вам перестроиться?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Разрешается только на соседнюю полосу.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Разрешается, если скорость грузового автомобиля менее 30 км/ч.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Запрещается.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EA4B21" wp14:editId="315119AA">
                  <wp:extent cx="3647228" cy="965200"/>
                  <wp:effectExtent l="19050" t="0" r="0" b="0"/>
                  <wp:docPr id="9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9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Разрешено ли Вам движение?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Разрешено только направо.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Разрешено только для выполнения разворота.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Запрещено.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525F16" wp14:editId="661677AD">
                  <wp:extent cx="3649345" cy="1363345"/>
                  <wp:effectExtent l="19050" t="0" r="8255" b="0"/>
                  <wp:docPr id="9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Водитель легкового автомобиля должен выключить указатели левого поворота: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После перестроения на левую полосу.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После опережения грузового автомобиля.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После возвращения на </w:t>
            </w:r>
            <w:proofErr w:type="spell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правуюполосу</w:t>
            </w:r>
            <w:proofErr w:type="spellEnd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FA19E4" wp14:editId="43C004D6">
                  <wp:extent cx="3647228" cy="1083733"/>
                  <wp:effectExtent l="19050" t="0" r="0" b="0"/>
                  <wp:docPr id="9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08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 какой траектории Вам разрешается выполнить поворот налево?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по 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по Б.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По любой из 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указанных</w:t>
            </w:r>
            <w:proofErr w:type="gramEnd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866ABF" wp14:editId="17B9F589">
                  <wp:extent cx="3647228" cy="905933"/>
                  <wp:effectExtent l="19050" t="0" r="0" b="0"/>
                  <wp:docPr id="9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906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 имеете право выполнить разворот: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по траектории 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по траектории Б.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По любой траектории из 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указанных</w:t>
            </w:r>
            <w:proofErr w:type="gramEnd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0D3B92" wp14:editId="1AB32FBA">
                  <wp:extent cx="3647228" cy="973666"/>
                  <wp:effectExtent l="19050" t="0" r="0" b="0"/>
                  <wp:docPr id="9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974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Вам можно продолжить движение: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По любой полосе.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По правой или средней полосе.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Только по правой полосе.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3AA452" wp14:editId="4FBECF01">
                  <wp:extent cx="3647228" cy="1210734"/>
                  <wp:effectExtent l="19050" t="0" r="0" b="0"/>
                  <wp:docPr id="9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21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Разрешено ли Вам после опережения первого автомобиля продолжить движение </w:t>
            </w:r>
            <w:proofErr w:type="gramStart"/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</w:t>
            </w:r>
            <w:proofErr w:type="gramEnd"/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левой полосе?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Разрешено.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Разрешено, е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1844CF" wp14:editId="4C14A52C">
                  <wp:extent cx="3649345" cy="1363345"/>
                  <wp:effectExtent l="19050" t="0" r="8255" b="0"/>
                  <wp:docPr id="9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Нарушил ли водитель грузового автомобиля правила стоянки?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Нарушил.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Нарушил, если разрешенная максимальная масса автомобиля более 2,5 т.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Не нарушил.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115902" wp14:editId="67907B44">
                  <wp:extent cx="3649345" cy="1363345"/>
                  <wp:effectExtent l="19050" t="0" r="8255" b="0"/>
                  <wp:docPr id="9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Кто из водителей, выполняющих поворот, нарушит Правила?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Оба.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водитель легкового автомобиля.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Только водитель мотоцикла.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4. Никто не нарушит.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D5BBDE" wp14:editId="1E94F729">
                  <wp:extent cx="3649345" cy="1363345"/>
                  <wp:effectExtent l="19050" t="0" r="8255" b="0"/>
                  <wp:docPr id="9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 намерены продолжить движение в прямом направлении. Ваши действия?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Проедете перекресток первым.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Уступите дорогу легковому автомобилю.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Уступите дорогу легковому автомобилю и мотоциклу.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DAAC9F" wp14:editId="071D299B">
                  <wp:extent cx="3648278" cy="1459149"/>
                  <wp:effectExtent l="19050" t="0" r="9322" b="0"/>
                  <wp:docPr id="9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228" cy="1458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Кому Вы должны уступить дорогу при повороте налево?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трамваям.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Трамваю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легковому автомобилю.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Всем транспортным средствам.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Остановка на автомагистрали разрешена: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В любых местах за пределами проезжей части.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правее линии разметки, обозначающей край проезжей части.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Только на специальных площадках для стоянки, обозначенных 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соответствующими</w:t>
            </w:r>
            <w:proofErr w:type="gramEnd"/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знаками.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Какие внешние световые приборы должны использоваться при движении в </w:t>
            </w:r>
            <w:proofErr w:type="gramStart"/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темное</w:t>
            </w:r>
            <w:proofErr w:type="gramEnd"/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время суток на освещенных участках дорог населенного пункта?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габаритные огни.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Фары ближнего света.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Габаритные огни или фары ближнего света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 возникновении какой неисправности запрещается дальнейшее движение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транспортного средства даже до места ремонта или стоянки?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Неисправна рабочая тормозная система.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Неисправна система выпуска отработавших газов.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Не работает стеклоомыватель.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Более устойчив против опрокидывания на повороте легковой автомобиль: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Без пассажиров и груза.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Без пассажиров, но с грузом на верхнем багажнике.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С пассажирами, но без груза.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4. С пассажирами и грузом.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При открытом переломе конечностей, сопровождающемся </w:t>
            </w:r>
            <w:proofErr w:type="gramStart"/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артериальным</w:t>
            </w:r>
            <w:proofErr w:type="gramEnd"/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кровотечением, оказание первой помощи начинается: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С наложения </w:t>
            </w:r>
            <w:proofErr w:type="spell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импровизировання</w:t>
            </w:r>
            <w:proofErr w:type="spellEnd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давящей повязки.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С наложения жгута выше раны на месте перелома.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С наложения давящей повязки.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</w:tbl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6864">
        <w:rPr>
          <w:rFonts w:ascii="Times New Roman" w:hAnsi="Times New Roman"/>
          <w:sz w:val="24"/>
          <w:szCs w:val="24"/>
        </w:rPr>
        <w:br w:type="page"/>
      </w:r>
    </w:p>
    <w:tbl>
      <w:tblPr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07"/>
        <w:gridCol w:w="4554"/>
        <w:gridCol w:w="496"/>
      </w:tblGrid>
      <w:tr w:rsidR="00384C95" w:rsidRPr="00466864" w:rsidTr="00384C95">
        <w:tc>
          <w:tcPr>
            <w:tcW w:w="11057" w:type="dxa"/>
            <w:gridSpan w:val="3"/>
          </w:tcPr>
          <w:p w:rsidR="00384C95" w:rsidRPr="00466864" w:rsidRDefault="00384C95" w:rsidP="00384C9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Билет 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Какое удостоверение достаточно иметь водителю, управляющему легковым автомобилем с прицепом, разрешенная максимальная масса которого не превышает 750кг?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На право управления транспортным средством подкатегории «B1».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На право управления транспортным средством категории «B».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На право управления транспортными средствами категорий «BE».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4C95" w:rsidRPr="00466864" w:rsidTr="00384C95">
        <w:trPr>
          <w:trHeight w:val="277"/>
        </w:trPr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highlight w:val="yellow"/>
                <w:lang w:eastAsia="ru-RU"/>
              </w:rPr>
              <w:drawing>
                <wp:inline distT="0" distB="0" distL="0" distR="0" wp14:anchorId="68C919EF" wp14:editId="05F4E3A2">
                  <wp:extent cx="3649345" cy="1363345"/>
                  <wp:effectExtent l="19050" t="0" r="8255" b="0"/>
                  <wp:docPr id="10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Знаки предупреждают Вас о том, что: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На протяжении 150 м возможно появление пешеходов на проезжей части.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Через 150 м находится пешеходный переход.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Через 150 м находится пешеходная дорожка.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84C95" w:rsidRPr="00466864" w:rsidTr="00384C95">
        <w:trPr>
          <w:trHeight w:val="277"/>
        </w:trPr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highlight w:val="yellow"/>
                <w:lang w:eastAsia="ru-RU"/>
              </w:rPr>
              <w:drawing>
                <wp:inline distT="0" distB="0" distL="0" distR="0" wp14:anchorId="1ECD705B" wp14:editId="4A5C16DE">
                  <wp:extent cx="3649980" cy="1363980"/>
                  <wp:effectExtent l="19050" t="0" r="7620" b="0"/>
                  <wp:docPr id="1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Вам разрешено продолжить движение: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в направлении Б.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В направлениях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или Б.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В направлениях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или В.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84C95" w:rsidRPr="00466864" w:rsidTr="00384C95">
        <w:trPr>
          <w:trHeight w:val="277"/>
        </w:trPr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E62B40" wp14:editId="1E15FF9B">
                  <wp:extent cx="3649980" cy="1363980"/>
                  <wp:effectExtent l="19050" t="0" r="7620" b="0"/>
                  <wp:docPr id="10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Какие из указанных знаков запрещают движение транспортных средств, скорость которых по технической характеристике или их состоянию менее 40 км/ч?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В.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А и Б.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84C95" w:rsidRPr="00466864" w:rsidTr="00384C95">
        <w:trPr>
          <w:trHeight w:val="277"/>
        </w:trPr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FBB07B" wp14:editId="6EAE29FC">
                  <wp:extent cx="3649980" cy="1363980"/>
                  <wp:effectExtent l="19050" t="0" r="7620" b="0"/>
                  <wp:docPr id="10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Можно ли Вам выполнить обгон при наличии данной разметки?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Можно.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Можно, если скорость трактора менее 30 км/ч.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Нельзя.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84C95" w:rsidRPr="00466864" w:rsidTr="00384C95">
        <w:trPr>
          <w:trHeight w:val="277"/>
        </w:trPr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8D9771" wp14:editId="14F79D4D">
                  <wp:extent cx="3649980" cy="1363980"/>
                  <wp:effectExtent l="19050" t="0" r="7620" b="0"/>
                  <wp:docPr id="10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 каких направлениях регулировщик разрешает Вам движение?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прямо.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Прямо и направо.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Во всех направлениях.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84C95" w:rsidRPr="00466864" w:rsidTr="00384C95">
        <w:trPr>
          <w:trHeight w:val="277"/>
        </w:trPr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Когда следует включать указатели поворота?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Непосредственно перед поворотом или разворотом.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Заблаговременно до начала выполнения маневра.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По своему усмотрению.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84C95" w:rsidRPr="00466864" w:rsidTr="00384C95">
        <w:trPr>
          <w:trHeight w:val="277"/>
        </w:trPr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5A3EE1" wp14:editId="732B2882">
                  <wp:extent cx="3649980" cy="1363980"/>
                  <wp:effectExtent l="19050" t="0" r="7620" b="0"/>
                  <wp:docPr id="10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Кто должен уступить дорогу?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Водитель, намеревающийся начать движение от тротуара.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Водитель, намеревающийся остановиться у тротуара.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В данной ситуации водителям следует действовать по взаимной договоренности.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84C95" w:rsidRPr="00466864" w:rsidTr="00384C95">
        <w:trPr>
          <w:trHeight w:val="277"/>
        </w:trPr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BDFD49" wp14:editId="68AAAF4F">
                  <wp:extent cx="3649980" cy="1363980"/>
                  <wp:effectExtent l="19050" t="0" r="7620" b="0"/>
                  <wp:docPr id="1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Разрешено ли Вам выполнить разворот в этом месте?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Разрешено.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Разрешено, если при этом не будут созданы помехи движению </w:t>
            </w:r>
            <w:proofErr w:type="gramStart"/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маршрутных</w:t>
            </w:r>
            <w:proofErr w:type="gramEnd"/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транспортных средств.</w:t>
            </w:r>
          </w:p>
          <w:p w:rsidR="00384C95" w:rsidRPr="00CA74E0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3. Запрещено.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84C95" w:rsidRPr="00466864" w:rsidTr="00384C95">
        <w:trPr>
          <w:trHeight w:val="277"/>
        </w:trPr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146913" wp14:editId="650FF603">
                  <wp:extent cx="3646429" cy="984143"/>
                  <wp:effectExtent l="19050" t="0" r="0" b="0"/>
                  <wp:docPr id="1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985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 какой траектории Вам разрешается продолжить движение?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по А.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по Б.</w:t>
            </w:r>
          </w:p>
          <w:p w:rsidR="00384C95" w:rsidRPr="00CA74E0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По любой из </w:t>
            </w:r>
            <w:proofErr w:type="gramStart"/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указанных</w:t>
            </w:r>
            <w:proofErr w:type="gramEnd"/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84C95" w:rsidRPr="00466864" w:rsidTr="00384C95">
        <w:trPr>
          <w:trHeight w:val="277"/>
        </w:trPr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5DB186" wp14:editId="157032C1">
                  <wp:extent cx="3649980" cy="1363980"/>
                  <wp:effectExtent l="19050" t="0" r="7620" b="0"/>
                  <wp:docPr id="1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Можно ли Вам после опережения грузового автомобиля продолжить движение </w:t>
            </w:r>
            <w:proofErr w:type="gramStart"/>
            <w:r w:rsidRPr="00CA74E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</w:t>
            </w:r>
            <w:proofErr w:type="gramEnd"/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левой полосе?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1. Можно.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2. Можно, если Вы управляете легковым автомобилем.</w:t>
            </w:r>
          </w:p>
          <w:p w:rsidR="00384C95" w:rsidRPr="00CA74E0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3. Нельзя.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57DE1F" wp14:editId="21F11418">
                  <wp:extent cx="3649980" cy="1363980"/>
                  <wp:effectExtent l="19050" t="0" r="7620" b="0"/>
                  <wp:docPr id="1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Разрешено ли Вам остановиться на легковом автомобиле в указанном месте?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Разрешено.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2. Разрешено, если Вы намерены высадить пассажира.</w:t>
            </w:r>
          </w:p>
          <w:p w:rsidR="00384C95" w:rsidRPr="00CA74E0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3. Запрещено.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41B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9CA57A" wp14:editId="6C84FB1B">
                  <wp:extent cx="3649980" cy="1363980"/>
                  <wp:effectExtent l="19050" t="0" r="7620" b="0"/>
                  <wp:docPr id="1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Разрешено ли Вам выехать на перекресток, за которым образовался затор: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Разрешено.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2. Разрешено, если Вы намерены выполнить поворот или разворот.</w:t>
            </w:r>
          </w:p>
          <w:p w:rsidR="00384C95" w:rsidRPr="00CA74E0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3. Запрещено.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41B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4A22714" wp14:editId="1BC2163D">
                  <wp:extent cx="3646300" cy="1022888"/>
                  <wp:effectExtent l="19050" t="0" r="0" b="0"/>
                  <wp:docPr id="1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02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 намерены продолжить движение в прямом направлении. Ваши действия?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1. Проедете перекресток первым.</w:t>
            </w:r>
          </w:p>
          <w:p w:rsidR="00384C95" w:rsidRPr="00CA74E0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2. Уступите дорогу грузовому автомобилю.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41B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DBF22E" wp14:editId="33E6CE9D">
                  <wp:extent cx="3649980" cy="1363980"/>
                  <wp:effectExtent l="19050" t="0" r="7620" b="0"/>
                  <wp:docPr id="1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Кому Вы обязаны уступить дорогу при повороте налево?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автобусу.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легковому автомобилю.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Никому.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41BE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Разрешается ли движение задним ходом на автомагистрали?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Разрешается.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Разрешается, если транспортное средство находится правее сплошной линии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разметки, обозначающей край проезжей части автомагистрали.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Запрещается.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41B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Водителям мопедов разрешено двигаться: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по правому краю проезжей части в один ряд.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по обочине, если не создаются помехи пешеходам.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Только по полосе для велосипедистов.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4. Во всех перечисленных случаях.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41BE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Дальнейшее движение транспортного средства (даже к месту стоянки или ремонта)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при </w:t>
            </w:r>
            <w:proofErr w:type="spellStart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негорящих</w:t>
            </w:r>
            <w:proofErr w:type="spellEnd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(отсутствующих) фарах и задних габаритных огнях запрещается: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в условиях недостаточной видимости.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в темное время суток.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В обоих перечисленных случаях.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41BE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913946" wp14:editId="364EFCE9">
                  <wp:extent cx="3649980" cy="1363980"/>
                  <wp:effectExtent l="19050" t="0" r="7620" b="0"/>
                  <wp:docPr id="10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Способ разворота с использованием прилегающей территории слева, обеспечивающий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безопасность движения, </w:t>
            </w:r>
            <w:proofErr w:type="gramStart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показан</w:t>
            </w:r>
            <w:proofErr w:type="gramEnd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на левом рисунке.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на правом рисунке.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На обоих рисунках.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41BE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Вероятность возникновения аварийной ситуации при движении </w:t>
            </w:r>
            <w:proofErr w:type="gramStart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плотном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транспортном </w:t>
            </w:r>
            <w:proofErr w:type="gramStart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потоке</w:t>
            </w:r>
            <w:proofErr w:type="gramEnd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будет меньше, если скорость Вашего транспортного средства: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Значительно меньше средней скорости потока.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proofErr w:type="gramStart"/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Близка</w:t>
            </w:r>
            <w:proofErr w:type="gramEnd"/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средней скорости потока.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Значительно больше средней скорости потока.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41B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</w:tbl>
    <w:p w:rsidR="00384C95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tbl>
      <w:tblPr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07"/>
        <w:gridCol w:w="4554"/>
        <w:gridCol w:w="496"/>
      </w:tblGrid>
      <w:tr w:rsidR="00384C95" w:rsidRPr="007541BE" w:rsidTr="00384C95">
        <w:trPr>
          <w:trHeight w:val="277"/>
        </w:trPr>
        <w:tc>
          <w:tcPr>
            <w:tcW w:w="11057" w:type="dxa"/>
            <w:gridSpan w:val="3"/>
          </w:tcPr>
          <w:p w:rsidR="00384C95" w:rsidRPr="00A66958" w:rsidRDefault="00384C95" w:rsidP="00384C95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695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Билет №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21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DC89E6" wp14:editId="19A2FF65">
                  <wp:extent cx="3649980" cy="1363980"/>
                  <wp:effectExtent l="19050" t="0" r="7620" b="0"/>
                  <wp:docPr id="10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Главная дорога показана: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на левом верхнем рисунке.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На левом верхнем и нижнем рисунках.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На всех рисунках.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2C7A12" wp14:editId="4E53B6BE">
                  <wp:extent cx="3649980" cy="1363980"/>
                  <wp:effectExtent l="19050" t="0" r="7620" b="0"/>
                  <wp:docPr id="1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Какие из указанных знаков распространяют свое действие только на период времени,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когда покрытие проезжей части влажное?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А.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А и Б.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Все.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966552" wp14:editId="30B9F3E0">
                  <wp:extent cx="3649980" cy="1363980"/>
                  <wp:effectExtent l="19050" t="0" r="7620" b="0"/>
                  <wp:docPr id="1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Разрешается ли Вам поставить автомобиль на стоянку в указанном месте?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Разрешается.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Разрешается, если Вы проживаете рядом с этим местом.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Запрещается.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CDA03B" wp14:editId="3388D8B1">
                  <wp:extent cx="3646429" cy="1503336"/>
                  <wp:effectExtent l="19050" t="0" r="0" b="0"/>
                  <wp:docPr id="1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5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Вы управляете грузовым </w:t>
            </w:r>
            <w:proofErr w:type="gramStart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автомобилем</w:t>
            </w:r>
            <w:proofErr w:type="gramEnd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с разрешенной максимальной массой не более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3,5 т. В </w:t>
            </w:r>
            <w:proofErr w:type="gramStart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каком</w:t>
            </w:r>
            <w:proofErr w:type="gramEnd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направлении Вам разрешено дальнейшее движение?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направо.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Направо, налево и в обратном направлении.</w:t>
            </w:r>
          </w:p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В любом.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EDCF4D" wp14:editId="75367E02">
                  <wp:extent cx="3646429" cy="1503336"/>
                  <wp:effectExtent l="19050" t="0" r="0" b="0"/>
                  <wp:docPr id="1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5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Такой вертикальной разметкой обозначают: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Все вертикальные элементы дорожных сооружений.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вертикальные элементы дорожных сооружений, представляющие опасность</w:t>
            </w:r>
          </w:p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для движущихся транспортных средств.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8D060B" wp14:editId="2B2D9C74">
                  <wp:extent cx="3646429" cy="1495586"/>
                  <wp:effectExtent l="19050" t="0" r="0" b="0"/>
                  <wp:docPr id="13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497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Каким транспортным средствам разрешено продолжить движение?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Легковому автомобилю и маломестному автобусу.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автобусу.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Только легковому автомобилю.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4. Обоим транспортным средствам движение запрещено.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FD7DA6C" wp14:editId="66E31143">
                  <wp:extent cx="3646429" cy="1642820"/>
                  <wp:effectExtent l="19050" t="0" r="0" b="0"/>
                  <wp:docPr id="1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64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 намерены произвести разворот на перекрестке. Какие указатели поворота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необходимо включить перед въездом на перекресток?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Правого поворота.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Левого поворота.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Включать указатели поворота нет необходимости.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1A21BD" wp14:editId="758D26CC">
                  <wp:extent cx="3646429" cy="1015139"/>
                  <wp:effectExtent l="19050" t="0" r="0" b="0"/>
                  <wp:docPr id="13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016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 какой траектории Вам разрешается выполнить поворот налево?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по А.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по Б.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По любой из </w:t>
            </w:r>
            <w:proofErr w:type="gram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указанных</w:t>
            </w:r>
            <w:proofErr w:type="gramEnd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1669D4" wp14:editId="4DE6BE76">
                  <wp:extent cx="3646429" cy="1666068"/>
                  <wp:effectExtent l="19050" t="0" r="0" b="0"/>
                  <wp:docPr id="13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66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Водитель легкового автомобиля в данной ситуации: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Должен уступить дорогу, поскольку он двигается по полосе разгона.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Имеет преимущество, поскольку он двигается по полосе разгона.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Имеет преимущество, поскольку он находится справа от грузового автомобиля.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Что должно иметь решающее значение при выборе водителем скорости движения </w:t>
            </w:r>
            <w:proofErr w:type="gramStart"/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темное время суток?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Предельные ограничения скорости, установленные Правилами.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Максимальная конструктивная скорость, установленная технической характеристикой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используемого транспортного средства.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Условия видимости.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25838B" wp14:editId="42343AB2">
                  <wp:extent cx="3646429" cy="1092631"/>
                  <wp:effectExtent l="19050" t="0" r="0" b="0"/>
                  <wp:docPr id="1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09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Можно ли Вам обогнать трактор?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Можно.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Можно, если обгон будет завершен не ближе чем за 100 м до переезда.</w:t>
            </w:r>
          </w:p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Нельзя.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Где разрешается стоянка в целях длительного отдыха или ночлега на дорогах </w:t>
            </w:r>
            <w:proofErr w:type="gramStart"/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вне</w:t>
            </w:r>
            <w:proofErr w:type="gramEnd"/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населенного пункта?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на хорошо просматриваемом месте на обочине.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на предусмотренных для этого площадках или за пределами дороги.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В любом из перечисленных мест.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8BC9847" wp14:editId="262ABEED">
                  <wp:extent cx="3646429" cy="2022529"/>
                  <wp:effectExtent l="19050" t="0" r="0" b="0"/>
                  <wp:docPr id="13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202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 включении зеленого сигнала светофора Вам следует: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Сразу начать движение.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Начать движение, убедившись в отсутствии только пешеходов, завершающих переход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проезжей части.</w:t>
            </w:r>
          </w:p>
          <w:p w:rsidR="00384C95" w:rsidRPr="007541BE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Начать движение, убедившись в отсутствии пешеходов и транспортных </w:t>
            </w:r>
            <w:proofErr w:type="spell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средств</w:t>
            </w:r>
            <w:proofErr w:type="gram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,з</w:t>
            </w:r>
            <w:proofErr w:type="gramEnd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авершающих</w:t>
            </w:r>
            <w:proofErr w:type="spellEnd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движение после смены сигнала светофора</w:t>
            </w:r>
            <w:r>
              <w:rPr>
                <w:rFonts w:ascii="TimesNewRomanPSMT" w:hAnsi="TimesNewRomanPSMT" w:cs="TimesNewRomanPSMT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EB497C" wp14:editId="6D6F0D82">
                  <wp:extent cx="3649980" cy="1363980"/>
                  <wp:effectExtent l="19050" t="0" r="7620" b="0"/>
                  <wp:docPr id="14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 намерены проехать перекресток в прямом направлении. Кому Вы обязаны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уступить дорогу?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трамваю.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грузовому автомобилю.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Обоим транспортным средствам.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6630E8" wp14:editId="636F17B6">
                  <wp:extent cx="3646429" cy="976394"/>
                  <wp:effectExtent l="19050" t="0" r="0" b="0"/>
                  <wp:docPr id="14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97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Кому Вы должны уступить дорогу при повороте налево?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автобусу.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легковому автомобилю.</w:t>
            </w:r>
          </w:p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Никому.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ED7C61" wp14:editId="2CC97838">
                  <wp:extent cx="3649980" cy="1363980"/>
                  <wp:effectExtent l="19050" t="0" r="7620" b="0"/>
                  <wp:docPr id="14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Разрешен ли Вам въезд на железнодорожный переезд в данной ситуации?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Разрешен.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Разрешен, если отсутствует приближающийся поезд.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Запрещен.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 движении в условиях недостаточной видимости можно использовать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противотуманные фары: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отдельно от ближнего или дальнего света фар.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совместно с ближним или дальним светом фар.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Как отдельно, так и совместно с ближним или дальним светом фар.</w:t>
            </w:r>
          </w:p>
        </w:tc>
        <w:tc>
          <w:tcPr>
            <w:tcW w:w="496" w:type="dxa"/>
          </w:tcPr>
          <w:p w:rsidR="00384C95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Какие из перечисленных транспортных средств разрешается эксплуатировать </w:t>
            </w:r>
            <w:proofErr w:type="gramStart"/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без</w:t>
            </w:r>
            <w:proofErr w:type="gramEnd"/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медицинской аптечки?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Автомобили.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Автобусы.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Все мотоциклы.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4. Только мотоциклы без бокового прицепа.</w:t>
            </w:r>
          </w:p>
        </w:tc>
        <w:tc>
          <w:tcPr>
            <w:tcW w:w="496" w:type="dxa"/>
          </w:tcPr>
          <w:p w:rsidR="00384C95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 приближении к вершине подъема в темное время суток водителю следует: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Не переключать дальний свет фар </w:t>
            </w:r>
            <w:proofErr w:type="gram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ближний.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proofErr w:type="gram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Переключать дальний свет фар на ближний только при появлении встречного</w:t>
            </w:r>
            <w:proofErr w:type="gramEnd"/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транспортного средства.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3. Всегда переключать дальний свет фар </w:t>
            </w:r>
            <w:proofErr w:type="gram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ближний.</w:t>
            </w:r>
          </w:p>
        </w:tc>
        <w:tc>
          <w:tcPr>
            <w:tcW w:w="496" w:type="dxa"/>
          </w:tcPr>
          <w:p w:rsidR="00384C95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Какова первая помощь при черепно-мозговой травме, сопровождающейся ранением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волосистой части головы?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Наложить импровизированную шейную шину. К ране волосистой части головы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приложить давящую повязку из стерильного бинта, пострадавшего уложить на бок </w:t>
            </w:r>
            <w:proofErr w:type="gram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согнутыми в коленях ногами, по </w:t>
            </w:r>
            <w:proofErr w:type="gram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возможности к голове</w:t>
            </w:r>
            <w:proofErr w:type="gramEnd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приложить холод.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Наложить импровизированную шейную шину, на рану наложить </w:t>
            </w:r>
            <w:proofErr w:type="gram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стерильный</w:t>
            </w:r>
            <w:proofErr w:type="gramEnd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ватный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тампон, пострадавшего уложить на спину, приподняв ноги. По </w:t>
            </w:r>
            <w:proofErr w:type="gram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возможности к голове</w:t>
            </w:r>
            <w:proofErr w:type="gramEnd"/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приложить холод.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Шейную шину не накладывать, рану заклеить медицинским пластырем,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пострадавшего уложить на бок только в случае потери им сознания.</w:t>
            </w:r>
          </w:p>
        </w:tc>
        <w:tc>
          <w:tcPr>
            <w:tcW w:w="496" w:type="dxa"/>
          </w:tcPr>
          <w:p w:rsidR="00384C95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</w:tbl>
    <w:p w:rsidR="00384C95" w:rsidRPr="007541BE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pStyle w:val="a6"/>
        <w:shd w:val="clear" w:color="auto" w:fill="FFFFFF"/>
        <w:rPr>
          <w:b/>
          <w:bCs/>
          <w:color w:val="000000"/>
          <w:sz w:val="32"/>
          <w:szCs w:val="32"/>
        </w:rPr>
      </w:pPr>
    </w:p>
    <w:p w:rsidR="00946318" w:rsidRPr="0008575D" w:rsidRDefault="00946318" w:rsidP="0008575D"/>
    <w:sectPr w:rsidR="00946318" w:rsidRPr="00085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34ED9"/>
    <w:multiLevelType w:val="multilevel"/>
    <w:tmpl w:val="5CB89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411C48"/>
    <w:multiLevelType w:val="hybridMultilevel"/>
    <w:tmpl w:val="6826F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EE092A"/>
    <w:multiLevelType w:val="multilevel"/>
    <w:tmpl w:val="A108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7B2A7D"/>
    <w:multiLevelType w:val="multilevel"/>
    <w:tmpl w:val="6F70A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065"/>
    <w:rsid w:val="0008575D"/>
    <w:rsid w:val="001C5708"/>
    <w:rsid w:val="00384C95"/>
    <w:rsid w:val="003C048E"/>
    <w:rsid w:val="00431248"/>
    <w:rsid w:val="00503129"/>
    <w:rsid w:val="006848B4"/>
    <w:rsid w:val="00764DFE"/>
    <w:rsid w:val="00812F72"/>
    <w:rsid w:val="00946318"/>
    <w:rsid w:val="009F4358"/>
    <w:rsid w:val="00A87CEF"/>
    <w:rsid w:val="00AF472E"/>
    <w:rsid w:val="00BC6A89"/>
    <w:rsid w:val="00C13A93"/>
    <w:rsid w:val="00EC2E76"/>
    <w:rsid w:val="00F312C7"/>
    <w:rsid w:val="00FB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75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84C9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384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03129"/>
    <w:pPr>
      <w:spacing w:after="160"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75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84C9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384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03129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1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5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5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61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fontTable" Target="fontTable.xml"/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1" Type="http://schemas.openxmlformats.org/officeDocument/2006/relationships/numbering" Target="numbering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2043</Words>
  <Characters>11650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2020-05-12T02:36:00Z</dcterms:created>
  <dcterms:modified xsi:type="dcterms:W3CDTF">2020-05-12T02:36:00Z</dcterms:modified>
</cp:coreProperties>
</file>