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98" w:rsidRDefault="006C1E98" w:rsidP="006C1E98">
      <w:pPr>
        <w:rPr>
          <w:b/>
          <w:bCs/>
        </w:rPr>
      </w:pPr>
      <w:r>
        <w:rPr>
          <w:b/>
          <w:bCs/>
        </w:rPr>
        <w:t>Дистанционное обучение гр Э-17   22.05.2020</w:t>
      </w:r>
    </w:p>
    <w:p w:rsidR="006C1E98" w:rsidRDefault="006C1E98" w:rsidP="006C1E98">
      <w:pPr>
        <w:rPr>
          <w:b/>
          <w:bCs/>
        </w:rPr>
      </w:pPr>
      <w:r>
        <w:rPr>
          <w:b/>
          <w:bCs/>
        </w:rPr>
        <w:t>Ситников В.М. БЖ (безопасность жизнедеятельности)</w:t>
      </w:r>
    </w:p>
    <w:p w:rsidR="006C1E98" w:rsidRDefault="006C1E98" w:rsidP="006C1E98">
      <w:pPr>
        <w:rPr>
          <w:b/>
          <w:bCs/>
        </w:rPr>
      </w:pPr>
    </w:p>
    <w:p w:rsidR="006C1E98" w:rsidRDefault="006C1E98" w:rsidP="006C1E98">
      <w:pPr>
        <w:rPr>
          <w:b/>
          <w:bCs/>
        </w:rPr>
      </w:pPr>
      <w:r>
        <w:rPr>
          <w:b/>
          <w:bCs/>
        </w:rPr>
        <w:t>Тема № 6</w:t>
      </w:r>
    </w:p>
    <w:p w:rsidR="006C1E98" w:rsidRDefault="006C1E98" w:rsidP="006C1E98">
      <w:pPr>
        <w:rPr>
          <w:b/>
          <w:bCs/>
        </w:rPr>
      </w:pPr>
      <w:r>
        <w:rPr>
          <w:b/>
          <w:bCs/>
        </w:rPr>
        <w:t>Основы техники безопасности на производстве</w:t>
      </w:r>
    </w:p>
    <w:p w:rsidR="006C1E98" w:rsidRDefault="006C1E98" w:rsidP="006C1E98">
      <w:pPr>
        <w:rPr>
          <w:b/>
          <w:bCs/>
        </w:rPr>
      </w:pPr>
    </w:p>
    <w:p w:rsidR="006C1E98" w:rsidRDefault="006C1E98" w:rsidP="006C1E98">
      <w:pPr>
        <w:rPr>
          <w:b/>
          <w:sz w:val="28"/>
          <w:szCs w:val="28"/>
        </w:rPr>
      </w:pPr>
      <w:r>
        <w:rPr>
          <w:b/>
        </w:rPr>
        <w:t xml:space="preserve">Занятие 14  </w:t>
      </w:r>
      <w:r>
        <w:rPr>
          <w:b/>
          <w:sz w:val="28"/>
          <w:szCs w:val="28"/>
        </w:rPr>
        <w:t>Требование к средствам индивидуальной защиты. Порядок обеспечения СИЗ</w:t>
      </w:r>
    </w:p>
    <w:p w:rsidR="006C1E98" w:rsidRDefault="006C1E98" w:rsidP="006C1E98">
      <w:pPr>
        <w:rPr>
          <w:b/>
          <w:sz w:val="28"/>
          <w:szCs w:val="28"/>
        </w:rPr>
      </w:pPr>
    </w:p>
    <w:p w:rsidR="006C1E98" w:rsidRDefault="006C1E98" w:rsidP="006C1E98">
      <w:pPr>
        <w:shd w:val="clear" w:color="auto" w:fill="FFFFFF"/>
        <w:outlineLvl w:val="0"/>
        <w:rPr>
          <w:rFonts w:eastAsia="Times New Roman"/>
          <w:b/>
          <w:bCs/>
          <w:i/>
          <w:caps/>
          <w:kern w:val="36"/>
        </w:rPr>
      </w:pPr>
      <w:r>
        <w:rPr>
          <w:rFonts w:eastAsia="Times New Roman"/>
          <w:b/>
          <w:bCs/>
          <w:i/>
          <w:caps/>
          <w:kern w:val="36"/>
        </w:rPr>
        <w:t>а) ТРЕБОВАНИЯ К СРЕДСТВАМ ИНДИВИДУАЛЬНОЙ ЗАЩИТЫ</w:t>
      </w:r>
    </w:p>
    <w:p w:rsidR="006C1E98" w:rsidRDefault="006C1E98" w:rsidP="006C1E98">
      <w:pPr>
        <w:shd w:val="clear" w:color="auto" w:fill="FFFFFF"/>
        <w:spacing w:before="100" w:beforeAutospacing="1" w:after="100" w:afterAutospacing="1"/>
        <w:rPr>
          <w:rFonts w:eastAsia="Times New Roman"/>
          <w:i/>
        </w:rPr>
      </w:pPr>
      <w:r>
        <w:rPr>
          <w:rFonts w:eastAsia="Times New Roman"/>
          <w:i/>
        </w:rPr>
        <w:t xml:space="preserve">   Средства индивидуальной защиты (СИЗ) должны обеспечивать защиту человека от воздействия на него опасных веществ различного типа – ядовитых газов, аэрозолей, радиоактивной пыли, биологически опасных веществ, капель химических соединений, брызг раскаленного металла и многих других факторов, способных нанести вред человеческому организму. При этом СИЗ должны отвечать определенным нормам и стандартам, чтобы не только выполнять свое назначение по предотвращению негативного воздействия внешних факторов, но и самим не нанести вред человеку при их использовании.</w:t>
      </w:r>
    </w:p>
    <w:p w:rsidR="006C1E98" w:rsidRDefault="006C1E98" w:rsidP="006C1E98">
      <w:pPr>
        <w:shd w:val="clear" w:color="auto" w:fill="FFFFFF"/>
        <w:spacing w:before="100" w:beforeAutospacing="1" w:after="100" w:afterAutospacing="1"/>
        <w:rPr>
          <w:rFonts w:eastAsia="Times New Roman"/>
          <w:i/>
        </w:rPr>
      </w:pPr>
      <w:r>
        <w:rPr>
          <w:rFonts w:eastAsia="Times New Roman"/>
          <w:i/>
        </w:rPr>
        <w:t>Требования к СИЗ прописаны в определенных нормативных актах, почти все они сводятся к полной исправности, безопасности и надежности каждого средства индивидуальной защиты.</w:t>
      </w:r>
    </w:p>
    <w:p w:rsidR="006C1E98" w:rsidRDefault="006C1E98" w:rsidP="006C1E98">
      <w:pPr>
        <w:shd w:val="clear" w:color="auto" w:fill="FFFFFF"/>
        <w:spacing w:before="461" w:after="100" w:afterAutospacing="1"/>
        <w:outlineLvl w:val="1"/>
        <w:rPr>
          <w:rFonts w:eastAsia="Times New Roman"/>
          <w:b/>
          <w:bCs/>
          <w:i/>
          <w:caps/>
        </w:rPr>
      </w:pPr>
      <w:r>
        <w:rPr>
          <w:rFonts w:eastAsia="Times New Roman"/>
          <w:b/>
          <w:bCs/>
          <w:i/>
          <w:caps/>
        </w:rPr>
        <w:t xml:space="preserve">  Б) ПЕРЕЧЕНЬ ОСНОВНЫХ ТРЕБОВАНИЙ К СРЕДСТВАМ ИНДИВИДУАЛЬНОЙ ЗАЩИТЫ</w:t>
      </w:r>
    </w:p>
    <w:p w:rsidR="006C1E98" w:rsidRDefault="006C1E98" w:rsidP="006C1E98">
      <w:pPr>
        <w:shd w:val="clear" w:color="auto" w:fill="FFFFFF"/>
        <w:spacing w:before="100" w:beforeAutospacing="1" w:after="100" w:afterAutospacing="1"/>
        <w:rPr>
          <w:rFonts w:eastAsia="Times New Roman"/>
          <w:i/>
        </w:rPr>
      </w:pPr>
      <w:r>
        <w:rPr>
          <w:rFonts w:eastAsia="Times New Roman"/>
          <w:i/>
        </w:rPr>
        <w:t>В первую очередь, все средства индивидуальной защиты должны обеспечивать безопасные условия работы, а также не являться препятствием к качественному ее выполнению – то есть СИЗ должны быть максимально удобными при эксплуатации насколько это возможно, а также не оказывать никаких негативных воздействий на их пользователей и на окружающую среду.</w:t>
      </w:r>
    </w:p>
    <w:p w:rsidR="006C1E98" w:rsidRDefault="006C1E98" w:rsidP="006C1E98">
      <w:pPr>
        <w:shd w:val="clear" w:color="auto" w:fill="FFFFFF"/>
        <w:spacing w:before="100" w:beforeAutospacing="1" w:after="100" w:afterAutospacing="1"/>
        <w:rPr>
          <w:rFonts w:eastAsia="Times New Roman"/>
          <w:i/>
        </w:rPr>
      </w:pPr>
      <w:r>
        <w:rPr>
          <w:rFonts w:eastAsia="Times New Roman"/>
          <w:i/>
        </w:rPr>
        <w:t>Такое требование к СИЗ, как наличие сертификата соответствия, также является одним из главных, несертифицированные средства защиты использовать нельзя.</w:t>
      </w:r>
    </w:p>
    <w:p w:rsidR="006C1E98" w:rsidRDefault="006C1E98" w:rsidP="006C1E98">
      <w:pPr>
        <w:shd w:val="clear" w:color="auto" w:fill="FFFFFF"/>
        <w:spacing w:before="100" w:beforeAutospacing="1" w:after="100" w:afterAutospacing="1"/>
        <w:rPr>
          <w:rFonts w:eastAsia="Times New Roman"/>
          <w:i/>
        </w:rPr>
      </w:pPr>
      <w:r>
        <w:rPr>
          <w:rFonts w:eastAsia="Times New Roman"/>
          <w:i/>
        </w:rPr>
        <w:t>Изготавливаться средства защиты должны таким образом, чтобы во время их эксплуатации пользователь мог беспрепятственно выполнять свою работу в рамках условий </w:t>
      </w:r>
      <w:hyperlink r:id="rId5" w:tooltip="применение СИЗ" w:history="1">
        <w:r>
          <w:rPr>
            <w:rStyle w:val="a6"/>
            <w:rFonts w:eastAsia="Times New Roman"/>
            <w:i/>
            <w:color w:val="auto"/>
          </w:rPr>
          <w:t>применения СИЗ</w:t>
        </w:r>
      </w:hyperlink>
      <w:r>
        <w:rPr>
          <w:rFonts w:eastAsia="Times New Roman"/>
          <w:i/>
        </w:rPr>
        <w:t>, а также в рамках этих условий средства защиты должны сохранять свои защитные свойства на протяжении всего времени их использования. Для удобства применения каждый вид СИЗ должен иметь несколько вариантов размеров для охвата всех категорий потребителей. Также, комфорт при использовании средств индивидуальной защиты должен обеспечиваться за счет регулируемых и фиксируемых элементов для более четкого соответствиям индивидуальным потребностям пользователя.</w:t>
      </w:r>
    </w:p>
    <w:p w:rsidR="006C1E98" w:rsidRDefault="006C1E98" w:rsidP="006C1E98">
      <w:pPr>
        <w:shd w:val="clear" w:color="auto" w:fill="FFFFFF"/>
        <w:spacing w:before="100" w:beforeAutospacing="1" w:after="100" w:afterAutospacing="1"/>
        <w:rPr>
          <w:rFonts w:eastAsia="Times New Roman"/>
          <w:i/>
        </w:rPr>
      </w:pPr>
      <w:r>
        <w:rPr>
          <w:rFonts w:eastAsia="Times New Roman"/>
          <w:i/>
        </w:rPr>
        <w:t>Разного типа средства индивидуальной защиты, одновременно защищающие несколько частей тела, должны быть конструктивно совместимы.</w:t>
      </w:r>
    </w:p>
    <w:p w:rsidR="006C1E98" w:rsidRDefault="006C1E98" w:rsidP="006C1E98">
      <w:pPr>
        <w:shd w:val="clear" w:color="auto" w:fill="FFFFFF"/>
        <w:spacing w:before="100" w:beforeAutospacing="1" w:after="100" w:afterAutospacing="1"/>
        <w:rPr>
          <w:rFonts w:eastAsia="Times New Roman"/>
          <w:i/>
        </w:rPr>
      </w:pPr>
      <w:r>
        <w:rPr>
          <w:rFonts w:eastAsia="Times New Roman"/>
          <w:i/>
        </w:rPr>
        <w:t xml:space="preserve">Существуют и требования к массе СИЗ – средства защиты должны обладать минимальной массой, достаточной для надежности устройства, т.к. тяжелое </w:t>
      </w:r>
      <w:r>
        <w:rPr>
          <w:rFonts w:eastAsia="Times New Roman"/>
          <w:i/>
        </w:rPr>
        <w:lastRenderedPageBreak/>
        <w:t>обмундирование оказывает дополнительную нагрузку на человека, а при выполнении работ при чрезвычайных ситуациях эта нагрузка очень не кстати.</w:t>
      </w:r>
    </w:p>
    <w:p w:rsidR="006C1E98" w:rsidRDefault="006C1E98" w:rsidP="006C1E98">
      <w:pPr>
        <w:shd w:val="clear" w:color="auto" w:fill="FFFFFF"/>
        <w:spacing w:before="100" w:beforeAutospacing="1" w:after="100" w:afterAutospacing="1"/>
        <w:rPr>
          <w:rFonts w:eastAsia="Times New Roman"/>
          <w:i/>
        </w:rPr>
      </w:pPr>
      <w:r>
        <w:rPr>
          <w:rFonts w:eastAsia="Times New Roman"/>
          <w:i/>
        </w:rPr>
        <w:t>В эксплуатационной документации каждого СИЗ четко прописано в течение какого времени и при каких условиях возможно его использование. Поэтому еще одним главным требованием к проектированию и изготовлению средств индивидуальной защиты является возможность приведения их в рабочее состояние в промежуток времени, указанный в документации.</w:t>
      </w:r>
    </w:p>
    <w:p w:rsidR="006C1E98" w:rsidRDefault="006C1E98" w:rsidP="006C1E98">
      <w:pPr>
        <w:shd w:val="clear" w:color="auto" w:fill="FFFFFF"/>
        <w:spacing w:before="100" w:beforeAutospacing="1" w:after="100" w:afterAutospacing="1"/>
        <w:rPr>
          <w:rFonts w:eastAsia="Times New Roman"/>
          <w:i/>
        </w:rPr>
      </w:pPr>
      <w:r>
        <w:rPr>
          <w:rFonts w:eastAsia="Times New Roman"/>
          <w:i/>
        </w:rPr>
        <w:t>После выдачи рабочим СИЗ любого типа, работодатель обязан провести обучение по их использованию и хранению.</w:t>
      </w:r>
    </w:p>
    <w:p w:rsidR="006C1E98" w:rsidRDefault="006C1E98" w:rsidP="006C1E98">
      <w:pPr>
        <w:shd w:val="clear" w:color="auto" w:fill="FFFFFF"/>
        <w:spacing w:before="100" w:beforeAutospacing="1" w:after="100" w:afterAutospacing="1"/>
        <w:rPr>
          <w:rFonts w:eastAsia="Times New Roman"/>
          <w:i/>
        </w:rPr>
      </w:pPr>
      <w:r>
        <w:rPr>
          <w:rFonts w:eastAsia="Times New Roman"/>
          <w:i/>
        </w:rPr>
        <w:t>Еще одно важное требование к средствам индивидуальной защиты – это проведение их регулярных проверок и испытаний. Сроки проверок прописаны в нормативных актах каждого СИЗ. Проверки СИЗ необходимы с целью избежания использования некачественного или вышедшего из строя средства защиты, что может привести к пагубным последствиям.</w:t>
      </w:r>
    </w:p>
    <w:p w:rsidR="006C1E98" w:rsidRDefault="006C1E98" w:rsidP="006C1E98">
      <w:pPr>
        <w:pStyle w:val="3"/>
        <w:shd w:val="clear" w:color="auto" w:fill="FFFFFF"/>
        <w:spacing w:before="0" w:line="300" w:lineRule="atLeast"/>
        <w:rPr>
          <w:rFonts w:ascii="Times New Roman" w:hAnsi="Times New Roman" w:cs="Times New Roman"/>
          <w:b w:val="0"/>
          <w:bCs w:val="0"/>
          <w:i/>
          <w:color w:val="auto"/>
        </w:rPr>
      </w:pPr>
      <w:r>
        <w:rPr>
          <w:rFonts w:ascii="Times New Roman" w:eastAsia="Times New Roman" w:hAnsi="Times New Roman" w:cs="Times New Roman"/>
          <w:i/>
          <w:color w:val="auto"/>
        </w:rPr>
        <w:t xml:space="preserve">В)  </w:t>
      </w:r>
      <w:r>
        <w:rPr>
          <w:rStyle w:val="a7"/>
          <w:i/>
          <w:color w:val="auto"/>
        </w:rPr>
        <w:t>Средства индивидуальной защиты подразделяются на три группы:</w:t>
      </w:r>
    </w:p>
    <w:p w:rsidR="006C1E98" w:rsidRDefault="006C1E98" w:rsidP="006C1E98">
      <w:pPr>
        <w:numPr>
          <w:ilvl w:val="0"/>
          <w:numId w:val="1"/>
        </w:numPr>
        <w:shd w:val="clear" w:color="auto" w:fill="FFFFFF"/>
        <w:spacing w:before="100" w:beforeAutospacing="1" w:after="100" w:afterAutospacing="1" w:line="360" w:lineRule="atLeast"/>
        <w:rPr>
          <w:i/>
        </w:rPr>
      </w:pPr>
      <w:r>
        <w:rPr>
          <w:i/>
        </w:rPr>
        <w:t>Специальная одежда и специальная обувь.</w:t>
      </w:r>
    </w:p>
    <w:p w:rsidR="006C1E98" w:rsidRDefault="006C1E98" w:rsidP="006C1E98">
      <w:pPr>
        <w:numPr>
          <w:ilvl w:val="0"/>
          <w:numId w:val="1"/>
        </w:numPr>
        <w:shd w:val="clear" w:color="auto" w:fill="FFFFFF"/>
        <w:spacing w:before="100" w:beforeAutospacing="1" w:after="100" w:afterAutospacing="1" w:line="360" w:lineRule="atLeast"/>
        <w:rPr>
          <w:i/>
        </w:rPr>
      </w:pPr>
      <w:r>
        <w:rPr>
          <w:i/>
        </w:rPr>
        <w:t>Технические средства.</w:t>
      </w:r>
    </w:p>
    <w:p w:rsidR="006C1E98" w:rsidRDefault="006C1E98" w:rsidP="006C1E98">
      <w:pPr>
        <w:numPr>
          <w:ilvl w:val="0"/>
          <w:numId w:val="1"/>
        </w:numPr>
        <w:shd w:val="clear" w:color="auto" w:fill="FFFFFF"/>
        <w:spacing w:before="100" w:beforeAutospacing="1" w:after="100" w:afterAutospacing="1" w:line="360" w:lineRule="atLeast"/>
        <w:rPr>
          <w:i/>
        </w:rPr>
      </w:pPr>
      <w:r>
        <w:rPr>
          <w:i/>
        </w:rPr>
        <w:t>Средства личной гигиены.</w:t>
      </w:r>
    </w:p>
    <w:p w:rsidR="006C1E98" w:rsidRDefault="006C1E98" w:rsidP="006C1E98">
      <w:pPr>
        <w:pStyle w:val="a3"/>
        <w:shd w:val="clear" w:color="auto" w:fill="FFFFFF"/>
        <w:spacing w:before="0" w:beforeAutospacing="0" w:after="0" w:afterAutospacing="0" w:line="360" w:lineRule="atLeast"/>
        <w:rPr>
          <w:i/>
        </w:rPr>
      </w:pPr>
      <w:r>
        <w:rPr>
          <w:rStyle w:val="a7"/>
          <w:i/>
        </w:rPr>
        <w:t>Специальная одежда и специальная обувь</w:t>
      </w:r>
      <w:r>
        <w:rPr>
          <w:i/>
        </w:rPr>
        <w:t> предназначены для защиты работающих от загрязнений, механического травмирования, избыточного тепла и холода, агрессивных жидкостей (комбинезоны, халаты, костюмы, сапоги, ботинки, валенки, косынки, кепи).</w:t>
      </w:r>
    </w:p>
    <w:p w:rsidR="006C1E98" w:rsidRDefault="006C1E98" w:rsidP="006C1E98">
      <w:pPr>
        <w:pStyle w:val="a3"/>
        <w:shd w:val="clear" w:color="auto" w:fill="FFFFFF"/>
        <w:spacing w:before="0" w:beforeAutospacing="0" w:after="0" w:afterAutospacing="0" w:line="360" w:lineRule="atLeast"/>
        <w:rPr>
          <w:i/>
        </w:rPr>
      </w:pPr>
      <w:r>
        <w:rPr>
          <w:i/>
        </w:rPr>
        <w:t> </w:t>
      </w:r>
    </w:p>
    <w:p w:rsidR="006C1E98" w:rsidRDefault="006C1E98" w:rsidP="006C1E98">
      <w:pPr>
        <w:pStyle w:val="a3"/>
        <w:shd w:val="clear" w:color="auto" w:fill="FFFFFF"/>
        <w:spacing w:before="0" w:beforeAutospacing="0" w:after="0" w:afterAutospacing="0" w:line="360" w:lineRule="atLeast"/>
        <w:rPr>
          <w:i/>
        </w:rPr>
      </w:pPr>
      <w:r>
        <w:rPr>
          <w:rStyle w:val="a7"/>
          <w:i/>
        </w:rPr>
        <w:t>Технические средства индивидуальной защиты</w:t>
      </w:r>
      <w:r>
        <w:rPr>
          <w:i/>
        </w:rPr>
        <w:t> предназначены для защиты органов дыхания (маски, респираторы, противогазы), слуха (беруши, наушники, антифоны), зрения (очки, щитки, маски) от вибрации (виброзащитные рукавицы), от поражения электрическим током (диэлектрические перчатки, галоши, коврики), от механического травмирования (каски, страховочные пояса, рукавицы, перчатки) и других опасных и вредных факторов.</w:t>
      </w:r>
    </w:p>
    <w:p w:rsidR="006C1E98" w:rsidRDefault="006C1E98" w:rsidP="006C1E98">
      <w:pPr>
        <w:pStyle w:val="a3"/>
        <w:shd w:val="clear" w:color="auto" w:fill="FFFFFF"/>
        <w:spacing w:before="0" w:beforeAutospacing="0" w:after="0" w:afterAutospacing="0" w:line="360" w:lineRule="atLeast"/>
        <w:rPr>
          <w:i/>
        </w:rPr>
      </w:pPr>
      <w:r>
        <w:rPr>
          <w:i/>
        </w:rPr>
        <w:t> </w:t>
      </w:r>
    </w:p>
    <w:p w:rsidR="006C1E98" w:rsidRDefault="006C1E98" w:rsidP="006C1E98">
      <w:pPr>
        <w:pStyle w:val="a3"/>
        <w:shd w:val="clear" w:color="auto" w:fill="FFFFFF"/>
        <w:spacing w:before="0" w:beforeAutospacing="0" w:after="0" w:afterAutospacing="0" w:line="360" w:lineRule="atLeast"/>
        <w:rPr>
          <w:i/>
        </w:rPr>
      </w:pPr>
      <w:r>
        <w:rPr>
          <w:rStyle w:val="a7"/>
          <w:i/>
        </w:rPr>
        <w:t>Средства личной гигиены</w:t>
      </w:r>
      <w:r>
        <w:rPr>
          <w:i/>
        </w:rPr>
        <w:t> предназначены для защиты кожи рук и лица от химических веществ и загрязнений (пасты, мази, моющие средства и пр.).</w:t>
      </w:r>
    </w:p>
    <w:p w:rsidR="006C1E98" w:rsidRDefault="006C1E98" w:rsidP="006C1E98">
      <w:pPr>
        <w:pStyle w:val="3"/>
        <w:shd w:val="clear" w:color="auto" w:fill="FFFFFF"/>
        <w:spacing w:before="0" w:line="300" w:lineRule="atLeast"/>
        <w:rPr>
          <w:rFonts w:ascii="Times New Roman" w:hAnsi="Times New Roman" w:cs="Times New Roman"/>
          <w:b w:val="0"/>
          <w:bCs w:val="0"/>
          <w:i/>
          <w:color w:val="auto"/>
        </w:rPr>
      </w:pPr>
      <w:r>
        <w:rPr>
          <w:rFonts w:ascii="Times New Roman" w:hAnsi="Times New Roman" w:cs="Times New Roman"/>
          <w:b w:val="0"/>
          <w:bCs w:val="0"/>
          <w:i/>
          <w:color w:val="auto"/>
        </w:rPr>
        <w:t>Обязанности работодателя по обеспечению средствами индивидуальной защиты</w:t>
      </w:r>
    </w:p>
    <w:p w:rsidR="006C1E98" w:rsidRDefault="006C1E98" w:rsidP="006C1E98">
      <w:pPr>
        <w:pStyle w:val="a3"/>
        <w:shd w:val="clear" w:color="auto" w:fill="FFFFFF"/>
        <w:spacing w:before="0" w:beforeAutospacing="0" w:after="0" w:afterAutospacing="0" w:line="360" w:lineRule="atLeast"/>
        <w:rPr>
          <w:i/>
        </w:rPr>
      </w:pPr>
      <w:r>
        <w:rPr>
          <w:rStyle w:val="a7"/>
          <w:i/>
        </w:rPr>
        <w:t>Работодатель обязан:</w:t>
      </w:r>
    </w:p>
    <w:p w:rsidR="006C1E98" w:rsidRDefault="006C1E98" w:rsidP="006C1E98">
      <w:pPr>
        <w:numPr>
          <w:ilvl w:val="0"/>
          <w:numId w:val="2"/>
        </w:numPr>
        <w:shd w:val="clear" w:color="auto" w:fill="FFFFFF"/>
        <w:spacing w:before="100" w:beforeAutospacing="1" w:after="100" w:afterAutospacing="1" w:line="360" w:lineRule="atLeast"/>
        <w:rPr>
          <w:i/>
        </w:rPr>
      </w:pPr>
      <w:r>
        <w:rPr>
          <w:i/>
        </w:rPr>
        <w:t>Обеспечивать работников средствами индивидуальной защиты в соответствии с установленными сроками.</w:t>
      </w:r>
    </w:p>
    <w:p w:rsidR="006C1E98" w:rsidRDefault="006C1E98" w:rsidP="006C1E98">
      <w:pPr>
        <w:numPr>
          <w:ilvl w:val="0"/>
          <w:numId w:val="2"/>
        </w:numPr>
        <w:shd w:val="clear" w:color="auto" w:fill="FFFFFF"/>
        <w:spacing w:before="100" w:beforeAutospacing="1" w:after="100" w:afterAutospacing="1" w:line="360" w:lineRule="atLeast"/>
        <w:rPr>
          <w:i/>
        </w:rPr>
      </w:pPr>
      <w:r>
        <w:rPr>
          <w:i/>
        </w:rPr>
        <w:t>Заменить пришедшие средства индивидуальной защиты в негодность до окончания срока пользования по причинам, не зависящим от работника (пропажа, порча).</w:t>
      </w:r>
    </w:p>
    <w:p w:rsidR="006C1E98" w:rsidRDefault="006C1E98" w:rsidP="006C1E98">
      <w:pPr>
        <w:numPr>
          <w:ilvl w:val="0"/>
          <w:numId w:val="2"/>
        </w:numPr>
        <w:shd w:val="clear" w:color="auto" w:fill="FFFFFF"/>
        <w:spacing w:before="100" w:beforeAutospacing="1" w:after="100" w:afterAutospacing="1" w:line="360" w:lineRule="atLeast"/>
        <w:rPr>
          <w:i/>
        </w:rPr>
      </w:pPr>
      <w:r>
        <w:rPr>
          <w:i/>
        </w:rPr>
        <w:lastRenderedPageBreak/>
        <w:t>Соблюдать сроки периодических испытаний и проверки исправности технических средств индивидуальной защиты (респираторов, противогазов, предохранительных поясов).</w:t>
      </w:r>
    </w:p>
    <w:p w:rsidR="006C1E98" w:rsidRDefault="006C1E98" w:rsidP="006C1E98">
      <w:pPr>
        <w:numPr>
          <w:ilvl w:val="0"/>
          <w:numId w:val="2"/>
        </w:numPr>
        <w:shd w:val="clear" w:color="auto" w:fill="FFFFFF"/>
        <w:spacing w:before="100" w:beforeAutospacing="1" w:after="100" w:afterAutospacing="1" w:line="360" w:lineRule="atLeast"/>
        <w:rPr>
          <w:i/>
        </w:rPr>
      </w:pPr>
      <w:r>
        <w:rPr>
          <w:i/>
        </w:rPr>
        <w:t>Осуществлять контроль за правильным использованием и обязательным применением выданных средств индивидуальной защиты. </w:t>
      </w:r>
    </w:p>
    <w:p w:rsidR="006C1E98" w:rsidRDefault="006C1E98" w:rsidP="006C1E98">
      <w:pPr>
        <w:pStyle w:val="a3"/>
        <w:shd w:val="clear" w:color="auto" w:fill="FFFFFF"/>
        <w:spacing w:before="0" w:beforeAutospacing="0" w:after="0" w:afterAutospacing="0" w:line="360" w:lineRule="atLeast"/>
        <w:rPr>
          <w:i/>
        </w:rPr>
      </w:pPr>
      <w:r>
        <w:rPr>
          <w:i/>
        </w:rPr>
        <w:t>Работники не должны допускаться к работе без положенных средств индивидуальной защиты, в неисправной, загрязненной специальной одежде или обуви, с неисправными или не прошедшими очередное испытание или проверку техническими средствами индивидуальной защиты.</w:t>
      </w:r>
    </w:p>
    <w:p w:rsidR="006C1E98" w:rsidRDefault="006C1E98" w:rsidP="006C1E98">
      <w:pPr>
        <w:pStyle w:val="a3"/>
        <w:shd w:val="clear" w:color="auto" w:fill="FFFFFF"/>
        <w:spacing w:before="0" w:beforeAutospacing="0" w:after="0" w:afterAutospacing="0" w:line="360" w:lineRule="atLeast"/>
        <w:rPr>
          <w:i/>
        </w:rPr>
      </w:pPr>
      <w:r>
        <w:rPr>
          <w:i/>
        </w:rPr>
        <w:t> </w:t>
      </w:r>
    </w:p>
    <w:p w:rsidR="006C1E98" w:rsidRDefault="006C1E98" w:rsidP="006C1E98">
      <w:pPr>
        <w:pStyle w:val="a3"/>
        <w:shd w:val="clear" w:color="auto" w:fill="FFFFFF"/>
        <w:spacing w:before="0" w:beforeAutospacing="0" w:after="0" w:afterAutospacing="0" w:line="360" w:lineRule="atLeast"/>
        <w:rPr>
          <w:i/>
        </w:rPr>
      </w:pPr>
      <w:r>
        <w:rPr>
          <w:i/>
        </w:rPr>
        <w:t>Ответственность за своевременную и в полном объеме выдачу работникам средств индивидуальной защиты, прошедших в установленном порядке сертификацию или декларирование соответствия в соответствии с типовыми нормами, организацию контроля за правильностью их применения работниками, а также за хранение и уход за средствами индивидуальной защиты возлагается на работодателя.</w:t>
      </w:r>
    </w:p>
    <w:p w:rsidR="006C1E98" w:rsidRDefault="006C1E98" w:rsidP="006C1E98">
      <w:pPr>
        <w:pStyle w:val="a3"/>
        <w:shd w:val="clear" w:color="auto" w:fill="FFFFFF"/>
        <w:spacing w:before="0" w:beforeAutospacing="0" w:after="0" w:afterAutospacing="0" w:line="360" w:lineRule="atLeast"/>
        <w:rPr>
          <w:i/>
        </w:rPr>
      </w:pPr>
      <w:r>
        <w:rPr>
          <w:i/>
        </w:rPr>
        <w:t> </w:t>
      </w:r>
    </w:p>
    <w:p w:rsidR="006C1E98" w:rsidRDefault="006C1E98" w:rsidP="006C1E98">
      <w:pPr>
        <w:pStyle w:val="a3"/>
        <w:shd w:val="clear" w:color="auto" w:fill="FFFFFF"/>
        <w:spacing w:before="0" w:beforeAutospacing="0" w:after="0" w:afterAutospacing="0" w:line="360" w:lineRule="atLeast"/>
        <w:rPr>
          <w:i/>
        </w:rPr>
      </w:pPr>
      <w:r>
        <w:rPr>
          <w:i/>
        </w:rPr>
        <w:t>Если работник не обеспечен сертифицированными и исправными средствами индивидуальной защиты, которые положены ему в соот</w:t>
      </w:r>
      <w:r>
        <w:rPr>
          <w:i/>
        </w:rPr>
        <w:softHyphen/>
        <w:t>ветствии с нормами, работодатель не вправе требовать от него выполнения трудовых обязанностей и обязан оплатить возникший по этой причине простой (ст. 220 ТК РФ).</w:t>
      </w:r>
    </w:p>
    <w:p w:rsidR="006C1E98" w:rsidRDefault="006C1E98" w:rsidP="006C1E98">
      <w:pPr>
        <w:pStyle w:val="3"/>
        <w:shd w:val="clear" w:color="auto" w:fill="FFFFFF"/>
        <w:spacing w:before="0" w:line="300" w:lineRule="atLeast"/>
        <w:rPr>
          <w:rFonts w:ascii="Times New Roman" w:hAnsi="Times New Roman" w:cs="Times New Roman"/>
          <w:b w:val="0"/>
          <w:bCs w:val="0"/>
          <w:i/>
          <w:color w:val="auto"/>
        </w:rPr>
      </w:pPr>
      <w:r>
        <w:rPr>
          <w:rFonts w:ascii="Times New Roman" w:hAnsi="Times New Roman" w:cs="Times New Roman"/>
          <w:b w:val="0"/>
          <w:bCs w:val="0"/>
          <w:i/>
          <w:color w:val="auto"/>
        </w:rPr>
        <w:t>Выдача средств индивидуальной защиты</w:t>
      </w:r>
    </w:p>
    <w:p w:rsidR="006C1E98" w:rsidRDefault="006C1E98" w:rsidP="006C1E98">
      <w:pPr>
        <w:pStyle w:val="a3"/>
        <w:shd w:val="clear" w:color="auto" w:fill="FFFFFF"/>
        <w:spacing w:before="0" w:beforeAutospacing="0" w:after="0" w:afterAutospacing="0" w:line="360" w:lineRule="atLeast"/>
        <w:rPr>
          <w:i/>
        </w:rPr>
      </w:pPr>
      <w:r>
        <w:rPr>
          <w:rStyle w:val="a7"/>
          <w:i/>
        </w:rPr>
        <w:t>1. Выдача работникам специальной одежды и технических средств индивидуальной защиты</w:t>
      </w:r>
    </w:p>
    <w:p w:rsidR="006C1E98" w:rsidRDefault="006C1E98" w:rsidP="006C1E98">
      <w:pPr>
        <w:pStyle w:val="a3"/>
        <w:shd w:val="clear" w:color="auto" w:fill="FFFFFF"/>
        <w:spacing w:before="0" w:beforeAutospacing="0" w:after="0" w:afterAutospacing="0" w:line="360" w:lineRule="atLeast"/>
        <w:rPr>
          <w:i/>
        </w:rPr>
      </w:pPr>
      <w:r>
        <w:rPr>
          <w:i/>
        </w:rPr>
        <w:t> </w:t>
      </w:r>
    </w:p>
    <w:p w:rsidR="006C1E98" w:rsidRDefault="006C1E98" w:rsidP="006C1E98">
      <w:pPr>
        <w:pStyle w:val="a3"/>
        <w:shd w:val="clear" w:color="auto" w:fill="FFFFFF"/>
        <w:spacing w:before="0" w:beforeAutospacing="0" w:after="0" w:afterAutospacing="0" w:line="360" w:lineRule="atLeast"/>
        <w:rPr>
          <w:i/>
        </w:rPr>
      </w:pPr>
      <w:r>
        <w:rPr>
          <w:i/>
        </w:rPr>
        <w:t>Вопросы выдачи работникам специальной одежды, специальной обуви и других средств индивидуальной защиты регулируются Межотраслевыми правилами, утвержденными приказом Минздравсоцразвития России от 01.06.2009 N 290н.</w:t>
      </w:r>
    </w:p>
    <w:p w:rsidR="006C1E98" w:rsidRDefault="006C1E98" w:rsidP="006C1E98">
      <w:pPr>
        <w:pStyle w:val="a3"/>
        <w:shd w:val="clear" w:color="auto" w:fill="FFFFFF"/>
        <w:spacing w:before="0" w:beforeAutospacing="0" w:after="0" w:afterAutospacing="0" w:line="360" w:lineRule="atLeast"/>
        <w:rPr>
          <w:i/>
        </w:rPr>
      </w:pPr>
      <w:r>
        <w:rPr>
          <w:i/>
        </w:rPr>
        <w:t> </w:t>
      </w:r>
    </w:p>
    <w:p w:rsidR="006C1E98" w:rsidRDefault="006C1E98" w:rsidP="006C1E98">
      <w:pPr>
        <w:pStyle w:val="a3"/>
        <w:shd w:val="clear" w:color="auto" w:fill="FFFFFF"/>
        <w:spacing w:before="0" w:beforeAutospacing="0" w:after="0" w:afterAutospacing="0" w:line="360" w:lineRule="atLeast"/>
        <w:rPr>
          <w:i/>
        </w:rPr>
      </w:pPr>
      <w:r>
        <w:rPr>
          <w:i/>
        </w:rPr>
        <w:t>Действие Межотраслевых правил обеспечения работников специальной одеждой, специальной обувью и другими средствами индивидуальной защиты распространяется на работников всех организаций независимо от форм собственности и организационно-правовых форм.</w:t>
      </w:r>
    </w:p>
    <w:p w:rsidR="006C1E98" w:rsidRDefault="006C1E98" w:rsidP="006C1E98">
      <w:pPr>
        <w:pStyle w:val="a3"/>
        <w:shd w:val="clear" w:color="auto" w:fill="FFFFFF"/>
        <w:spacing w:before="0" w:beforeAutospacing="0" w:after="0" w:afterAutospacing="0" w:line="360" w:lineRule="atLeast"/>
        <w:rPr>
          <w:i/>
        </w:rPr>
      </w:pPr>
      <w:r>
        <w:rPr>
          <w:i/>
        </w:rPr>
        <w:t> </w:t>
      </w:r>
    </w:p>
    <w:p w:rsidR="006C1E98" w:rsidRDefault="006C1E98" w:rsidP="006C1E98">
      <w:pPr>
        <w:pStyle w:val="a3"/>
        <w:shd w:val="clear" w:color="auto" w:fill="FFFFFF"/>
        <w:spacing w:before="0" w:beforeAutospacing="0" w:after="0" w:afterAutospacing="0" w:line="360" w:lineRule="atLeast"/>
        <w:rPr>
          <w:i/>
        </w:rPr>
      </w:pPr>
      <w:r>
        <w:rPr>
          <w:i/>
        </w:rPr>
        <w:t>Типовые отраслевые нормы бесплатной выдачи специальной одежды, специальной обуви и других средств индивидуальной защиты предусматривают обеспечение работников средствами индивидуальной защиты независимо от того, к какой отрасли экономики относятся производства, цехи, участки и виды работ, а также независимо от форм собственности организаций и их организационно-правовых форм.</w:t>
      </w:r>
    </w:p>
    <w:p w:rsidR="006C1E98" w:rsidRDefault="006C1E98" w:rsidP="006C1E98">
      <w:pPr>
        <w:pStyle w:val="a3"/>
        <w:shd w:val="clear" w:color="auto" w:fill="FFFFFF"/>
        <w:spacing w:before="0" w:beforeAutospacing="0" w:after="0" w:afterAutospacing="0" w:line="360" w:lineRule="atLeast"/>
        <w:rPr>
          <w:i/>
        </w:rPr>
      </w:pPr>
      <w:r>
        <w:rPr>
          <w:i/>
        </w:rPr>
        <w:t> </w:t>
      </w:r>
    </w:p>
    <w:p w:rsidR="006C1E98" w:rsidRDefault="006C1E98" w:rsidP="006C1E98">
      <w:pPr>
        <w:pStyle w:val="a3"/>
        <w:shd w:val="clear" w:color="auto" w:fill="FFFFFF"/>
        <w:spacing w:before="0" w:beforeAutospacing="0" w:after="0" w:afterAutospacing="0" w:line="360" w:lineRule="atLeast"/>
        <w:rPr>
          <w:i/>
        </w:rPr>
      </w:pPr>
      <w:r>
        <w:rPr>
          <w:i/>
        </w:rPr>
        <w:lastRenderedPageBreak/>
        <w:t>Средства индивидуальной защиты, выдаваемые работникам, должны соответствовать их полу, росту, размерам, а также характеру и условиям выполняемой ими работы. Работодатель обязан организовать надлежащий учет и контроль за выдачей работникам средств индивидуальной защиты в установленные сроки.</w:t>
      </w:r>
    </w:p>
    <w:p w:rsidR="006C1E98" w:rsidRDefault="006C1E98" w:rsidP="006C1E98">
      <w:pPr>
        <w:pStyle w:val="a3"/>
        <w:shd w:val="clear" w:color="auto" w:fill="FFFFFF"/>
        <w:spacing w:before="0" w:beforeAutospacing="0" w:after="0" w:afterAutospacing="0" w:line="360" w:lineRule="atLeast"/>
        <w:rPr>
          <w:i/>
        </w:rPr>
      </w:pPr>
      <w:r>
        <w:rPr>
          <w:i/>
        </w:rPr>
        <w:t> </w:t>
      </w:r>
    </w:p>
    <w:p w:rsidR="006C1E98" w:rsidRDefault="006C1E98" w:rsidP="006C1E98">
      <w:pPr>
        <w:pStyle w:val="a3"/>
        <w:shd w:val="clear" w:color="auto" w:fill="FFFFFF"/>
        <w:spacing w:before="0" w:beforeAutospacing="0" w:after="0" w:afterAutospacing="0" w:line="360" w:lineRule="atLeast"/>
        <w:rPr>
          <w:i/>
        </w:rPr>
      </w:pPr>
      <w:r>
        <w:rPr>
          <w:i/>
        </w:rPr>
        <w:t>Сроки пользования средств индивидуальной защиты исчисляются со дня фактической выдачи их работникам и не должны превышать нормативных сроков, которые определены Типовыми нормами. Другими словами, работодатель не имеет права пересматривать сроки использования средств индивидуальной защиты в сторону увеличения (например, в связи с продолжительными периодами неиспользования СИЗ по причине болезни работника, дополнительных отпусков, простоев и пр.). Выдача работникам и сдача ими средств индивидуальной защиты должны фиксироваться записью в личной карточке учета выдачи СИЗ.</w:t>
      </w:r>
    </w:p>
    <w:p w:rsidR="006C1E98" w:rsidRDefault="006C1E98" w:rsidP="006C1E98">
      <w:pPr>
        <w:pStyle w:val="a3"/>
        <w:shd w:val="clear" w:color="auto" w:fill="FFFFFF"/>
        <w:spacing w:before="0" w:beforeAutospacing="0" w:after="0" w:afterAutospacing="0" w:line="360" w:lineRule="atLeast"/>
        <w:rPr>
          <w:i/>
        </w:rPr>
      </w:pPr>
      <w:r>
        <w:rPr>
          <w:i/>
        </w:rPr>
        <w:t> </w:t>
      </w:r>
    </w:p>
    <w:p w:rsidR="006C1E98" w:rsidRDefault="006C1E98" w:rsidP="006C1E98">
      <w:pPr>
        <w:pStyle w:val="a3"/>
        <w:shd w:val="clear" w:color="auto" w:fill="FFFFFF"/>
        <w:spacing w:before="0" w:beforeAutospacing="0" w:after="0" w:afterAutospacing="0" w:line="360" w:lineRule="atLeast"/>
        <w:rPr>
          <w:i/>
        </w:rPr>
      </w:pPr>
      <w:r>
        <w:rPr>
          <w:i/>
        </w:rPr>
        <w:t>Средства индивидуальной защиты могут быть списаны с учета как до, так и после истечения нормативного срока их использования по решению инвентаризационной комиссии, обследующей состояние СИЗ. Пригодность средств индивидуальной защиты к дальнейшему использованию, в том числе процент их износа, устанавливает уполномоченное работодателем должностное лицо или комиссия по охране труда организации (при наличии) и фиксирует в журнале учета выдачи средств индивидуальной защиты.</w:t>
      </w:r>
    </w:p>
    <w:p w:rsidR="006C1E98" w:rsidRDefault="006C1E98" w:rsidP="006C1E98">
      <w:r>
        <w:t> </w:t>
      </w:r>
      <w:r>
        <w:rPr>
          <w:b/>
        </w:rPr>
        <w:t>Домашнее задание:</w:t>
      </w:r>
      <w:r>
        <w:t xml:space="preserve"> </w:t>
      </w:r>
    </w:p>
    <w:p w:rsidR="006C1E98" w:rsidRDefault="006C1E98" w:rsidP="006C1E98">
      <w:pPr>
        <w:pStyle w:val="a4"/>
        <w:numPr>
          <w:ilvl w:val="0"/>
          <w:numId w:val="3"/>
        </w:numPr>
      </w:pPr>
      <w:r>
        <w:rPr>
          <w:i/>
        </w:rPr>
        <w:t>Составить перечень СИЗ  (самостоятельно)  на рабочем месте (по своей специальности)</w:t>
      </w:r>
    </w:p>
    <w:p w:rsidR="006C1E98" w:rsidRDefault="006C1E98" w:rsidP="006C1E98">
      <w:pPr>
        <w:pStyle w:val="a4"/>
        <w:numPr>
          <w:ilvl w:val="0"/>
          <w:numId w:val="3"/>
        </w:numPr>
      </w:pPr>
      <w:r>
        <w:rPr>
          <w:i/>
        </w:rPr>
        <w:t>Готовиться к зачету</w:t>
      </w:r>
    </w:p>
    <w:p w:rsidR="006C1E98" w:rsidRDefault="006C1E98" w:rsidP="006C1E98">
      <w:pPr>
        <w:ind w:left="426"/>
        <w:rPr>
          <w:spacing w:val="-4"/>
        </w:rPr>
      </w:pPr>
      <w:r>
        <w:rPr>
          <w:spacing w:val="-4"/>
        </w:rPr>
        <w:t>материалы предоставить до15  мая  на эл. адрес:</w:t>
      </w:r>
      <w:r>
        <w:rPr>
          <w:spacing w:val="-4"/>
          <w:lang w:val="en-US"/>
        </w:rPr>
        <w:t>sitnikovv</w:t>
      </w:r>
      <w:r>
        <w:rPr>
          <w:spacing w:val="-4"/>
        </w:rPr>
        <w:t>56@</w:t>
      </w:r>
      <w:r>
        <w:rPr>
          <w:spacing w:val="-4"/>
          <w:lang w:val="en-US"/>
        </w:rPr>
        <w:t>mail</w:t>
      </w:r>
      <w:r>
        <w:rPr>
          <w:spacing w:val="-4"/>
        </w:rPr>
        <w:t>.</w:t>
      </w:r>
      <w:r>
        <w:rPr>
          <w:spacing w:val="-4"/>
          <w:lang w:val="en-US"/>
        </w:rPr>
        <w:t>ru</w:t>
      </w:r>
    </w:p>
    <w:p w:rsidR="006C1E98" w:rsidRDefault="006C1E98" w:rsidP="006C1E98">
      <w:pPr>
        <w:rPr>
          <w:b/>
          <w:i/>
        </w:rPr>
      </w:pPr>
    </w:p>
    <w:p w:rsidR="006C1E98" w:rsidRDefault="006C1E98" w:rsidP="006C1E98">
      <w:pPr>
        <w:rPr>
          <w:b/>
          <w:i/>
        </w:rPr>
      </w:pPr>
    </w:p>
    <w:p w:rsidR="006C1E98" w:rsidRDefault="006C1E98" w:rsidP="006C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4"/>
        </w:rPr>
      </w:pPr>
      <w:r>
        <w:rPr>
          <w:b/>
          <w:bCs/>
        </w:rPr>
        <w:t>Перечень рекомендуемых учебных изданий, Интернет-ресурсов, дополнительной литературы</w:t>
      </w:r>
    </w:p>
    <w:p w:rsidR="006C1E98" w:rsidRDefault="006C1E98" w:rsidP="006C1E98">
      <w:pPr>
        <w:pStyle w:val="1"/>
        <w:numPr>
          <w:ilvl w:val="0"/>
          <w:numId w:val="4"/>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Основы безопасности жизнедеятельности: электронный учебник для сред. проф. образования. — М., 2015.</w:t>
      </w:r>
    </w:p>
    <w:p w:rsidR="006C1E98" w:rsidRDefault="006C1E98" w:rsidP="006C1E98">
      <w:pPr>
        <w:pStyle w:val="1"/>
        <w:numPr>
          <w:ilvl w:val="0"/>
          <w:numId w:val="4"/>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xml:space="preserve">., </w:t>
      </w:r>
      <w:r>
        <w:rPr>
          <w:rFonts w:ascii="Times New Roman" w:hAnsi="Times New Roman"/>
          <w:i/>
          <w:iCs/>
          <w:sz w:val="24"/>
          <w:szCs w:val="24"/>
        </w:rPr>
        <w:t>Побежимова Е</w:t>
      </w:r>
      <w:r>
        <w:rPr>
          <w:rFonts w:ascii="Times New Roman" w:hAnsi="Times New Roman"/>
          <w:sz w:val="24"/>
          <w:szCs w:val="24"/>
        </w:rPr>
        <w:t xml:space="preserve">. </w:t>
      </w:r>
      <w:r>
        <w:rPr>
          <w:rFonts w:ascii="Times New Roman" w:hAnsi="Times New Roman"/>
          <w:i/>
          <w:iCs/>
          <w:sz w:val="24"/>
          <w:szCs w:val="24"/>
        </w:rPr>
        <w:t>Л</w:t>
      </w:r>
      <w:r>
        <w:rPr>
          <w:rFonts w:ascii="Times New Roman" w:hAnsi="Times New Roman"/>
          <w:sz w:val="24"/>
          <w:szCs w:val="24"/>
        </w:rPr>
        <w:t>. Безопасность жизнедеятельности: учебник для учреждений сред. проф. образования. — М., 2014.</w:t>
      </w:r>
    </w:p>
    <w:p w:rsidR="006C1E98" w:rsidRDefault="006C1E98" w:rsidP="006C1E98">
      <w:pPr>
        <w:pStyle w:val="1"/>
        <w:numPr>
          <w:ilvl w:val="0"/>
          <w:numId w:val="4"/>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xml:space="preserve">., </w:t>
      </w:r>
      <w:r>
        <w:rPr>
          <w:rFonts w:ascii="Times New Roman" w:hAnsi="Times New Roman"/>
          <w:i/>
          <w:iCs/>
          <w:sz w:val="24"/>
          <w:szCs w:val="24"/>
        </w:rPr>
        <w:t>Побежимова Е</w:t>
      </w:r>
      <w:r>
        <w:rPr>
          <w:rFonts w:ascii="Times New Roman" w:hAnsi="Times New Roman"/>
          <w:sz w:val="24"/>
          <w:szCs w:val="24"/>
        </w:rPr>
        <w:t xml:space="preserve">. </w:t>
      </w:r>
      <w:r>
        <w:rPr>
          <w:rFonts w:ascii="Times New Roman" w:hAnsi="Times New Roman"/>
          <w:i/>
          <w:iCs/>
          <w:sz w:val="24"/>
          <w:szCs w:val="24"/>
        </w:rPr>
        <w:t>Л</w:t>
      </w:r>
      <w:r>
        <w:rPr>
          <w:rFonts w:ascii="Times New Roman" w:hAnsi="Times New Roman"/>
          <w:sz w:val="24"/>
          <w:szCs w:val="24"/>
        </w:rPr>
        <w:t>. Безопасность жизнедеятельности: электронное учебное издание для обучающихся по профессиям в учреждениях сред. проф. образования. — М., 2014.</w:t>
      </w:r>
    </w:p>
    <w:p w:rsidR="006C1E98" w:rsidRDefault="006C1E98" w:rsidP="006C1E98">
      <w:pPr>
        <w:pStyle w:val="1"/>
        <w:numPr>
          <w:ilvl w:val="0"/>
          <w:numId w:val="4"/>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xml:space="preserve">., </w:t>
      </w:r>
      <w:r>
        <w:rPr>
          <w:rFonts w:ascii="Times New Roman" w:hAnsi="Times New Roman"/>
          <w:i/>
          <w:iCs/>
          <w:sz w:val="24"/>
          <w:szCs w:val="24"/>
        </w:rPr>
        <w:t>Побежимова Е</w:t>
      </w:r>
      <w:r>
        <w:rPr>
          <w:rFonts w:ascii="Times New Roman" w:hAnsi="Times New Roman"/>
          <w:sz w:val="24"/>
          <w:szCs w:val="24"/>
        </w:rPr>
        <w:t xml:space="preserve">. </w:t>
      </w:r>
      <w:r>
        <w:rPr>
          <w:rFonts w:ascii="Times New Roman" w:hAnsi="Times New Roman"/>
          <w:i/>
          <w:iCs/>
          <w:sz w:val="24"/>
          <w:szCs w:val="24"/>
        </w:rPr>
        <w:t>Л</w:t>
      </w:r>
      <w:r>
        <w:rPr>
          <w:rFonts w:ascii="Times New Roman" w:hAnsi="Times New Roman"/>
          <w:sz w:val="24"/>
          <w:szCs w:val="24"/>
        </w:rPr>
        <w:t>. Безопасность жизнедеятельности: электронное приложение к учебнику для учреждений сред. проф. образования. — М., 2014.</w:t>
      </w:r>
    </w:p>
    <w:p w:rsidR="006C1E98" w:rsidRDefault="006C1E98" w:rsidP="006C1E98">
      <w:pPr>
        <w:pStyle w:val="1"/>
        <w:numPr>
          <w:ilvl w:val="0"/>
          <w:numId w:val="4"/>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Косолапова Н</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Прокопенко Н</w:t>
      </w:r>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xml:space="preserve">., </w:t>
      </w:r>
      <w:r>
        <w:rPr>
          <w:rFonts w:ascii="Times New Roman" w:hAnsi="Times New Roman"/>
          <w:i/>
          <w:iCs/>
          <w:sz w:val="24"/>
          <w:szCs w:val="24"/>
        </w:rPr>
        <w:t>Побежимова Е</w:t>
      </w:r>
      <w:r>
        <w:rPr>
          <w:rFonts w:ascii="Times New Roman" w:hAnsi="Times New Roman"/>
          <w:sz w:val="24"/>
          <w:szCs w:val="24"/>
        </w:rPr>
        <w:t xml:space="preserve">. </w:t>
      </w:r>
      <w:r>
        <w:rPr>
          <w:rFonts w:ascii="Times New Roman" w:hAnsi="Times New Roman"/>
          <w:i/>
          <w:iCs/>
          <w:sz w:val="24"/>
          <w:szCs w:val="24"/>
        </w:rPr>
        <w:t>Л</w:t>
      </w:r>
      <w:r>
        <w:rPr>
          <w:rFonts w:ascii="Times New Roman" w:hAnsi="Times New Roman"/>
          <w:sz w:val="24"/>
          <w:szCs w:val="24"/>
        </w:rPr>
        <w:t>. Безопасность жизнедеятельности: электронный учебно-методический комплекс для учреждений сред. проф. образования. — М., 2014.</w:t>
      </w:r>
    </w:p>
    <w:p w:rsidR="006C1E98" w:rsidRDefault="006C1E98" w:rsidP="006C1E98">
      <w:pPr>
        <w:pStyle w:val="1"/>
        <w:numPr>
          <w:ilvl w:val="0"/>
          <w:numId w:val="4"/>
        </w:numPr>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i/>
          <w:iCs/>
          <w:sz w:val="24"/>
          <w:szCs w:val="24"/>
        </w:rPr>
        <w:t>Микрюков В</w:t>
      </w:r>
      <w:r>
        <w:rPr>
          <w:rFonts w:ascii="Times New Roman" w:hAnsi="Times New Roman"/>
          <w:sz w:val="24"/>
          <w:szCs w:val="24"/>
        </w:rPr>
        <w:t>.</w:t>
      </w:r>
      <w:r>
        <w:rPr>
          <w:rFonts w:ascii="Times New Roman" w:hAnsi="Times New Roman"/>
          <w:i/>
          <w:iCs/>
          <w:sz w:val="24"/>
          <w:szCs w:val="24"/>
        </w:rPr>
        <w:t>Ю</w:t>
      </w:r>
      <w:r>
        <w:rPr>
          <w:rFonts w:ascii="Times New Roman" w:hAnsi="Times New Roman"/>
          <w:sz w:val="24"/>
          <w:szCs w:val="24"/>
        </w:rPr>
        <w:t>. Безопасность жизнедеятельности: учебник для студентов сред. проф. образования. — М., 2014.</w:t>
      </w:r>
    </w:p>
    <w:p w:rsidR="006C1E98" w:rsidRDefault="006C1E98" w:rsidP="006C1E98">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w:t>
      </w:r>
    </w:p>
    <w:p w:rsidR="006C1E98" w:rsidRDefault="006C1E98" w:rsidP="006C1E98">
      <w:pPr>
        <w:pStyle w:val="a5"/>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Федерации Федеральный закон от 8 августа 2001 г. № 134-ФЗ «О защите прав юридических лиц и индивидуальных предпринимателей при проведении государственного контроля (надзора)», приказ Минздрава России от 17 июля 2002 г. № 965 «О порядке проведения мероприятий по контролю при осуществлении государственного санитарно-эпидемиологического надзора» и другие.</w:t>
      </w:r>
    </w:p>
    <w:p w:rsidR="006C1E98" w:rsidRDefault="006C1E98" w:rsidP="006C1E98">
      <w:pPr>
        <w:shd w:val="clear" w:color="auto" w:fill="FFFFFF"/>
        <w:ind w:firstLine="708"/>
        <w:jc w:val="center"/>
        <w:rPr>
          <w:color w:val="000000"/>
        </w:rPr>
      </w:pPr>
      <w:r>
        <w:rPr>
          <w:b/>
          <w:bCs/>
          <w:color w:val="000000"/>
        </w:rPr>
        <w:t>Интернет-ресурсы.</w:t>
      </w:r>
    </w:p>
    <w:p w:rsidR="006C1E98" w:rsidRDefault="006C1E98" w:rsidP="006C1E98">
      <w:pPr>
        <w:pStyle w:val="1"/>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www. mchs. gov. ru (сайт МЧС РФ).</w:t>
      </w:r>
    </w:p>
    <w:p w:rsidR="006C1E98" w:rsidRDefault="006C1E98" w:rsidP="006C1E98">
      <w:pPr>
        <w:pStyle w:val="1"/>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www. mvd. ru (сайт МВД РФ).</w:t>
      </w:r>
    </w:p>
    <w:p w:rsidR="006C1E98" w:rsidRDefault="006C1E98" w:rsidP="006C1E98">
      <w:pPr>
        <w:pStyle w:val="1"/>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www. fsb. ru (сайт ФСБ РФ).</w:t>
      </w:r>
    </w:p>
    <w:p w:rsidR="006C1E98" w:rsidRDefault="006C1E98" w:rsidP="006C1E98">
      <w:pPr>
        <w:pStyle w:val="1"/>
        <w:numPr>
          <w:ilvl w:val="0"/>
          <w:numId w:val="5"/>
        </w:numPr>
        <w:autoSpaceDE w:val="0"/>
        <w:autoSpaceDN w:val="0"/>
        <w:adjustRightInd w:val="0"/>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www. dic. academic. ru (</w:t>
      </w:r>
      <w:r>
        <w:rPr>
          <w:rFonts w:ascii="Times New Roman" w:hAnsi="Times New Roman"/>
          <w:color w:val="000000"/>
          <w:sz w:val="24"/>
          <w:szCs w:val="24"/>
        </w:rPr>
        <w:t>Академик</w:t>
      </w:r>
      <w:r>
        <w:rPr>
          <w:rFonts w:ascii="Times New Roman" w:hAnsi="Times New Roman"/>
          <w:color w:val="000000"/>
          <w:sz w:val="24"/>
          <w:szCs w:val="24"/>
          <w:lang w:val="en-US"/>
        </w:rPr>
        <w:t xml:space="preserve">. </w:t>
      </w:r>
      <w:r>
        <w:rPr>
          <w:rFonts w:ascii="Times New Roman" w:hAnsi="Times New Roman"/>
          <w:color w:val="000000"/>
          <w:sz w:val="24"/>
          <w:szCs w:val="24"/>
        </w:rPr>
        <w:t>Словари</w:t>
      </w:r>
      <w:r>
        <w:rPr>
          <w:rFonts w:ascii="Times New Roman" w:hAnsi="Times New Roman"/>
          <w:color w:val="000000"/>
          <w:sz w:val="24"/>
          <w:szCs w:val="24"/>
          <w:lang w:val="en-US"/>
        </w:rPr>
        <w:t xml:space="preserve"> </w:t>
      </w:r>
      <w:r>
        <w:rPr>
          <w:rFonts w:ascii="Times New Roman" w:hAnsi="Times New Roman"/>
          <w:color w:val="000000"/>
          <w:sz w:val="24"/>
          <w:szCs w:val="24"/>
        </w:rPr>
        <w:t>и</w:t>
      </w:r>
      <w:r>
        <w:rPr>
          <w:rFonts w:ascii="Times New Roman" w:hAnsi="Times New Roman"/>
          <w:color w:val="000000"/>
          <w:sz w:val="24"/>
          <w:szCs w:val="24"/>
          <w:lang w:val="en-US"/>
        </w:rPr>
        <w:t xml:space="preserve"> </w:t>
      </w:r>
      <w:r>
        <w:rPr>
          <w:rFonts w:ascii="Times New Roman" w:hAnsi="Times New Roman"/>
          <w:color w:val="000000"/>
          <w:sz w:val="24"/>
          <w:szCs w:val="24"/>
        </w:rPr>
        <w:t>энциклопедии</w:t>
      </w:r>
      <w:r>
        <w:rPr>
          <w:rFonts w:ascii="Times New Roman" w:hAnsi="Times New Roman"/>
          <w:color w:val="000000"/>
          <w:sz w:val="24"/>
          <w:szCs w:val="24"/>
          <w:lang w:val="en-US"/>
        </w:rPr>
        <w:t>).</w:t>
      </w:r>
    </w:p>
    <w:p w:rsidR="006C1E98" w:rsidRDefault="006C1E98" w:rsidP="006C1E98">
      <w:pPr>
        <w:pStyle w:val="1"/>
        <w:numPr>
          <w:ilvl w:val="0"/>
          <w:numId w:val="5"/>
        </w:numPr>
        <w:autoSpaceDE w:val="0"/>
        <w:autoSpaceDN w:val="0"/>
        <w:adjustRightInd w:val="0"/>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www. booksgid. com (</w:t>
      </w:r>
      <w:r>
        <w:rPr>
          <w:rFonts w:ascii="Times New Roman" w:hAnsi="Times New Roman"/>
          <w:color w:val="000000"/>
          <w:sz w:val="24"/>
          <w:szCs w:val="24"/>
        </w:rPr>
        <w:t>Воок</w:t>
      </w:r>
      <w:r>
        <w:rPr>
          <w:rFonts w:ascii="Times New Roman" w:hAnsi="Times New Roman"/>
          <w:color w:val="000000"/>
          <w:sz w:val="24"/>
          <w:szCs w:val="24"/>
          <w:lang w:val="en-US"/>
        </w:rPr>
        <w:t xml:space="preserve">s Gid. </w:t>
      </w:r>
      <w:r>
        <w:rPr>
          <w:rFonts w:ascii="Times New Roman" w:hAnsi="Times New Roman"/>
          <w:color w:val="000000"/>
          <w:sz w:val="24"/>
          <w:szCs w:val="24"/>
        </w:rPr>
        <w:t>Электронная</w:t>
      </w:r>
      <w:r>
        <w:rPr>
          <w:rFonts w:ascii="Times New Roman" w:hAnsi="Times New Roman"/>
          <w:color w:val="000000"/>
          <w:sz w:val="24"/>
          <w:szCs w:val="24"/>
          <w:lang w:val="en-US"/>
        </w:rPr>
        <w:t xml:space="preserve"> </w:t>
      </w:r>
      <w:r>
        <w:rPr>
          <w:rFonts w:ascii="Times New Roman" w:hAnsi="Times New Roman"/>
          <w:color w:val="000000"/>
          <w:sz w:val="24"/>
          <w:szCs w:val="24"/>
        </w:rPr>
        <w:t>библиотека</w:t>
      </w:r>
      <w:r>
        <w:rPr>
          <w:rFonts w:ascii="Times New Roman" w:hAnsi="Times New Roman"/>
          <w:color w:val="000000"/>
          <w:sz w:val="24"/>
          <w:szCs w:val="24"/>
          <w:lang w:val="en-US"/>
        </w:rPr>
        <w:t>).</w:t>
      </w:r>
    </w:p>
    <w:p w:rsidR="006C1E98" w:rsidRDefault="006C1E98" w:rsidP="006C1E98">
      <w:pPr>
        <w:pStyle w:val="1"/>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lang w:val="en-US"/>
        </w:rPr>
        <w:t>www. globalteka. ru/index. html (</w:t>
      </w:r>
      <w:r>
        <w:rPr>
          <w:rFonts w:ascii="Times New Roman" w:hAnsi="Times New Roman"/>
          <w:color w:val="000000"/>
          <w:sz w:val="24"/>
          <w:szCs w:val="24"/>
        </w:rPr>
        <w:t>Глобалтека</w:t>
      </w:r>
      <w:r>
        <w:rPr>
          <w:rFonts w:ascii="Times New Roman" w:hAnsi="Times New Roman"/>
          <w:color w:val="000000"/>
          <w:sz w:val="24"/>
          <w:szCs w:val="24"/>
          <w:lang w:val="en-US"/>
        </w:rPr>
        <w:t xml:space="preserve">. </w:t>
      </w:r>
      <w:r>
        <w:rPr>
          <w:rFonts w:ascii="Times New Roman" w:hAnsi="Times New Roman"/>
          <w:color w:val="000000"/>
          <w:sz w:val="24"/>
          <w:szCs w:val="24"/>
        </w:rPr>
        <w:t>Глобальная библиотека научных ресурсов).</w:t>
      </w:r>
    </w:p>
    <w:p w:rsidR="006C1E98" w:rsidRDefault="006C1E98" w:rsidP="006C1E98">
      <w:pPr>
        <w:pStyle w:val="1"/>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www. window. edu. ru (Единое окно доступа к образовательным ресурсам).</w:t>
      </w:r>
    </w:p>
    <w:p w:rsidR="00871FCA" w:rsidRDefault="006C1E98" w:rsidP="006C1E98">
      <w:r>
        <w:rPr>
          <w:color w:val="000000"/>
        </w:rPr>
        <w:t>www. iprbookshop. ru (Электронно-би</w:t>
      </w:r>
    </w:p>
    <w:sectPr w:rsidR="00871FCA" w:rsidSect="00871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HeliosCond">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85E3C"/>
    <w:multiLevelType w:val="multilevel"/>
    <w:tmpl w:val="F69C7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FD3026"/>
    <w:multiLevelType w:val="multilevel"/>
    <w:tmpl w:val="A5844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807428"/>
    <w:multiLevelType w:val="hybridMultilevel"/>
    <w:tmpl w:val="C44AC6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C8528EE"/>
    <w:multiLevelType w:val="hybridMultilevel"/>
    <w:tmpl w:val="B706CE7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D9D0C78"/>
    <w:multiLevelType w:val="hybridMultilevel"/>
    <w:tmpl w:val="54D846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1E98"/>
    <w:rsid w:val="006C1E98"/>
    <w:rsid w:val="00871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98"/>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uiPriority w:val="9"/>
    <w:semiHidden/>
    <w:unhideWhenUsed/>
    <w:qFormat/>
    <w:rsid w:val="006C1E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C1E98"/>
    <w:rPr>
      <w:rFonts w:asciiTheme="majorHAnsi" w:eastAsiaTheme="majorEastAsia" w:hAnsiTheme="majorHAnsi" w:cstheme="majorBidi"/>
      <w:b/>
      <w:bCs/>
      <w:color w:val="4F81BD" w:themeColor="accent1"/>
      <w:sz w:val="24"/>
      <w:szCs w:val="24"/>
      <w:lang w:eastAsia="ru-RU"/>
    </w:rPr>
  </w:style>
  <w:style w:type="paragraph" w:styleId="a3">
    <w:name w:val="Normal (Web)"/>
    <w:basedOn w:val="a"/>
    <w:uiPriority w:val="99"/>
    <w:semiHidden/>
    <w:unhideWhenUsed/>
    <w:rsid w:val="006C1E98"/>
    <w:pPr>
      <w:spacing w:before="100" w:beforeAutospacing="1" w:after="100" w:afterAutospacing="1"/>
    </w:pPr>
    <w:rPr>
      <w:rFonts w:eastAsia="Times New Roman"/>
    </w:rPr>
  </w:style>
  <w:style w:type="paragraph" w:styleId="a4">
    <w:name w:val="List Paragraph"/>
    <w:basedOn w:val="a"/>
    <w:uiPriority w:val="34"/>
    <w:qFormat/>
    <w:rsid w:val="006C1E98"/>
    <w:pPr>
      <w:ind w:left="720"/>
      <w:contextualSpacing/>
    </w:pPr>
  </w:style>
  <w:style w:type="paragraph" w:customStyle="1" w:styleId="a5">
    <w:name w:val="Основной абзац"/>
    <w:uiPriority w:val="99"/>
    <w:rsid w:val="006C1E98"/>
    <w:pPr>
      <w:spacing w:after="0" w:line="264" w:lineRule="auto"/>
      <w:ind w:firstLine="567"/>
      <w:jc w:val="both"/>
    </w:pPr>
    <w:rPr>
      <w:rFonts w:ascii="HeliosCond" w:eastAsia="Times New Roman" w:hAnsi="HeliosCond" w:cs="HeliosCond"/>
      <w:sz w:val="26"/>
      <w:szCs w:val="26"/>
      <w:lang w:eastAsia="ru-RU"/>
    </w:rPr>
  </w:style>
  <w:style w:type="paragraph" w:customStyle="1" w:styleId="1">
    <w:name w:val="Абзац списка1"/>
    <w:basedOn w:val="a"/>
    <w:uiPriority w:val="99"/>
    <w:rsid w:val="006C1E98"/>
    <w:pPr>
      <w:spacing w:after="200" w:line="276" w:lineRule="auto"/>
      <w:ind w:left="720"/>
    </w:pPr>
    <w:rPr>
      <w:rFonts w:ascii="Calibri" w:eastAsia="Times New Roman" w:hAnsi="Calibri"/>
      <w:sz w:val="22"/>
      <w:szCs w:val="22"/>
      <w:lang w:eastAsia="en-US"/>
    </w:rPr>
  </w:style>
  <w:style w:type="character" w:styleId="a6">
    <w:name w:val="Hyperlink"/>
    <w:basedOn w:val="a0"/>
    <w:uiPriority w:val="99"/>
    <w:semiHidden/>
    <w:unhideWhenUsed/>
    <w:rsid w:val="006C1E98"/>
    <w:rPr>
      <w:color w:val="0000FF"/>
      <w:u w:val="single"/>
    </w:rPr>
  </w:style>
  <w:style w:type="character" w:styleId="a7">
    <w:name w:val="Strong"/>
    <w:basedOn w:val="a0"/>
    <w:uiPriority w:val="22"/>
    <w:qFormat/>
    <w:rsid w:val="006C1E98"/>
    <w:rPr>
      <w:b/>
      <w:bCs/>
    </w:rPr>
  </w:style>
</w:styles>
</file>

<file path=word/webSettings.xml><?xml version="1.0" encoding="utf-8"?>
<w:webSettings xmlns:r="http://schemas.openxmlformats.org/officeDocument/2006/relationships" xmlns:w="http://schemas.openxmlformats.org/wordprocessingml/2006/main">
  <w:divs>
    <w:div w:id="314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izmarket.ru/primenenie_siz.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1537</Words>
  <Characters>8766</Characters>
  <Application>Microsoft Office Word</Application>
  <DocSecurity>0</DocSecurity>
  <Lines>73</Lines>
  <Paragraphs>20</Paragraphs>
  <ScaleCrop>false</ScaleCrop>
  <Company>Reanimator Extreme Edition</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2020-05-17T08:18:00Z</dcterms:created>
  <dcterms:modified xsi:type="dcterms:W3CDTF">2020-05-17T08:20:00Z</dcterms:modified>
</cp:coreProperties>
</file>