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6B94" w:rsidRPr="001168D9" w:rsidRDefault="00EF6B94" w:rsidP="008B109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68D9"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D9">
        <w:rPr>
          <w:rFonts w:ascii="Times New Roman" w:hAnsi="Times New Roman" w:cs="Times New Roman"/>
          <w:sz w:val="28"/>
          <w:szCs w:val="28"/>
        </w:rPr>
        <w:t xml:space="preserve">Дата: </w:t>
      </w:r>
      <w:r w:rsidR="00D27EB3" w:rsidRPr="001168D9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9770A8" w:rsidRPr="001168D9"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1168D9">
        <w:rPr>
          <w:rFonts w:ascii="Times New Roman" w:hAnsi="Times New Roman" w:cs="Times New Roman"/>
          <w:sz w:val="28"/>
          <w:szCs w:val="28"/>
          <w:u w:val="single"/>
        </w:rPr>
        <w:t>.05.2020г.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D9">
        <w:rPr>
          <w:rFonts w:ascii="Times New Roman" w:hAnsi="Times New Roman" w:cs="Times New Roman"/>
          <w:sz w:val="28"/>
          <w:szCs w:val="28"/>
        </w:rPr>
        <w:t xml:space="preserve">Группа </w:t>
      </w:r>
      <w:r w:rsidRPr="001168D9">
        <w:rPr>
          <w:rFonts w:ascii="Times New Roman" w:hAnsi="Times New Roman" w:cs="Times New Roman"/>
          <w:sz w:val="28"/>
          <w:szCs w:val="28"/>
          <w:u w:val="single"/>
        </w:rPr>
        <w:t>Б-18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68D9">
        <w:rPr>
          <w:rFonts w:ascii="Times New Roman" w:hAnsi="Times New Roman" w:cs="Times New Roman"/>
          <w:sz w:val="28"/>
          <w:szCs w:val="28"/>
        </w:rPr>
        <w:t>Учебная дисциплина Автоматизация бухгалтерского учета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68D9">
        <w:rPr>
          <w:rFonts w:ascii="Times New Roman" w:hAnsi="Times New Roman" w:cs="Times New Roman"/>
          <w:sz w:val="28"/>
          <w:szCs w:val="28"/>
        </w:rPr>
        <w:t xml:space="preserve">Тема занятия </w:t>
      </w:r>
      <w:r w:rsidRPr="001168D9">
        <w:rPr>
          <w:rFonts w:ascii="Times New Roman" w:hAnsi="Times New Roman" w:cs="Times New Roman"/>
          <w:sz w:val="28"/>
          <w:szCs w:val="28"/>
          <w:u w:val="single"/>
        </w:rPr>
        <w:t>Учет ОС в программе 1</w:t>
      </w:r>
      <w:proofErr w:type="gramStart"/>
      <w:r w:rsidRPr="001168D9">
        <w:rPr>
          <w:rFonts w:ascii="Times New Roman" w:hAnsi="Times New Roman" w:cs="Times New Roman"/>
          <w:sz w:val="28"/>
          <w:szCs w:val="28"/>
          <w:u w:val="single"/>
        </w:rPr>
        <w:t>С:Бухгалтерия</w:t>
      </w:r>
      <w:proofErr w:type="gramEnd"/>
      <w:r w:rsidRPr="001168D9">
        <w:rPr>
          <w:rFonts w:ascii="Times New Roman" w:hAnsi="Times New Roman" w:cs="Times New Roman"/>
          <w:sz w:val="28"/>
          <w:szCs w:val="28"/>
          <w:u w:val="single"/>
        </w:rPr>
        <w:t xml:space="preserve"> 8.3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168D9">
        <w:rPr>
          <w:rFonts w:ascii="Times New Roman" w:hAnsi="Times New Roman" w:cs="Times New Roman"/>
          <w:sz w:val="28"/>
          <w:szCs w:val="28"/>
        </w:rPr>
        <w:t xml:space="preserve">Форма </w:t>
      </w:r>
      <w:r w:rsidRPr="001168D9">
        <w:rPr>
          <w:rFonts w:ascii="Times New Roman" w:hAnsi="Times New Roman" w:cs="Times New Roman"/>
          <w:sz w:val="28"/>
          <w:szCs w:val="28"/>
          <w:u w:val="single"/>
        </w:rPr>
        <w:t>Практическое занятие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168D9">
        <w:rPr>
          <w:rFonts w:ascii="Times New Roman" w:hAnsi="Times New Roman" w:cs="Times New Roman"/>
          <w:b/>
          <w:sz w:val="28"/>
          <w:szCs w:val="28"/>
        </w:rPr>
        <w:t>Задание для обучающихся</w:t>
      </w:r>
      <w:proofErr w:type="gramStart"/>
      <w:r w:rsidRPr="001168D9">
        <w:rPr>
          <w:rFonts w:ascii="Times New Roman" w:hAnsi="Times New Roman" w:cs="Times New Roman"/>
          <w:b/>
          <w:sz w:val="28"/>
          <w:szCs w:val="28"/>
        </w:rPr>
        <w:t>: Внимательно</w:t>
      </w:r>
      <w:proofErr w:type="gramEnd"/>
      <w:r w:rsidRPr="001168D9">
        <w:rPr>
          <w:rFonts w:ascii="Times New Roman" w:hAnsi="Times New Roman" w:cs="Times New Roman"/>
          <w:b/>
          <w:sz w:val="28"/>
          <w:szCs w:val="28"/>
        </w:rPr>
        <w:t xml:space="preserve"> ознакомиться с материалом занятия по теме Учет основных средств. Выполнить задания согласно предложенному алгоритму в программе. Для работы в программе необходимо зайти по ссылке </w:t>
      </w:r>
      <w:hyperlink r:id="rId6" w:history="1">
        <w:r w:rsidRPr="001168D9">
          <w:rPr>
            <w:rStyle w:val="a3"/>
            <w:rFonts w:ascii="Times New Roman" w:eastAsia="Times New Roman" w:hAnsi="Times New Roman" w:cs="Times New Roman"/>
            <w:b/>
            <w:bCs/>
            <w:color w:val="auto"/>
            <w:sz w:val="24"/>
            <w:szCs w:val="24"/>
            <w:lang w:eastAsia="ru-RU"/>
          </w:rPr>
          <w:t>http://accounting.demo.1c.ru/accounting</w:t>
        </w:r>
      </w:hyperlink>
      <w:r w:rsidRPr="001168D9">
        <w:rPr>
          <w:rFonts w:ascii="Times New Roman" w:hAnsi="Times New Roman" w:cs="Times New Roman"/>
          <w:b/>
          <w:sz w:val="28"/>
          <w:szCs w:val="28"/>
        </w:rPr>
        <w:t xml:space="preserve"> в бесплатную версию от имени директора Абрамова (пароль не требуется).</w:t>
      </w:r>
    </w:p>
    <w:p w:rsidR="00EF6B94" w:rsidRPr="001168D9" w:rsidRDefault="00EF6B94" w:rsidP="008B109D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6B94" w:rsidRPr="001168D9" w:rsidRDefault="00EF6B94" w:rsidP="008B109D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168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УЧЕТ ОСНОВНЫХ СРЕДСТВ</w:t>
      </w:r>
    </w:p>
    <w:p w:rsidR="00EF6B94" w:rsidRPr="001168D9" w:rsidRDefault="00EF6B94" w:rsidP="008B109D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6B94" w:rsidRPr="001168D9" w:rsidRDefault="00EF6B94" w:rsidP="009770A8">
      <w:pPr>
        <w:pStyle w:val="4"/>
        <w:spacing w:before="0" w:line="240" w:lineRule="auto"/>
        <w:ind w:firstLine="567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1168D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Поступление ОС от поставщиков</w:t>
      </w:r>
      <w:r w:rsidR="009770A8" w:rsidRPr="001168D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(продолжаем предыдущее занятие)</w:t>
      </w:r>
    </w:p>
    <w:p w:rsidR="009770A8" w:rsidRPr="001168D9" w:rsidRDefault="009770A8" w:rsidP="008B109D">
      <w:pPr>
        <w:pStyle w:val="vrezkabody0"/>
        <w:spacing w:before="0" w:beforeAutospacing="0" w:after="0" w:afterAutospacing="0"/>
        <w:ind w:firstLine="567"/>
        <w:jc w:val="center"/>
        <w:rPr>
          <w:b/>
          <w:i/>
          <w:iCs/>
        </w:rPr>
      </w:pPr>
    </w:p>
    <w:p w:rsidR="00EF6B94" w:rsidRPr="001168D9" w:rsidRDefault="00EF6B94" w:rsidP="008B109D">
      <w:pPr>
        <w:pStyle w:val="vrezkabody0"/>
        <w:spacing w:before="0" w:beforeAutospacing="0" w:after="0" w:afterAutospacing="0"/>
        <w:ind w:firstLine="567"/>
        <w:jc w:val="center"/>
        <w:rPr>
          <w:b/>
          <w:i/>
          <w:iCs/>
        </w:rPr>
      </w:pPr>
      <w:r w:rsidRPr="001168D9">
        <w:rPr>
          <w:b/>
          <w:i/>
          <w:iCs/>
        </w:rPr>
        <w:t>ИНФОРМАЦИЯ № 1</w:t>
      </w:r>
    </w:p>
    <w:p w:rsidR="00EF6B94" w:rsidRPr="001168D9" w:rsidRDefault="00EF6B94" w:rsidP="008B109D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1168D9">
        <w:rPr>
          <w:rStyle w:val="bold"/>
          <w:bCs/>
        </w:rPr>
        <w:t>28.01.2020, в соответствии с «Договором № ДП-03 от 18.01.2020», от завода «Фрезер» в сопровождении «Товарно-транспортной накладной» и «Счета-фактуры № 88 от 28.01.2020» поступило производственное оборудование для столярного цеха: «Сверлильный станок СДС-1» в количестве 1 шт. стоимостью 129 000,00 руб., в том числе НДС – 25 800,00 руб.</w:t>
      </w:r>
    </w:p>
    <w:p w:rsidR="00EF6B94" w:rsidRPr="001168D9" w:rsidRDefault="00EF6B94" w:rsidP="008B109D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1168D9">
        <w:rPr>
          <w:rStyle w:val="bold"/>
          <w:bCs/>
        </w:rPr>
        <w:t>Ранее, 25.01.2020, по «Счету № 345/21» поставщику была произведена предоплата этой поставки.</w:t>
      </w:r>
    </w:p>
    <w:p w:rsidR="00EF6B94" w:rsidRPr="001168D9" w:rsidRDefault="00EF6B94" w:rsidP="008B109D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1168D9">
        <w:rPr>
          <w:rStyle w:val="bold"/>
          <w:bCs/>
        </w:rPr>
        <w:t>29.01.2020 «Станок СДС-1» по «Акту № 3» по форме ОС-1 передан в эксплуатацию в столярный цех.</w:t>
      </w:r>
    </w:p>
    <w:p w:rsidR="00EF6B94" w:rsidRPr="001168D9" w:rsidRDefault="00EF6B94" w:rsidP="008B109D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</w:p>
    <w:p w:rsidR="00EF6B94" w:rsidRPr="001168D9" w:rsidRDefault="00EF6B94" w:rsidP="008B109D">
      <w:pPr>
        <w:pStyle w:val="vrezkabody0"/>
        <w:spacing w:before="0" w:beforeAutospacing="0" w:after="0" w:afterAutospacing="0"/>
        <w:ind w:firstLine="567"/>
        <w:jc w:val="center"/>
        <w:rPr>
          <w:b/>
          <w:iCs/>
        </w:rPr>
      </w:pPr>
      <w:r w:rsidRPr="001168D9">
        <w:rPr>
          <w:b/>
          <w:iCs/>
        </w:rPr>
        <w:t xml:space="preserve">Задание № </w:t>
      </w:r>
      <w:r w:rsidR="009770A8" w:rsidRPr="001168D9">
        <w:rPr>
          <w:b/>
          <w:iCs/>
        </w:rPr>
        <w:t>1</w:t>
      </w:r>
    </w:p>
    <w:p w:rsidR="00EF6B94" w:rsidRPr="001168D9" w:rsidRDefault="00EF6B94" w:rsidP="008B109D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1168D9">
        <w:rPr>
          <w:i/>
          <w:iCs/>
        </w:rPr>
        <w:t>Оприходовать 28.01.2020 станок «СДС-1», поступивший от поставщика 28.01.2020, с использованием документа «Поступление: Оборудование».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:rsidR="00EF6B94" w:rsidRPr="001168D9" w:rsidRDefault="00EF6B94" w:rsidP="008B109D">
      <w:pPr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 xml:space="preserve">через 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Панель разделов → ОС и НМА → Поступление основных средств → Поступление оборудования</w:t>
      </w:r>
      <w:r w:rsidRPr="001168D9">
        <w:rPr>
          <w:rFonts w:ascii="Times New Roman" w:hAnsi="Times New Roman" w:cs="Times New Roman"/>
          <w:sz w:val="24"/>
          <w:szCs w:val="24"/>
        </w:rPr>
        <w:t xml:space="preserve"> открыть форму ввода документа 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Поступление: Оборудование</w:t>
      </w:r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титульной части формы:</w:t>
      </w:r>
    </w:p>
    <w:p w:rsidR="00EF6B94" w:rsidRPr="001168D9" w:rsidRDefault="00EF6B94" w:rsidP="008B109D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реквизитах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Накладная №</w:t>
      </w:r>
      <w:r w:rsidRPr="001168D9">
        <w:rPr>
          <w:rFonts w:ascii="Times New Roman" w:hAnsi="Times New Roman" w:cs="Times New Roman"/>
          <w:sz w:val="24"/>
          <w:szCs w:val="24"/>
        </w:rPr>
        <w:t> и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от</w:t>
      </w:r>
      <w:r w:rsidRPr="001168D9">
        <w:rPr>
          <w:rFonts w:ascii="Times New Roman" w:hAnsi="Times New Roman" w:cs="Times New Roman"/>
          <w:sz w:val="24"/>
          <w:szCs w:val="24"/>
        </w:rPr>
        <w:t> указать номер накладной 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3</w:t>
      </w:r>
      <w:r w:rsidRPr="001168D9">
        <w:rPr>
          <w:rFonts w:ascii="Times New Roman" w:hAnsi="Times New Roman" w:cs="Times New Roman"/>
          <w:sz w:val="24"/>
          <w:szCs w:val="24"/>
        </w:rPr>
        <w:t> и дату оприходования 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28.01.2020;</w:t>
      </w:r>
    </w:p>
    <w:p w:rsidR="00EF6B94" w:rsidRPr="001168D9" w:rsidRDefault="00EF6B94" w:rsidP="008B109D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реквизите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Контрагент</w:t>
      </w:r>
      <w:r w:rsidRPr="001168D9">
        <w:rPr>
          <w:rFonts w:ascii="Times New Roman" w:hAnsi="Times New Roman" w:cs="Times New Roman"/>
          <w:sz w:val="24"/>
          <w:szCs w:val="24"/>
        </w:rPr>
        <w:t> 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Фрезер Завод</w:t>
      </w:r>
      <w:r w:rsidRPr="001168D9">
        <w:rPr>
          <w:rFonts w:ascii="Times New Roman" w:hAnsi="Times New Roman" w:cs="Times New Roman"/>
          <w:sz w:val="24"/>
          <w:szCs w:val="24"/>
        </w:rPr>
        <w:t> (выбором из справочника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Контрагенты</w:t>
      </w:r>
      <w:r w:rsidRPr="001168D9">
        <w:rPr>
          <w:rFonts w:ascii="Times New Roman" w:hAnsi="Times New Roman" w:cs="Times New Roman"/>
          <w:sz w:val="24"/>
          <w:szCs w:val="24"/>
        </w:rPr>
        <w:t>);</w:t>
      </w:r>
    </w:p>
    <w:p w:rsidR="00EF6B94" w:rsidRPr="001168D9" w:rsidRDefault="00EF6B94" w:rsidP="008B109D">
      <w:pPr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реквизите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Договор – Счет 345/21 от 21.01.2020</w:t>
      </w:r>
      <w:r w:rsidRPr="001168D9">
        <w:rPr>
          <w:rFonts w:ascii="Times New Roman" w:hAnsi="Times New Roman" w:cs="Times New Roman"/>
          <w:sz w:val="24"/>
          <w:szCs w:val="24"/>
        </w:rPr>
        <w:t> (выбором из справочника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Договоры контрагентов</w:t>
      </w:r>
      <w:r w:rsidRPr="001168D9">
        <w:rPr>
          <w:rFonts w:ascii="Times New Roman" w:hAnsi="Times New Roman" w:cs="Times New Roman"/>
          <w:sz w:val="24"/>
          <w:szCs w:val="24"/>
        </w:rPr>
        <w:t>).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табличной части выбрать закладку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Оборудование</w:t>
      </w:r>
      <w:r w:rsidRPr="001168D9">
        <w:rPr>
          <w:rFonts w:ascii="Times New Roman" w:hAnsi="Times New Roman" w:cs="Times New Roman"/>
          <w:sz w:val="24"/>
          <w:szCs w:val="24"/>
        </w:rPr>
        <w:t>, после чего щелчком по пиктограмме </w:t>
      </w:r>
      <w:r w:rsidRPr="001168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8985E9" wp14:editId="36E2FCD5">
            <wp:extent cx="800100" cy="243840"/>
            <wp:effectExtent l="0" t="0" r="0" b="3810"/>
            <wp:docPr id="9" name="Рисунок 9" descr="https://its.1c.ru/db/content/pubeconomicfacts/src/images/image198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ts.1c.ru/db/content/pubeconomicfacts/src/images/image198.png?_=15863633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8D9">
        <w:rPr>
          <w:rFonts w:ascii="Times New Roman" w:hAnsi="Times New Roman" w:cs="Times New Roman"/>
          <w:sz w:val="24"/>
          <w:szCs w:val="24"/>
        </w:rPr>
        <w:t xml:space="preserve"> (или командой </w:t>
      </w:r>
      <w:proofErr w:type="gramStart"/>
      <w:r w:rsidRPr="001168D9">
        <w:rPr>
          <w:rFonts w:ascii="Times New Roman" w:hAnsi="Times New Roman" w:cs="Times New Roman"/>
          <w:sz w:val="24"/>
          <w:szCs w:val="24"/>
        </w:rPr>
        <w:t>меню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Еще</w:t>
      </w:r>
      <w:proofErr w:type="gramEnd"/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 xml:space="preserve"> → Добавить)</w:t>
      </w:r>
      <w:r w:rsidRPr="001168D9">
        <w:rPr>
          <w:rFonts w:ascii="Times New Roman" w:hAnsi="Times New Roman" w:cs="Times New Roman"/>
          <w:sz w:val="24"/>
          <w:szCs w:val="24"/>
        </w:rPr>
        <w:t> открыть строку для ввода сведений о покупке и указать:</w:t>
      </w:r>
    </w:p>
    <w:p w:rsidR="00EF6B94" w:rsidRPr="001168D9" w:rsidRDefault="00EF6B94" w:rsidP="008B109D">
      <w:pPr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колонке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Номенклатура</w:t>
      </w:r>
      <w:r w:rsidRPr="001168D9">
        <w:rPr>
          <w:rFonts w:ascii="Times New Roman" w:hAnsi="Times New Roman" w:cs="Times New Roman"/>
          <w:sz w:val="24"/>
          <w:szCs w:val="24"/>
        </w:rPr>
        <w:t> 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Станок сверлильный СДС-1</w:t>
      </w:r>
      <w:r w:rsidRPr="001168D9">
        <w:rPr>
          <w:rFonts w:ascii="Times New Roman" w:hAnsi="Times New Roman" w:cs="Times New Roman"/>
          <w:sz w:val="24"/>
          <w:szCs w:val="24"/>
        </w:rPr>
        <w:t> (элемент справочника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Номенклатура</w:t>
      </w:r>
      <w:r w:rsidRPr="001168D9">
        <w:rPr>
          <w:rFonts w:ascii="Times New Roman" w:hAnsi="Times New Roman" w:cs="Times New Roman"/>
          <w:sz w:val="24"/>
          <w:szCs w:val="24"/>
        </w:rPr>
        <w:t>);</w:t>
      </w:r>
    </w:p>
    <w:p w:rsidR="00EF6B94" w:rsidRPr="001168D9" w:rsidRDefault="00EF6B94" w:rsidP="008B109D">
      <w:pPr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колонке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Количество</w:t>
      </w:r>
      <w:r w:rsidRPr="001168D9">
        <w:rPr>
          <w:rFonts w:ascii="Times New Roman" w:hAnsi="Times New Roman" w:cs="Times New Roman"/>
          <w:sz w:val="24"/>
          <w:szCs w:val="24"/>
        </w:rPr>
        <w:t> 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1</w:t>
      </w:r>
      <w:r w:rsidRPr="001168D9">
        <w:rPr>
          <w:rFonts w:ascii="Times New Roman" w:hAnsi="Times New Roman" w:cs="Times New Roman"/>
          <w:sz w:val="24"/>
          <w:szCs w:val="24"/>
        </w:rPr>
        <w:t>;</w:t>
      </w:r>
    </w:p>
    <w:p w:rsidR="00EF6B94" w:rsidRPr="001168D9" w:rsidRDefault="00EF6B94" w:rsidP="008B109D">
      <w:pPr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колонке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Цена</w:t>
      </w:r>
      <w:r w:rsidRPr="001168D9">
        <w:rPr>
          <w:rFonts w:ascii="Times New Roman" w:hAnsi="Times New Roman" w:cs="Times New Roman"/>
          <w:sz w:val="24"/>
          <w:szCs w:val="24"/>
        </w:rPr>
        <w:t> 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129</w:t>
      </w:r>
      <w:r w:rsidRPr="001168D9">
        <w:rPr>
          <w:rFonts w:ascii="Times New Roman" w:hAnsi="Times New Roman" w:cs="Times New Roman"/>
          <w:sz w:val="24"/>
          <w:szCs w:val="24"/>
        </w:rPr>
        <w:t>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000,00</w:t>
      </w:r>
      <w:r w:rsidRPr="001168D9">
        <w:rPr>
          <w:rFonts w:ascii="Times New Roman" w:hAnsi="Times New Roman" w:cs="Times New Roman"/>
          <w:sz w:val="24"/>
          <w:szCs w:val="24"/>
        </w:rPr>
        <w:t>;</w:t>
      </w:r>
    </w:p>
    <w:p w:rsidR="00EF6B94" w:rsidRPr="001168D9" w:rsidRDefault="00EF6B94" w:rsidP="008B109D">
      <w:pPr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колонке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% НДС</w:t>
      </w:r>
      <w:r w:rsidRPr="001168D9">
        <w:rPr>
          <w:rFonts w:ascii="Times New Roman" w:hAnsi="Times New Roman" w:cs="Times New Roman"/>
          <w:sz w:val="24"/>
          <w:szCs w:val="24"/>
        </w:rPr>
        <w:t> оставить значение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20 %.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нижней части документа для регистрации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Счета-фактуры</w:t>
      </w:r>
      <w:r w:rsidRPr="001168D9">
        <w:rPr>
          <w:rFonts w:ascii="Times New Roman" w:hAnsi="Times New Roman" w:cs="Times New Roman"/>
          <w:sz w:val="24"/>
          <w:szCs w:val="24"/>
        </w:rPr>
        <w:t> необходимо указать реквизиты:</w:t>
      </w:r>
    </w:p>
    <w:p w:rsidR="00EF6B94" w:rsidRPr="001168D9" w:rsidRDefault="00EF6B94" w:rsidP="008B109D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lastRenderedPageBreak/>
        <w:t>№</w:t>
      </w:r>
      <w:r w:rsidRPr="001168D9">
        <w:rPr>
          <w:rFonts w:ascii="Times New Roman" w:hAnsi="Times New Roman" w:cs="Times New Roman"/>
          <w:sz w:val="24"/>
          <w:szCs w:val="24"/>
        </w:rPr>
        <w:t> 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88</w:t>
      </w:r>
      <w:r w:rsidRPr="001168D9">
        <w:rPr>
          <w:rFonts w:ascii="Times New Roman" w:hAnsi="Times New Roman" w:cs="Times New Roman"/>
          <w:sz w:val="24"/>
          <w:szCs w:val="24"/>
        </w:rPr>
        <w:t>;</w:t>
      </w:r>
    </w:p>
    <w:p w:rsidR="00EF6B94" w:rsidRPr="001168D9" w:rsidRDefault="00EF6B94" w:rsidP="008B109D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от – 28.01.2020.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 xml:space="preserve">В результате форма должна принять вид, представленный на рис. </w:t>
      </w:r>
      <w:r w:rsidR="009770A8" w:rsidRPr="001168D9">
        <w:rPr>
          <w:rFonts w:ascii="Times New Roman" w:hAnsi="Times New Roman" w:cs="Times New Roman"/>
          <w:sz w:val="24"/>
          <w:szCs w:val="24"/>
        </w:rPr>
        <w:t>1</w:t>
      </w:r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Провести и закрыть документ, используя кнопку </w:t>
      </w:r>
      <w:r w:rsidRPr="001168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D0A5245" wp14:editId="5002ECAB">
            <wp:extent cx="1531620" cy="243840"/>
            <wp:effectExtent l="0" t="0" r="0" b="3810"/>
            <wp:docPr id="8" name="Рисунок 8" descr="https://its.1c.ru/db/content/pubeconomicfacts/src/images/image160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ts.1c.ru/db/content/pubeconomicfacts/src/images/image160.png?_=15863633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EF6B94" w:rsidRPr="001168D9" w:rsidRDefault="00EF6B94" w:rsidP="008B109D">
      <w:pPr>
        <w:pStyle w:val="picyakor"/>
        <w:spacing w:before="0" w:beforeAutospacing="0" w:after="0" w:afterAutospacing="0"/>
        <w:ind w:firstLine="567"/>
        <w:jc w:val="both"/>
      </w:pPr>
      <w:r w:rsidRPr="001168D9">
        <w:rPr>
          <w:noProof/>
        </w:rPr>
        <w:drawing>
          <wp:inline distT="0" distB="0" distL="0" distR="0" wp14:anchorId="1B3E4087" wp14:editId="3E3E3DCE">
            <wp:extent cx="5940425" cy="2946400"/>
            <wp:effectExtent l="0" t="0" r="3175" b="6350"/>
            <wp:docPr id="7" name="Рисунок 7" descr="https://its.1c.ru/db/content/pubeconomicfacts/src/images/image199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ts.1c.ru/db/content/pubeconomicfacts/src/images/image199.png?_=15863633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94" w:rsidRPr="001168D9" w:rsidRDefault="00EF6B94" w:rsidP="008B109D">
      <w:pPr>
        <w:pStyle w:val="picnazv0"/>
        <w:spacing w:before="0" w:beforeAutospacing="0" w:after="0" w:afterAutospacing="0"/>
        <w:ind w:firstLine="567"/>
        <w:jc w:val="both"/>
      </w:pPr>
      <w:r w:rsidRPr="001168D9">
        <w:rPr>
          <w:rStyle w:val="bold"/>
          <w:b/>
          <w:bCs/>
        </w:rPr>
        <w:t xml:space="preserve">Рис. </w:t>
      </w:r>
      <w:r w:rsidR="009770A8" w:rsidRPr="001168D9">
        <w:rPr>
          <w:rStyle w:val="bold"/>
          <w:b/>
          <w:bCs/>
        </w:rPr>
        <w:t>1</w:t>
      </w:r>
      <w:r w:rsidRPr="001168D9">
        <w:t>. Документ на поступление оборудования «Станок сверлильный СДС-1»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Style w:val="kursiv"/>
          <w:rFonts w:ascii="Times New Roman" w:hAnsi="Times New Roman" w:cs="Times New Roman"/>
          <w:i/>
          <w:iCs/>
          <w:sz w:val="24"/>
          <w:szCs w:val="24"/>
        </w:rPr>
      </w:pPr>
    </w:p>
    <w:p w:rsidR="00EF6B94" w:rsidRPr="001168D9" w:rsidRDefault="00EF6B94" w:rsidP="008B109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68D9">
        <w:rPr>
          <w:rStyle w:val="kursiv"/>
          <w:rFonts w:ascii="Times New Roman" w:hAnsi="Times New Roman" w:cs="Times New Roman"/>
          <w:b/>
          <w:i/>
          <w:iCs/>
          <w:sz w:val="24"/>
          <w:szCs w:val="24"/>
        </w:rPr>
        <w:t>Результат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 xml:space="preserve">В результате ввода и проведения документа должны быть сформированы три проводки (рис. </w:t>
      </w:r>
      <w:r w:rsidR="009770A8" w:rsidRPr="001168D9">
        <w:rPr>
          <w:rFonts w:ascii="Times New Roman" w:hAnsi="Times New Roman" w:cs="Times New Roman"/>
          <w:sz w:val="24"/>
          <w:szCs w:val="24"/>
        </w:rPr>
        <w:t>2</w:t>
      </w:r>
      <w:r w:rsidRPr="001168D9">
        <w:rPr>
          <w:rFonts w:ascii="Times New Roman" w:hAnsi="Times New Roman" w:cs="Times New Roman"/>
          <w:sz w:val="24"/>
          <w:szCs w:val="24"/>
        </w:rPr>
        <w:t>):</w:t>
      </w:r>
    </w:p>
    <w:p w:rsidR="00EF6B94" w:rsidRPr="001168D9" w:rsidRDefault="00EF6B94" w:rsidP="008B109D">
      <w:pPr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первой проводкой</w:t>
      </w:r>
      <w:r w:rsidRPr="001168D9">
        <w:rPr>
          <w:rFonts w:ascii="Times New Roman" w:hAnsi="Times New Roman" w:cs="Times New Roman"/>
          <w:sz w:val="24"/>
          <w:szCs w:val="24"/>
        </w:rPr>
        <w:t> отражается зачет аванса, выданного поставщику под предстоящую поставку, в сумме 154 800,00 руб.;</w:t>
      </w:r>
    </w:p>
    <w:p w:rsidR="00EF6B94" w:rsidRPr="001168D9" w:rsidRDefault="00EF6B94" w:rsidP="008B109D">
      <w:pPr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второй проводкой</w:t>
      </w:r>
      <w:r w:rsidRPr="001168D9">
        <w:rPr>
          <w:rFonts w:ascii="Times New Roman" w:hAnsi="Times New Roman" w:cs="Times New Roman"/>
          <w:sz w:val="24"/>
          <w:szCs w:val="24"/>
        </w:rPr>
        <w:t> отражается учет вложений во внеоборотные активы на сумму покупки без налога 129 000,00 руб.;</w:t>
      </w:r>
    </w:p>
    <w:p w:rsidR="00EF6B94" w:rsidRPr="001168D9" w:rsidRDefault="00EF6B94" w:rsidP="008B109D">
      <w:pPr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третьей проводкой</w:t>
      </w:r>
      <w:r w:rsidRPr="001168D9">
        <w:rPr>
          <w:rFonts w:ascii="Times New Roman" w:hAnsi="Times New Roman" w:cs="Times New Roman"/>
          <w:sz w:val="24"/>
          <w:szCs w:val="24"/>
        </w:rPr>
        <w:t> отражается учет суммы налога на добавленную стоимость 25 800,00 руб., предъявленной поставщиком оборудования.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Для счетов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08.04</w:t>
      </w:r>
      <w:r w:rsidRPr="001168D9">
        <w:rPr>
          <w:rFonts w:ascii="Times New Roman" w:hAnsi="Times New Roman" w:cs="Times New Roman"/>
          <w:sz w:val="24"/>
          <w:szCs w:val="24"/>
        </w:rPr>
        <w:t>,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60.01</w:t>
      </w:r>
      <w:r w:rsidRPr="001168D9">
        <w:rPr>
          <w:rFonts w:ascii="Times New Roman" w:hAnsi="Times New Roman" w:cs="Times New Roman"/>
          <w:sz w:val="24"/>
          <w:szCs w:val="24"/>
        </w:rPr>
        <w:t>,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60.02</w:t>
      </w:r>
      <w:r w:rsidRPr="001168D9">
        <w:rPr>
          <w:rFonts w:ascii="Times New Roman" w:hAnsi="Times New Roman" w:cs="Times New Roman"/>
          <w:sz w:val="24"/>
          <w:szCs w:val="24"/>
        </w:rPr>
        <w:t> в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Плане счетов</w:t>
      </w:r>
      <w:r w:rsidRPr="001168D9">
        <w:rPr>
          <w:rFonts w:ascii="Times New Roman" w:hAnsi="Times New Roman" w:cs="Times New Roman"/>
          <w:sz w:val="24"/>
          <w:szCs w:val="24"/>
        </w:rPr>
        <w:t> установлен флажок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НУ</w:t>
      </w:r>
      <w:r w:rsidRPr="001168D9">
        <w:rPr>
          <w:rFonts w:ascii="Times New Roman" w:hAnsi="Times New Roman" w:cs="Times New Roman"/>
          <w:sz w:val="24"/>
          <w:szCs w:val="24"/>
        </w:rPr>
        <w:t> (признак налогового учета), поэтому в проводках с «участием» этих счетов помимо суммы бухгалтерского учета автоматически проставляются суммы для оценки операции в целях налогового учета по налогу на прибыль: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 xml:space="preserve">Сумма НУ </w:t>
      </w:r>
      <w:proofErr w:type="spellStart"/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Дт</w:t>
      </w:r>
      <w:proofErr w:type="spellEnd"/>
      <w:r w:rsidRPr="001168D9">
        <w:rPr>
          <w:rFonts w:ascii="Times New Roman" w:hAnsi="Times New Roman" w:cs="Times New Roman"/>
          <w:sz w:val="24"/>
          <w:szCs w:val="24"/>
        </w:rPr>
        <w:t> или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 xml:space="preserve">Сумма НУ </w:t>
      </w:r>
      <w:proofErr w:type="spellStart"/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Кт</w:t>
      </w:r>
      <w:proofErr w:type="spellEnd"/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EF6B94" w:rsidRPr="001168D9" w:rsidRDefault="00EF6B94" w:rsidP="008B109D">
      <w:pPr>
        <w:pStyle w:val="picyakor"/>
        <w:spacing w:before="0" w:beforeAutospacing="0" w:after="0" w:afterAutospacing="0"/>
        <w:ind w:firstLine="567"/>
        <w:jc w:val="both"/>
      </w:pPr>
      <w:r w:rsidRPr="001168D9">
        <w:rPr>
          <w:noProof/>
        </w:rPr>
        <w:drawing>
          <wp:inline distT="0" distB="0" distL="0" distR="0" wp14:anchorId="74D5DB9A" wp14:editId="4B56A5FF">
            <wp:extent cx="5940425" cy="3077210"/>
            <wp:effectExtent l="0" t="0" r="3175" b="8890"/>
            <wp:docPr id="6" name="Рисунок 6" descr="https://its.1c.ru/db/content/pubeconomicfacts/src/images/image200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ts.1c.ru/db/content/pubeconomicfacts/src/images/image200.png?_=15863633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94" w:rsidRPr="001168D9" w:rsidRDefault="00EF6B94" w:rsidP="008B109D">
      <w:pPr>
        <w:pStyle w:val="picnazv0"/>
        <w:spacing w:before="0" w:beforeAutospacing="0" w:after="0" w:afterAutospacing="0"/>
        <w:ind w:firstLine="567"/>
        <w:jc w:val="both"/>
      </w:pPr>
      <w:r w:rsidRPr="001168D9">
        <w:rPr>
          <w:rStyle w:val="bold"/>
          <w:b/>
          <w:bCs/>
        </w:rPr>
        <w:t xml:space="preserve">Рис. </w:t>
      </w:r>
      <w:r w:rsidR="009770A8" w:rsidRPr="001168D9">
        <w:rPr>
          <w:rStyle w:val="bold"/>
          <w:b/>
          <w:bCs/>
        </w:rPr>
        <w:t>2</w:t>
      </w:r>
      <w:r w:rsidRPr="001168D9">
        <w:t>. Бухгалтерские записи по поступлению оборудования «СДС-1»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Для анализа результатов выполнения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Задания № 4</w:t>
      </w:r>
      <w:r w:rsidRPr="001168D9">
        <w:rPr>
          <w:rFonts w:ascii="Times New Roman" w:hAnsi="Times New Roman" w:cs="Times New Roman"/>
          <w:sz w:val="24"/>
          <w:szCs w:val="24"/>
        </w:rPr>
        <w:t> сформируйте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Оборотно-сальдовую ведомость по счету 60.01</w:t>
      </w:r>
      <w:r w:rsidRPr="001168D9">
        <w:rPr>
          <w:rFonts w:ascii="Times New Roman" w:hAnsi="Times New Roman" w:cs="Times New Roman"/>
          <w:sz w:val="24"/>
          <w:szCs w:val="24"/>
        </w:rPr>
        <w:t> за период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01.01.2020 по 28.01.2020</w:t>
      </w:r>
      <w:r w:rsidRPr="001168D9">
        <w:rPr>
          <w:rFonts w:ascii="Times New Roman" w:hAnsi="Times New Roman" w:cs="Times New Roman"/>
          <w:sz w:val="24"/>
          <w:szCs w:val="24"/>
        </w:rPr>
        <w:t> с условием отбора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Контрагенты</w:t>
      </w:r>
      <w:r w:rsidRPr="001168D9">
        <w:rPr>
          <w:rFonts w:ascii="Times New Roman" w:hAnsi="Times New Roman" w:cs="Times New Roman"/>
          <w:sz w:val="24"/>
          <w:szCs w:val="24"/>
        </w:rPr>
        <w:t>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Равно</w:t>
      </w:r>
      <w:r w:rsidRPr="001168D9">
        <w:rPr>
          <w:rFonts w:ascii="Times New Roman" w:hAnsi="Times New Roman" w:cs="Times New Roman"/>
          <w:sz w:val="24"/>
          <w:szCs w:val="24"/>
        </w:rPr>
        <w:t>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Фрезер Завод</w:t>
      </w:r>
      <w:r w:rsidRPr="001168D9">
        <w:rPr>
          <w:rFonts w:ascii="Times New Roman" w:hAnsi="Times New Roman" w:cs="Times New Roman"/>
          <w:sz w:val="24"/>
          <w:szCs w:val="24"/>
        </w:rPr>
        <w:t xml:space="preserve"> (рис. </w:t>
      </w:r>
      <w:r w:rsidR="009770A8" w:rsidRPr="001168D9">
        <w:rPr>
          <w:rFonts w:ascii="Times New Roman" w:hAnsi="Times New Roman" w:cs="Times New Roman"/>
          <w:sz w:val="24"/>
          <w:szCs w:val="24"/>
        </w:rPr>
        <w:t>3</w:t>
      </w:r>
      <w:r w:rsidRPr="001168D9">
        <w:rPr>
          <w:rFonts w:ascii="Times New Roman" w:hAnsi="Times New Roman" w:cs="Times New Roman"/>
          <w:sz w:val="24"/>
          <w:szCs w:val="24"/>
        </w:rPr>
        <w:t>).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Проверьте совпадение контрольных цифр.</w:t>
      </w:r>
    </w:p>
    <w:p w:rsidR="00EF6B94" w:rsidRPr="001168D9" w:rsidRDefault="00EF6B94" w:rsidP="008B109D">
      <w:pPr>
        <w:pStyle w:val="picyakor"/>
        <w:spacing w:before="0" w:beforeAutospacing="0" w:after="0" w:afterAutospacing="0"/>
        <w:ind w:firstLine="567"/>
        <w:jc w:val="both"/>
      </w:pPr>
      <w:r w:rsidRPr="001168D9">
        <w:rPr>
          <w:noProof/>
        </w:rPr>
        <w:drawing>
          <wp:inline distT="0" distB="0" distL="0" distR="0" wp14:anchorId="562AF5A3" wp14:editId="491E4B6D">
            <wp:extent cx="5940425" cy="2512695"/>
            <wp:effectExtent l="0" t="0" r="3175" b="1905"/>
            <wp:docPr id="5" name="Рисунок 5" descr="https://its.1c.ru/db/content/pubeconomicfacts/src/images/image201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ts.1c.ru/db/content/pubeconomicfacts/src/images/image201.png?_=15863633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94" w:rsidRPr="001168D9" w:rsidRDefault="00EF6B94" w:rsidP="008B109D">
      <w:pPr>
        <w:pStyle w:val="picnazv0"/>
        <w:spacing w:before="0" w:beforeAutospacing="0" w:after="0" w:afterAutospacing="0"/>
        <w:ind w:firstLine="567"/>
        <w:jc w:val="both"/>
      </w:pPr>
      <w:r w:rsidRPr="001168D9">
        <w:rPr>
          <w:rStyle w:val="bold"/>
          <w:b/>
          <w:bCs/>
        </w:rPr>
        <w:t xml:space="preserve">Рис. </w:t>
      </w:r>
      <w:r w:rsidR="009770A8" w:rsidRPr="001168D9">
        <w:rPr>
          <w:rStyle w:val="bold"/>
          <w:b/>
          <w:bCs/>
        </w:rPr>
        <w:t>3</w:t>
      </w:r>
      <w:r w:rsidRPr="001168D9">
        <w:t xml:space="preserve">. «Оборотно-сальдовая ведомость по счету </w:t>
      </w:r>
      <w:proofErr w:type="gramStart"/>
      <w:r w:rsidRPr="001168D9">
        <w:t>60.01»для</w:t>
      </w:r>
      <w:proofErr w:type="gramEnd"/>
      <w:r w:rsidRPr="001168D9">
        <w:t xml:space="preserve"> контрагента «Завод "Фрезер"»</w:t>
      </w:r>
    </w:p>
    <w:p w:rsidR="00EF6B94" w:rsidRPr="001168D9" w:rsidRDefault="00EF6B94" w:rsidP="008B109D">
      <w:pPr>
        <w:pStyle w:val="4"/>
        <w:spacing w:before="0" w:line="240" w:lineRule="auto"/>
        <w:ind w:firstLine="567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EF6B94" w:rsidRPr="001168D9" w:rsidRDefault="00EF6B94" w:rsidP="008B109D">
      <w:pPr>
        <w:pStyle w:val="4"/>
        <w:spacing w:before="0" w:line="240" w:lineRule="auto"/>
        <w:ind w:firstLine="567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1168D9">
        <w:rPr>
          <w:rFonts w:ascii="Times New Roman" w:hAnsi="Times New Roman" w:cs="Times New Roman"/>
          <w:b/>
          <w:color w:val="auto"/>
          <w:sz w:val="24"/>
          <w:szCs w:val="24"/>
        </w:rPr>
        <w:t>Принятие ОС к учету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После того как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объект основных средств</w:t>
      </w:r>
      <w:r w:rsidRPr="001168D9">
        <w:rPr>
          <w:rFonts w:ascii="Times New Roman" w:hAnsi="Times New Roman" w:cs="Times New Roman"/>
          <w:sz w:val="24"/>
          <w:szCs w:val="24"/>
        </w:rPr>
        <w:t> был оприходован (поступил на склад), его нужно ввести в эксплуатацию (передать в цех) и принять к бухгалтерскому учету.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Операция принятия объекта ОС к бухгалтерскому учету отражается записью в Дебет счета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01</w:t>
      </w:r>
      <w:r w:rsidRPr="001168D9">
        <w:rPr>
          <w:rFonts w:ascii="Times New Roman" w:hAnsi="Times New Roman" w:cs="Times New Roman"/>
          <w:sz w:val="24"/>
          <w:szCs w:val="24"/>
        </w:rPr>
        <w:t>, субсчет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01.01 «Основные средства в организации»</w:t>
      </w:r>
      <w:r w:rsidRPr="001168D9">
        <w:rPr>
          <w:rFonts w:ascii="Times New Roman" w:hAnsi="Times New Roman" w:cs="Times New Roman"/>
          <w:sz w:val="24"/>
          <w:szCs w:val="24"/>
        </w:rPr>
        <w:t> с Кредита счета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08</w:t>
      </w:r>
      <w:r w:rsidRPr="001168D9">
        <w:rPr>
          <w:rFonts w:ascii="Times New Roman" w:hAnsi="Times New Roman" w:cs="Times New Roman"/>
          <w:sz w:val="24"/>
          <w:szCs w:val="24"/>
        </w:rPr>
        <w:t>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«Вложения во внеоборотные активы»</w:t>
      </w:r>
      <w:r w:rsidRPr="001168D9">
        <w:rPr>
          <w:rFonts w:ascii="Times New Roman" w:hAnsi="Times New Roman" w:cs="Times New Roman"/>
          <w:sz w:val="24"/>
          <w:szCs w:val="24"/>
        </w:rPr>
        <w:t>, субсчет 0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8.04 «Приобретение отдельных объектов основных средств»</w:t>
      </w:r>
      <w:r w:rsidRPr="001168D9">
        <w:rPr>
          <w:rFonts w:ascii="Times New Roman" w:hAnsi="Times New Roman" w:cs="Times New Roman"/>
          <w:sz w:val="24"/>
          <w:szCs w:val="24"/>
        </w:rPr>
        <w:t> на первоначальную стоимость.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Стоимость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объекта основных средств</w:t>
      </w:r>
      <w:r w:rsidRPr="001168D9">
        <w:rPr>
          <w:rFonts w:ascii="Times New Roman" w:hAnsi="Times New Roman" w:cs="Times New Roman"/>
          <w:sz w:val="24"/>
          <w:szCs w:val="24"/>
        </w:rPr>
        <w:t> в бухгалтерском и налоговом учете – одна и та же, соответственно, ни постоянные (ПР), ни временные (ВР) разницы не возникают.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программе операция принятия к учету регистрируется с помощью документа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Принятие к учету ОС</w:t>
      </w:r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EF6B94" w:rsidRPr="001168D9" w:rsidRDefault="00EF6B94" w:rsidP="008B109D">
      <w:pPr>
        <w:pStyle w:val="vrezkabody0"/>
        <w:spacing w:before="0" w:beforeAutospacing="0" w:after="0" w:afterAutospacing="0"/>
        <w:ind w:firstLine="567"/>
        <w:jc w:val="center"/>
        <w:rPr>
          <w:b/>
          <w:iCs/>
        </w:rPr>
      </w:pPr>
      <w:r w:rsidRPr="001168D9">
        <w:rPr>
          <w:b/>
          <w:iCs/>
        </w:rPr>
        <w:t>Задание № 5</w:t>
      </w:r>
    </w:p>
    <w:p w:rsidR="00EF6B94" w:rsidRPr="001168D9" w:rsidRDefault="00EF6B94" w:rsidP="008B109D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1168D9">
        <w:rPr>
          <w:i/>
          <w:iCs/>
        </w:rPr>
        <w:t>Отразить операцию ввода в эксплуатацию «Станка сверлильного СДС-1» по «Акту № 3 от 29.01.2020» с использованием документа «Принятие к учету ОС».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:rsidR="00EF6B94" w:rsidRPr="001168D9" w:rsidRDefault="00EF6B94" w:rsidP="008B109D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через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Панель разделов → ОС и НМА → Поступление основных средств → Принятие к учету ОС</w:t>
      </w:r>
      <w:r w:rsidRPr="001168D9">
        <w:rPr>
          <w:rFonts w:ascii="Times New Roman" w:hAnsi="Times New Roman" w:cs="Times New Roman"/>
          <w:sz w:val="24"/>
          <w:szCs w:val="24"/>
        </w:rPr>
        <w:t> открыть форму документа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Принятие к учету ОС</w:t>
      </w:r>
      <w:r w:rsidRPr="001168D9">
        <w:rPr>
          <w:rFonts w:ascii="Times New Roman" w:hAnsi="Times New Roman" w:cs="Times New Roman"/>
          <w:sz w:val="24"/>
          <w:szCs w:val="24"/>
        </w:rPr>
        <w:t>, после чего форма ввода документа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Принятие к учету ОС (создание)</w:t>
      </w:r>
      <w:r w:rsidRPr="001168D9">
        <w:rPr>
          <w:rFonts w:ascii="Times New Roman" w:hAnsi="Times New Roman" w:cs="Times New Roman"/>
          <w:sz w:val="24"/>
          <w:szCs w:val="24"/>
        </w:rPr>
        <w:t xml:space="preserve"> примет вид, показанный на рис. </w:t>
      </w:r>
      <w:r w:rsidR="009770A8" w:rsidRPr="001168D9">
        <w:rPr>
          <w:rFonts w:ascii="Times New Roman" w:hAnsi="Times New Roman" w:cs="Times New Roman"/>
          <w:sz w:val="24"/>
          <w:szCs w:val="24"/>
        </w:rPr>
        <w:t>4</w:t>
      </w:r>
      <w:r w:rsidRPr="001168D9">
        <w:rPr>
          <w:rFonts w:ascii="Times New Roman" w:hAnsi="Times New Roman" w:cs="Times New Roman"/>
          <w:sz w:val="24"/>
          <w:szCs w:val="24"/>
        </w:rPr>
        <w:t>;</w:t>
      </w:r>
    </w:p>
    <w:p w:rsidR="00EF6B94" w:rsidRPr="001168D9" w:rsidRDefault="00EF6B94" w:rsidP="008B109D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поле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Вид операции</w:t>
      </w:r>
      <w:r w:rsidRPr="001168D9">
        <w:rPr>
          <w:rFonts w:ascii="Times New Roman" w:hAnsi="Times New Roman" w:cs="Times New Roman"/>
          <w:sz w:val="24"/>
          <w:szCs w:val="24"/>
        </w:rPr>
        <w:t> указать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Оборудование;</w:t>
      </w:r>
    </w:p>
    <w:p w:rsidR="00EF6B94" w:rsidRPr="001168D9" w:rsidRDefault="00EF6B94" w:rsidP="008B109D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поле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МОЛ – Веткин Владимир Петрович</w:t>
      </w:r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EF6B94" w:rsidRPr="001168D9" w:rsidRDefault="00EF6B94" w:rsidP="008B109D">
      <w:pPr>
        <w:pStyle w:val="picyakor"/>
        <w:spacing w:before="0" w:beforeAutospacing="0" w:after="0" w:afterAutospacing="0"/>
        <w:ind w:firstLine="567"/>
        <w:jc w:val="both"/>
      </w:pPr>
      <w:r w:rsidRPr="001168D9">
        <w:rPr>
          <w:noProof/>
        </w:rPr>
        <w:drawing>
          <wp:inline distT="0" distB="0" distL="0" distR="0" wp14:anchorId="2A406CF1" wp14:editId="04A012F3">
            <wp:extent cx="5940425" cy="2162175"/>
            <wp:effectExtent l="0" t="0" r="3175" b="9525"/>
            <wp:docPr id="23" name="Рисунок 23" descr="https://its.1c.ru/db/content/pubeconomicfacts/src/images/image204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ts.1c.ru/db/content/pubeconomicfacts/src/images/image204.png?_=158636336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94" w:rsidRPr="001168D9" w:rsidRDefault="00EF6B94" w:rsidP="008B109D">
      <w:pPr>
        <w:pStyle w:val="picnazv0"/>
        <w:spacing w:before="0" w:beforeAutospacing="0" w:after="0" w:afterAutospacing="0"/>
        <w:ind w:firstLine="567"/>
        <w:jc w:val="both"/>
      </w:pPr>
      <w:r w:rsidRPr="001168D9">
        <w:rPr>
          <w:rStyle w:val="bold"/>
          <w:b/>
          <w:bCs/>
        </w:rPr>
        <w:t xml:space="preserve">Рис. </w:t>
      </w:r>
      <w:r w:rsidR="009770A8" w:rsidRPr="001168D9">
        <w:rPr>
          <w:rStyle w:val="bold"/>
          <w:b/>
          <w:bCs/>
        </w:rPr>
        <w:t>4</w:t>
      </w:r>
      <w:r w:rsidRPr="001168D9">
        <w:t>. Экранная форма документа «Принятие к учету ОС»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Далее вносим информацию на закладках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Внеоборотный актив</w:t>
      </w:r>
      <w:r w:rsidRPr="001168D9">
        <w:rPr>
          <w:rFonts w:ascii="Times New Roman" w:hAnsi="Times New Roman" w:cs="Times New Roman"/>
          <w:sz w:val="24"/>
          <w:szCs w:val="24"/>
        </w:rPr>
        <w:t>,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Основные средства</w:t>
      </w:r>
      <w:r w:rsidRPr="001168D9">
        <w:rPr>
          <w:rFonts w:ascii="Times New Roman" w:hAnsi="Times New Roman" w:cs="Times New Roman"/>
          <w:sz w:val="24"/>
          <w:szCs w:val="24"/>
        </w:rPr>
        <w:t>,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Бухгалтерский учет</w:t>
      </w:r>
      <w:r w:rsidRPr="001168D9">
        <w:rPr>
          <w:rFonts w:ascii="Times New Roman" w:hAnsi="Times New Roman" w:cs="Times New Roman"/>
          <w:sz w:val="24"/>
          <w:szCs w:val="24"/>
        </w:rPr>
        <w:t>,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Налоговый учет</w:t>
      </w:r>
      <w:r w:rsidRPr="001168D9">
        <w:rPr>
          <w:rFonts w:ascii="Times New Roman" w:hAnsi="Times New Roman" w:cs="Times New Roman"/>
          <w:sz w:val="24"/>
          <w:szCs w:val="24"/>
        </w:rPr>
        <w:t>,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Амортизационная премия</w:t>
      </w:r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На закладке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Внеоборотный актив</w:t>
      </w:r>
      <w:r w:rsidRPr="001168D9">
        <w:rPr>
          <w:rFonts w:ascii="Times New Roman" w:hAnsi="Times New Roman" w:cs="Times New Roman"/>
          <w:sz w:val="24"/>
          <w:szCs w:val="24"/>
        </w:rPr>
        <w:t> следует заполнить следующие поля документа:</w:t>
      </w:r>
    </w:p>
    <w:p w:rsidR="00EF6B94" w:rsidRPr="001168D9" w:rsidRDefault="00EF6B94" w:rsidP="008B109D">
      <w:pPr>
        <w:numPr>
          <w:ilvl w:val="0"/>
          <w:numId w:val="17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выбрать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Способ поступления ОС</w:t>
      </w:r>
      <w:r w:rsidRPr="001168D9">
        <w:rPr>
          <w:rFonts w:ascii="Times New Roman" w:hAnsi="Times New Roman" w:cs="Times New Roman"/>
          <w:sz w:val="24"/>
          <w:szCs w:val="24"/>
        </w:rPr>
        <w:t> 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Приобретение за плату</w:t>
      </w:r>
      <w:r w:rsidRPr="001168D9">
        <w:rPr>
          <w:rFonts w:ascii="Times New Roman" w:hAnsi="Times New Roman" w:cs="Times New Roman"/>
          <w:sz w:val="24"/>
          <w:szCs w:val="24"/>
        </w:rPr>
        <w:t>;</w:t>
      </w:r>
    </w:p>
    <w:p w:rsidR="00EF6B94" w:rsidRPr="001168D9" w:rsidRDefault="00EF6B94" w:rsidP="008B109D">
      <w:pPr>
        <w:numPr>
          <w:ilvl w:val="0"/>
          <w:numId w:val="17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реквизите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Оборудование</w:t>
      </w:r>
      <w:r w:rsidRPr="001168D9">
        <w:rPr>
          <w:rFonts w:ascii="Times New Roman" w:hAnsi="Times New Roman" w:cs="Times New Roman"/>
          <w:sz w:val="24"/>
          <w:szCs w:val="24"/>
        </w:rPr>
        <w:t> выбрать элемент справочника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Номенклатура</w:t>
      </w:r>
      <w:r w:rsidRPr="001168D9">
        <w:rPr>
          <w:rFonts w:ascii="Times New Roman" w:hAnsi="Times New Roman" w:cs="Times New Roman"/>
          <w:sz w:val="24"/>
          <w:szCs w:val="24"/>
        </w:rPr>
        <w:t> 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СДС-1</w:t>
      </w:r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EF6B94" w:rsidRPr="001168D9" w:rsidRDefault="00EF6B94" w:rsidP="008B109D">
      <w:pPr>
        <w:tabs>
          <w:tab w:val="num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На закладке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Основные средства</w:t>
      </w:r>
      <w:r w:rsidRPr="001168D9">
        <w:rPr>
          <w:rFonts w:ascii="Times New Roman" w:hAnsi="Times New Roman" w:cs="Times New Roman"/>
          <w:sz w:val="24"/>
          <w:szCs w:val="24"/>
        </w:rPr>
        <w:t> в табличной части щелчком по кнопке </w:t>
      </w:r>
      <w:r w:rsidRPr="001168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03AD00" wp14:editId="04109FBC">
            <wp:extent cx="800100" cy="243840"/>
            <wp:effectExtent l="0" t="0" r="0" b="3810"/>
            <wp:docPr id="22" name="Рисунок 22" descr="https://its.1c.ru/db/content/pubeconomicfacts/src/images/image198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ts.1c.ru/db/content/pubeconomicfacts/src/images/image198.png?_=15863633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8D9">
        <w:rPr>
          <w:rFonts w:ascii="Times New Roman" w:hAnsi="Times New Roman" w:cs="Times New Roman"/>
          <w:sz w:val="24"/>
          <w:szCs w:val="24"/>
        </w:rPr>
        <w:t> открыть строку для ввода сведений о принимаемом к учету объекте ОС:</w:t>
      </w:r>
    </w:p>
    <w:p w:rsidR="00EF6B94" w:rsidRPr="001168D9" w:rsidRDefault="00EF6B94" w:rsidP="008B109D">
      <w:pPr>
        <w:numPr>
          <w:ilvl w:val="0"/>
          <w:numId w:val="18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колонке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Основное средство</w:t>
      </w:r>
      <w:r w:rsidRPr="001168D9">
        <w:rPr>
          <w:rFonts w:ascii="Times New Roman" w:hAnsi="Times New Roman" w:cs="Times New Roman"/>
          <w:sz w:val="24"/>
          <w:szCs w:val="24"/>
        </w:rPr>
        <w:t> указать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СДС-1</w:t>
      </w:r>
      <w:r w:rsidRPr="001168D9">
        <w:rPr>
          <w:rFonts w:ascii="Times New Roman" w:hAnsi="Times New Roman" w:cs="Times New Roman"/>
          <w:sz w:val="24"/>
          <w:szCs w:val="24"/>
        </w:rPr>
        <w:t> (выбором из справочника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Основные средства</w:t>
      </w:r>
      <w:r w:rsidRPr="001168D9">
        <w:rPr>
          <w:rFonts w:ascii="Times New Roman" w:hAnsi="Times New Roman" w:cs="Times New Roman"/>
          <w:sz w:val="24"/>
          <w:szCs w:val="24"/>
        </w:rPr>
        <w:t>);</w:t>
      </w:r>
    </w:p>
    <w:p w:rsidR="00EF6B94" w:rsidRPr="001168D9" w:rsidRDefault="00EF6B94" w:rsidP="008B109D">
      <w:pPr>
        <w:numPr>
          <w:ilvl w:val="0"/>
          <w:numId w:val="18"/>
        </w:numPr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колонке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Инв. № –</w:t>
      </w:r>
      <w:r w:rsidRPr="001168D9">
        <w:rPr>
          <w:rFonts w:ascii="Times New Roman" w:hAnsi="Times New Roman" w:cs="Times New Roman"/>
          <w:sz w:val="24"/>
          <w:szCs w:val="24"/>
        </w:rPr>
        <w:t> присваиваемый объекту инвентарный номер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4001</w:t>
      </w:r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EF6B94" w:rsidRPr="001168D9" w:rsidRDefault="00EF6B94" w:rsidP="008B109D">
      <w:pPr>
        <w:tabs>
          <w:tab w:val="num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Заполненные закладки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Внеоборотный актив</w:t>
      </w:r>
      <w:r w:rsidRPr="001168D9">
        <w:rPr>
          <w:rFonts w:ascii="Times New Roman" w:hAnsi="Times New Roman" w:cs="Times New Roman"/>
          <w:sz w:val="24"/>
          <w:szCs w:val="24"/>
        </w:rPr>
        <w:t> и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Основные средства</w:t>
      </w:r>
      <w:r w:rsidRPr="001168D9">
        <w:rPr>
          <w:rFonts w:ascii="Times New Roman" w:hAnsi="Times New Roman" w:cs="Times New Roman"/>
          <w:sz w:val="24"/>
          <w:szCs w:val="24"/>
        </w:rPr>
        <w:t xml:space="preserve"> показаны на рис. </w:t>
      </w:r>
      <w:r w:rsidR="009770A8" w:rsidRPr="001168D9">
        <w:rPr>
          <w:rFonts w:ascii="Times New Roman" w:hAnsi="Times New Roman" w:cs="Times New Roman"/>
          <w:sz w:val="24"/>
          <w:szCs w:val="24"/>
        </w:rPr>
        <w:t>5</w:t>
      </w:r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EF6B94" w:rsidRPr="001168D9" w:rsidRDefault="00EF6B94" w:rsidP="008B109D">
      <w:pPr>
        <w:pStyle w:val="picyakor"/>
        <w:spacing w:before="0" w:beforeAutospacing="0" w:after="0" w:afterAutospacing="0"/>
        <w:ind w:firstLine="567"/>
        <w:jc w:val="both"/>
      </w:pPr>
      <w:r w:rsidRPr="001168D9">
        <w:rPr>
          <w:noProof/>
        </w:rPr>
        <w:drawing>
          <wp:inline distT="0" distB="0" distL="0" distR="0" wp14:anchorId="0CCCB4C2" wp14:editId="243F3891">
            <wp:extent cx="5940425" cy="3475355"/>
            <wp:effectExtent l="0" t="0" r="0" b="0"/>
            <wp:docPr id="21" name="Рисунок 21" descr="https://its.1c.ru/db/content/pubeconomicfacts/src/images/image205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ts.1c.ru/db/content/pubeconomicfacts/src/images/image205.png?_=158636336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94" w:rsidRPr="001168D9" w:rsidRDefault="00EF6B94" w:rsidP="008B109D">
      <w:pPr>
        <w:pStyle w:val="picnazv0"/>
        <w:spacing w:before="0" w:beforeAutospacing="0" w:after="0" w:afterAutospacing="0"/>
        <w:ind w:firstLine="567"/>
        <w:jc w:val="both"/>
      </w:pPr>
      <w:r w:rsidRPr="001168D9">
        <w:rPr>
          <w:rStyle w:val="bold"/>
          <w:b/>
          <w:bCs/>
        </w:rPr>
        <w:t xml:space="preserve">Рис. </w:t>
      </w:r>
      <w:r w:rsidR="009770A8" w:rsidRPr="001168D9">
        <w:rPr>
          <w:rStyle w:val="bold"/>
          <w:b/>
          <w:bCs/>
        </w:rPr>
        <w:t>5</w:t>
      </w:r>
      <w:r w:rsidRPr="001168D9">
        <w:t>. Пример заполнения формы документа «Принятие к учету ОС»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После этого нужно перейти на закладку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 xml:space="preserve">Бухгалтерский учет </w:t>
      </w:r>
      <w:r w:rsidRPr="001168D9">
        <w:rPr>
          <w:rFonts w:ascii="Times New Roman" w:hAnsi="Times New Roman" w:cs="Times New Roman"/>
          <w:sz w:val="24"/>
          <w:szCs w:val="24"/>
        </w:rPr>
        <w:t xml:space="preserve">(рис. </w:t>
      </w:r>
      <w:r w:rsidR="009770A8" w:rsidRPr="001168D9">
        <w:rPr>
          <w:rFonts w:ascii="Times New Roman" w:hAnsi="Times New Roman" w:cs="Times New Roman"/>
          <w:sz w:val="24"/>
          <w:szCs w:val="24"/>
        </w:rPr>
        <w:t>6</w:t>
      </w:r>
      <w:r w:rsidRPr="001168D9">
        <w:rPr>
          <w:rFonts w:ascii="Times New Roman" w:hAnsi="Times New Roman" w:cs="Times New Roman"/>
          <w:sz w:val="24"/>
          <w:szCs w:val="24"/>
        </w:rPr>
        <w:t>):</w:t>
      </w:r>
    </w:p>
    <w:p w:rsidR="00EF6B94" w:rsidRPr="001168D9" w:rsidRDefault="00EF6B94" w:rsidP="008B109D">
      <w:pPr>
        <w:numPr>
          <w:ilvl w:val="0"/>
          <w:numId w:val="19"/>
        </w:numPr>
        <w:tabs>
          <w:tab w:val="clear" w:pos="72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реквизите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Счет учета</w:t>
      </w:r>
      <w:r w:rsidRPr="001168D9">
        <w:rPr>
          <w:rFonts w:ascii="Times New Roman" w:hAnsi="Times New Roman" w:cs="Times New Roman"/>
          <w:sz w:val="24"/>
          <w:szCs w:val="24"/>
        </w:rPr>
        <w:t> оставить значение «по умолчанию» 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01.01;</w:t>
      </w:r>
    </w:p>
    <w:p w:rsidR="00EF6B94" w:rsidRPr="001168D9" w:rsidRDefault="00EF6B94" w:rsidP="008B109D">
      <w:pPr>
        <w:numPr>
          <w:ilvl w:val="0"/>
          <w:numId w:val="19"/>
        </w:numPr>
        <w:tabs>
          <w:tab w:val="clear" w:pos="72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реквизите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Порядок учета</w:t>
      </w:r>
      <w:r w:rsidRPr="001168D9">
        <w:rPr>
          <w:rFonts w:ascii="Times New Roman" w:hAnsi="Times New Roman" w:cs="Times New Roman"/>
          <w:sz w:val="24"/>
          <w:szCs w:val="24"/>
        </w:rPr>
        <w:t> указать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Начисление амортизации</w:t>
      </w:r>
      <w:r w:rsidRPr="001168D9">
        <w:rPr>
          <w:rFonts w:ascii="Times New Roman" w:hAnsi="Times New Roman" w:cs="Times New Roman"/>
          <w:sz w:val="24"/>
          <w:szCs w:val="24"/>
        </w:rPr>
        <w:t> (выбором из заданного списка значений);</w:t>
      </w:r>
    </w:p>
    <w:p w:rsidR="00EF6B94" w:rsidRPr="001168D9" w:rsidRDefault="00EF6B94" w:rsidP="008B109D">
      <w:pPr>
        <w:numPr>
          <w:ilvl w:val="0"/>
          <w:numId w:val="19"/>
        </w:numPr>
        <w:tabs>
          <w:tab w:val="clear" w:pos="72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реквизите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Способ начисления амортизации</w:t>
      </w:r>
      <w:r w:rsidRPr="001168D9">
        <w:rPr>
          <w:rFonts w:ascii="Times New Roman" w:hAnsi="Times New Roman" w:cs="Times New Roman"/>
          <w:sz w:val="24"/>
          <w:szCs w:val="24"/>
        </w:rPr>
        <w:t> 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Линейный способ</w:t>
      </w:r>
      <w:r w:rsidRPr="001168D9">
        <w:rPr>
          <w:rFonts w:ascii="Times New Roman" w:hAnsi="Times New Roman" w:cs="Times New Roman"/>
          <w:sz w:val="24"/>
          <w:szCs w:val="24"/>
        </w:rPr>
        <w:t> (выбором из заданного списка значений)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;</w:t>
      </w:r>
    </w:p>
    <w:p w:rsidR="00EF6B94" w:rsidRPr="001168D9" w:rsidRDefault="00EF6B94" w:rsidP="008B109D">
      <w:pPr>
        <w:numPr>
          <w:ilvl w:val="0"/>
          <w:numId w:val="19"/>
        </w:numPr>
        <w:tabs>
          <w:tab w:val="clear" w:pos="72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реквизите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Счет начисления амортизации</w:t>
      </w:r>
      <w:r w:rsidRPr="001168D9">
        <w:rPr>
          <w:rFonts w:ascii="Times New Roman" w:hAnsi="Times New Roman" w:cs="Times New Roman"/>
          <w:sz w:val="24"/>
          <w:szCs w:val="24"/>
        </w:rPr>
        <w:t> оставить значение «по умолчанию» 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02.01</w:t>
      </w:r>
      <w:r w:rsidRPr="001168D9">
        <w:rPr>
          <w:rFonts w:ascii="Times New Roman" w:hAnsi="Times New Roman" w:cs="Times New Roman"/>
          <w:sz w:val="24"/>
          <w:szCs w:val="24"/>
        </w:rPr>
        <w:t>;</w:t>
      </w:r>
    </w:p>
    <w:p w:rsidR="00EF6B94" w:rsidRPr="001168D9" w:rsidRDefault="00EF6B94" w:rsidP="008B109D">
      <w:pPr>
        <w:numPr>
          <w:ilvl w:val="0"/>
          <w:numId w:val="19"/>
        </w:numPr>
        <w:tabs>
          <w:tab w:val="clear" w:pos="72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реквизите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Способ отражения расходов по амортизации</w:t>
      </w:r>
      <w:r w:rsidRPr="001168D9">
        <w:rPr>
          <w:rFonts w:ascii="Times New Roman" w:hAnsi="Times New Roman" w:cs="Times New Roman"/>
          <w:sz w:val="24"/>
          <w:szCs w:val="24"/>
        </w:rPr>
        <w:t> 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Амортизация счет 25, подразделение Столярный цех</w:t>
      </w:r>
      <w:r w:rsidRPr="001168D9">
        <w:rPr>
          <w:rFonts w:ascii="Times New Roman" w:hAnsi="Times New Roman" w:cs="Times New Roman"/>
          <w:sz w:val="24"/>
          <w:szCs w:val="24"/>
        </w:rPr>
        <w:t> (выбором элемента из справочника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Способы отражения расходов</w:t>
      </w:r>
      <w:r w:rsidRPr="001168D9">
        <w:rPr>
          <w:rFonts w:ascii="Times New Roman" w:hAnsi="Times New Roman" w:cs="Times New Roman"/>
          <w:sz w:val="24"/>
          <w:szCs w:val="24"/>
        </w:rPr>
        <w:t>), который мы ввели в рамках выполнения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Задания № 9-6;</w:t>
      </w:r>
    </w:p>
    <w:p w:rsidR="00EF6B94" w:rsidRPr="001168D9" w:rsidRDefault="00EF6B94" w:rsidP="008B109D">
      <w:pPr>
        <w:numPr>
          <w:ilvl w:val="0"/>
          <w:numId w:val="19"/>
        </w:numPr>
        <w:tabs>
          <w:tab w:val="clear" w:pos="72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реквизите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Срок полезного использования (в месяцах)</w:t>
      </w:r>
      <w:r w:rsidRPr="001168D9">
        <w:rPr>
          <w:rFonts w:ascii="Times New Roman" w:hAnsi="Times New Roman" w:cs="Times New Roman"/>
          <w:sz w:val="24"/>
          <w:szCs w:val="24"/>
        </w:rPr>
        <w:t> 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60</w:t>
      </w:r>
      <w:r w:rsidRPr="001168D9">
        <w:rPr>
          <w:rFonts w:ascii="Times New Roman" w:hAnsi="Times New Roman" w:cs="Times New Roman"/>
          <w:sz w:val="24"/>
          <w:szCs w:val="24"/>
        </w:rPr>
        <w:t>;</w:t>
      </w:r>
    </w:p>
    <w:p w:rsidR="00EF6B94" w:rsidRPr="001168D9" w:rsidRDefault="00EF6B94" w:rsidP="008B109D">
      <w:pPr>
        <w:numPr>
          <w:ilvl w:val="0"/>
          <w:numId w:val="19"/>
        </w:numPr>
        <w:tabs>
          <w:tab w:val="clear" w:pos="72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реквизит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График амортизации по году</w:t>
      </w:r>
      <w:r w:rsidRPr="001168D9">
        <w:rPr>
          <w:rFonts w:ascii="Times New Roman" w:hAnsi="Times New Roman" w:cs="Times New Roman"/>
          <w:sz w:val="24"/>
          <w:szCs w:val="24"/>
        </w:rPr>
        <w:t> заполнять не требуется, поскольку для данного объекта ОС не предусмотрены сезонные особенности эксплуатации и амортизации.</w:t>
      </w:r>
    </w:p>
    <w:p w:rsidR="00EF6B94" w:rsidRPr="001168D9" w:rsidRDefault="00EF6B94" w:rsidP="008B109D">
      <w:pPr>
        <w:pStyle w:val="picyakor"/>
        <w:spacing w:before="0" w:beforeAutospacing="0" w:after="0" w:afterAutospacing="0"/>
        <w:ind w:firstLine="567"/>
        <w:jc w:val="both"/>
      </w:pPr>
      <w:r w:rsidRPr="001168D9">
        <w:rPr>
          <w:noProof/>
        </w:rPr>
        <w:drawing>
          <wp:inline distT="0" distB="0" distL="0" distR="0" wp14:anchorId="2869CE18" wp14:editId="7E144A21">
            <wp:extent cx="5687291" cy="2758230"/>
            <wp:effectExtent l="0" t="0" r="0" b="4445"/>
            <wp:docPr id="20" name="Рисунок 20" descr="https://its.1c.ru/db/content/pubeconomicfacts/src/images/image206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ts.1c.ru/db/content/pubeconomicfacts/src/images/image206.png?_=15863633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610" cy="276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94" w:rsidRPr="001168D9" w:rsidRDefault="00EF6B94" w:rsidP="008B109D">
      <w:pPr>
        <w:pStyle w:val="picnazv0"/>
        <w:spacing w:before="0" w:beforeAutospacing="0" w:after="0" w:afterAutospacing="0"/>
        <w:ind w:firstLine="567"/>
        <w:jc w:val="both"/>
      </w:pPr>
      <w:r w:rsidRPr="001168D9">
        <w:rPr>
          <w:rStyle w:val="bold"/>
          <w:b/>
          <w:bCs/>
        </w:rPr>
        <w:t xml:space="preserve">Рис. </w:t>
      </w:r>
      <w:r w:rsidR="009770A8" w:rsidRPr="001168D9">
        <w:rPr>
          <w:rStyle w:val="bold"/>
          <w:b/>
          <w:bCs/>
        </w:rPr>
        <w:t>6</w:t>
      </w:r>
      <w:r w:rsidRPr="001168D9">
        <w:t>. Данные для бухгалтерского учета объекта ОС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Затем понадобится перейти на закладку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Налоговый учет</w:t>
      </w:r>
      <w:r w:rsidRPr="001168D9">
        <w:rPr>
          <w:rFonts w:ascii="Times New Roman" w:hAnsi="Times New Roman" w:cs="Times New Roman"/>
          <w:sz w:val="24"/>
          <w:szCs w:val="24"/>
        </w:rPr>
        <w:t xml:space="preserve"> и указать сведения для учета объекта в оценке по данным налогового учета (рис. </w:t>
      </w:r>
      <w:r w:rsidR="009770A8" w:rsidRPr="001168D9">
        <w:rPr>
          <w:rFonts w:ascii="Times New Roman" w:hAnsi="Times New Roman" w:cs="Times New Roman"/>
          <w:sz w:val="24"/>
          <w:szCs w:val="24"/>
        </w:rPr>
        <w:t>7</w:t>
      </w:r>
      <w:r w:rsidRPr="001168D9">
        <w:rPr>
          <w:rFonts w:ascii="Times New Roman" w:hAnsi="Times New Roman" w:cs="Times New Roman"/>
          <w:sz w:val="24"/>
          <w:szCs w:val="24"/>
        </w:rPr>
        <w:t>):</w:t>
      </w:r>
    </w:p>
    <w:p w:rsidR="00EF6B94" w:rsidRPr="001168D9" w:rsidRDefault="00EF6B94" w:rsidP="008B109D">
      <w:pPr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 xml:space="preserve">в реквизите 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Порядок</w:t>
      </w:r>
      <w:r w:rsidRPr="001168D9">
        <w:rPr>
          <w:rFonts w:ascii="Times New Roman" w:hAnsi="Times New Roman" w:cs="Times New Roman"/>
          <w:sz w:val="24"/>
          <w:szCs w:val="24"/>
        </w:rPr>
        <w:t xml:space="preserve"> 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включения</w:t>
      </w:r>
      <w:r w:rsidRPr="001168D9">
        <w:rPr>
          <w:rFonts w:ascii="Times New Roman" w:hAnsi="Times New Roman" w:cs="Times New Roman"/>
          <w:sz w:val="24"/>
          <w:szCs w:val="24"/>
        </w:rPr>
        <w:t xml:space="preserve"> 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стоимости</w:t>
      </w:r>
      <w:r w:rsidRPr="001168D9">
        <w:rPr>
          <w:rFonts w:ascii="Times New Roman" w:hAnsi="Times New Roman" w:cs="Times New Roman"/>
          <w:sz w:val="24"/>
          <w:szCs w:val="24"/>
        </w:rPr>
        <w:t xml:space="preserve"> 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</w:t>
      </w:r>
      <w:r w:rsidRPr="001168D9">
        <w:rPr>
          <w:rFonts w:ascii="Times New Roman" w:hAnsi="Times New Roman" w:cs="Times New Roman"/>
          <w:sz w:val="24"/>
          <w:szCs w:val="24"/>
        </w:rPr>
        <w:t xml:space="preserve"> 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состав</w:t>
      </w:r>
      <w:r w:rsidRPr="001168D9">
        <w:rPr>
          <w:rFonts w:ascii="Times New Roman" w:hAnsi="Times New Roman" w:cs="Times New Roman"/>
          <w:sz w:val="24"/>
          <w:szCs w:val="24"/>
        </w:rPr>
        <w:t xml:space="preserve"> 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расходов</w:t>
      </w:r>
      <w:r w:rsidRPr="001168D9">
        <w:rPr>
          <w:rFonts w:ascii="Times New Roman" w:hAnsi="Times New Roman" w:cs="Times New Roman"/>
          <w:sz w:val="24"/>
          <w:szCs w:val="24"/>
        </w:rPr>
        <w:t xml:space="preserve"> – 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Начисление</w:t>
      </w:r>
      <w:r w:rsidRPr="001168D9">
        <w:rPr>
          <w:rFonts w:ascii="Times New Roman" w:hAnsi="Times New Roman" w:cs="Times New Roman"/>
          <w:sz w:val="24"/>
          <w:szCs w:val="24"/>
        </w:rPr>
        <w:t xml:space="preserve"> 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амортизации</w:t>
      </w:r>
      <w:r w:rsidRPr="001168D9">
        <w:rPr>
          <w:rFonts w:ascii="Times New Roman" w:hAnsi="Times New Roman" w:cs="Times New Roman"/>
          <w:sz w:val="24"/>
          <w:szCs w:val="24"/>
        </w:rPr>
        <w:t xml:space="preserve"> (выбором из заданного списка значений);</w:t>
      </w:r>
    </w:p>
    <w:p w:rsidR="00EF6B94" w:rsidRPr="001168D9" w:rsidRDefault="00EF6B94" w:rsidP="008B109D">
      <w:pPr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 xml:space="preserve">оставить </w:t>
      </w:r>
      <w:proofErr w:type="gramStart"/>
      <w:r w:rsidRPr="001168D9">
        <w:rPr>
          <w:rFonts w:ascii="Times New Roman" w:hAnsi="Times New Roman" w:cs="Times New Roman"/>
          <w:sz w:val="24"/>
          <w:szCs w:val="24"/>
        </w:rPr>
        <w:t>флажок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Начислять</w:t>
      </w:r>
      <w:proofErr w:type="gramEnd"/>
      <w:r w:rsidRPr="001168D9">
        <w:rPr>
          <w:rFonts w:ascii="Times New Roman" w:hAnsi="Times New Roman" w:cs="Times New Roman"/>
          <w:sz w:val="24"/>
          <w:szCs w:val="24"/>
        </w:rPr>
        <w:t>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амортизацию</w:t>
      </w:r>
      <w:r w:rsidRPr="001168D9">
        <w:rPr>
          <w:rFonts w:ascii="Times New Roman" w:hAnsi="Times New Roman" w:cs="Times New Roman"/>
          <w:sz w:val="24"/>
          <w:szCs w:val="24"/>
        </w:rPr>
        <w:t>;</w:t>
      </w:r>
    </w:p>
    <w:p w:rsidR="00EF6B94" w:rsidRPr="001168D9" w:rsidRDefault="00EF6B94" w:rsidP="008B109D">
      <w:pPr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реквизите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Срок полезного использования (в месяцах)</w:t>
      </w:r>
      <w:r w:rsidRPr="001168D9">
        <w:rPr>
          <w:rFonts w:ascii="Times New Roman" w:hAnsi="Times New Roman" w:cs="Times New Roman"/>
          <w:sz w:val="24"/>
          <w:szCs w:val="24"/>
        </w:rPr>
        <w:t> 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60</w:t>
      </w:r>
      <w:r w:rsidRPr="001168D9">
        <w:rPr>
          <w:rFonts w:ascii="Times New Roman" w:hAnsi="Times New Roman" w:cs="Times New Roman"/>
          <w:sz w:val="24"/>
          <w:szCs w:val="24"/>
        </w:rPr>
        <w:t>;</w:t>
      </w:r>
    </w:p>
    <w:p w:rsidR="00EF6B94" w:rsidRPr="001168D9" w:rsidRDefault="00EF6B94" w:rsidP="008B109D">
      <w:pPr>
        <w:numPr>
          <w:ilvl w:val="0"/>
          <w:numId w:val="2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реквизите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Специальный коэффициент</w:t>
      </w:r>
      <w:r w:rsidRPr="001168D9">
        <w:rPr>
          <w:rFonts w:ascii="Times New Roman" w:hAnsi="Times New Roman" w:cs="Times New Roman"/>
          <w:sz w:val="24"/>
          <w:szCs w:val="24"/>
        </w:rPr>
        <w:t> 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1.00</w:t>
      </w:r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EF6B94" w:rsidRPr="001168D9" w:rsidRDefault="00EF6B94" w:rsidP="008B109D">
      <w:pPr>
        <w:pStyle w:val="picyakor"/>
        <w:spacing w:before="0" w:beforeAutospacing="0" w:after="0" w:afterAutospacing="0"/>
        <w:ind w:firstLine="567"/>
        <w:jc w:val="both"/>
      </w:pPr>
      <w:r w:rsidRPr="001168D9">
        <w:rPr>
          <w:noProof/>
        </w:rPr>
        <w:drawing>
          <wp:inline distT="0" distB="0" distL="0" distR="0" wp14:anchorId="6B6CC4E7" wp14:editId="46CAC7EE">
            <wp:extent cx="5940425" cy="2602865"/>
            <wp:effectExtent l="0" t="0" r="3175" b="6985"/>
            <wp:docPr id="19" name="Рисунок 19" descr="https://its.1c.ru/db/content/pubeconomicfacts/src/images/image207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ts.1c.ru/db/content/pubeconomicfacts/src/images/image207.png?_=15863633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94" w:rsidRPr="001168D9" w:rsidRDefault="00EF6B94" w:rsidP="008B109D">
      <w:pPr>
        <w:pStyle w:val="picnazv0"/>
        <w:spacing w:before="0" w:beforeAutospacing="0" w:after="0" w:afterAutospacing="0"/>
        <w:ind w:firstLine="567"/>
        <w:jc w:val="both"/>
      </w:pPr>
      <w:r w:rsidRPr="001168D9">
        <w:rPr>
          <w:rStyle w:val="bold"/>
          <w:b/>
          <w:bCs/>
        </w:rPr>
        <w:t xml:space="preserve">Рис. </w:t>
      </w:r>
      <w:r w:rsidR="009770A8" w:rsidRPr="001168D9">
        <w:rPr>
          <w:rStyle w:val="bold"/>
          <w:b/>
          <w:bCs/>
        </w:rPr>
        <w:t>7</w:t>
      </w:r>
      <w:r w:rsidRPr="001168D9">
        <w:t>. Данные для налогового учета объекта ОС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На закладке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Амортизационная премия</w:t>
      </w:r>
      <w:r w:rsidRPr="001168D9">
        <w:rPr>
          <w:rFonts w:ascii="Times New Roman" w:hAnsi="Times New Roman" w:cs="Times New Roman"/>
          <w:sz w:val="24"/>
          <w:szCs w:val="24"/>
        </w:rPr>
        <w:t xml:space="preserve"> необходимо установить </w:t>
      </w:r>
      <w:proofErr w:type="gramStart"/>
      <w:r w:rsidRPr="001168D9">
        <w:rPr>
          <w:rFonts w:ascii="Times New Roman" w:hAnsi="Times New Roman" w:cs="Times New Roman"/>
          <w:sz w:val="24"/>
          <w:szCs w:val="24"/>
        </w:rPr>
        <w:t>флажок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Включить</w:t>
      </w:r>
      <w:proofErr w:type="gramEnd"/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 xml:space="preserve"> амортизационную премию в состав расходов</w:t>
      </w:r>
      <w:r w:rsidRPr="001168D9">
        <w:rPr>
          <w:rFonts w:ascii="Times New Roman" w:hAnsi="Times New Roman" w:cs="Times New Roman"/>
          <w:sz w:val="24"/>
          <w:szCs w:val="24"/>
        </w:rPr>
        <w:t xml:space="preserve"> и заполнить (рис. </w:t>
      </w:r>
      <w:r w:rsidR="009770A8" w:rsidRPr="001168D9">
        <w:rPr>
          <w:rFonts w:ascii="Times New Roman" w:hAnsi="Times New Roman" w:cs="Times New Roman"/>
          <w:sz w:val="24"/>
          <w:szCs w:val="24"/>
        </w:rPr>
        <w:t>8</w:t>
      </w:r>
      <w:r w:rsidRPr="001168D9">
        <w:rPr>
          <w:rFonts w:ascii="Times New Roman" w:hAnsi="Times New Roman" w:cs="Times New Roman"/>
          <w:sz w:val="24"/>
          <w:szCs w:val="24"/>
        </w:rPr>
        <w:t>):</w:t>
      </w:r>
    </w:p>
    <w:p w:rsidR="00EF6B94" w:rsidRPr="001168D9" w:rsidRDefault="00EF6B94" w:rsidP="008B109D">
      <w:pPr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Процент амортизационной премии – 10 %;</w:t>
      </w:r>
    </w:p>
    <w:p w:rsidR="00EF6B94" w:rsidRPr="001168D9" w:rsidRDefault="00EF6B94" w:rsidP="008B109D">
      <w:pPr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Счет учета затрат – 25;</w:t>
      </w:r>
    </w:p>
    <w:p w:rsidR="00EF6B94" w:rsidRPr="001168D9" w:rsidRDefault="00EF6B94" w:rsidP="008B109D">
      <w:pPr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Подразделение – Основное подразделение;</w:t>
      </w:r>
    </w:p>
    <w:p w:rsidR="00EF6B94" w:rsidRPr="001168D9" w:rsidRDefault="00EF6B94" w:rsidP="008B109D">
      <w:pPr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Статья затрат – Амортизационная премия.</w:t>
      </w:r>
    </w:p>
    <w:p w:rsidR="00EF6B94" w:rsidRPr="001168D9" w:rsidRDefault="00EF6B94" w:rsidP="008B109D">
      <w:pPr>
        <w:pStyle w:val="picyakor"/>
        <w:spacing w:before="0" w:beforeAutospacing="0" w:after="0" w:afterAutospacing="0"/>
        <w:ind w:firstLine="567"/>
        <w:jc w:val="both"/>
      </w:pPr>
      <w:r w:rsidRPr="001168D9">
        <w:rPr>
          <w:noProof/>
        </w:rPr>
        <w:drawing>
          <wp:inline distT="0" distB="0" distL="0" distR="0" wp14:anchorId="6C64D298" wp14:editId="72F008F4">
            <wp:extent cx="5940425" cy="1655618"/>
            <wp:effectExtent l="0" t="0" r="3175" b="1905"/>
            <wp:docPr id="18" name="Рисунок 18" descr="https://its.1c.ru/db/content/pubeconomicfacts/src/images/image208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ts.1c.ru/db/content/pubeconomicfacts/src/images/image208.png?_=158636336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0862"/>
                    <a:stretch/>
                  </pic:blipFill>
                  <pic:spPr bwMode="auto">
                    <a:xfrm>
                      <a:off x="0" y="0"/>
                      <a:ext cx="5940425" cy="165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B94" w:rsidRPr="001168D9" w:rsidRDefault="00EF6B94" w:rsidP="008B109D">
      <w:pPr>
        <w:pStyle w:val="picnazv0"/>
        <w:spacing w:before="0" w:beforeAutospacing="0" w:after="0" w:afterAutospacing="0"/>
        <w:ind w:firstLine="567"/>
        <w:jc w:val="both"/>
      </w:pPr>
      <w:r w:rsidRPr="001168D9">
        <w:rPr>
          <w:rStyle w:val="bold"/>
          <w:b/>
          <w:bCs/>
        </w:rPr>
        <w:t xml:space="preserve">Рис. </w:t>
      </w:r>
      <w:r w:rsidR="009770A8" w:rsidRPr="001168D9">
        <w:rPr>
          <w:rStyle w:val="bold"/>
          <w:b/>
          <w:bCs/>
        </w:rPr>
        <w:t>8</w:t>
      </w:r>
      <w:r w:rsidRPr="001168D9">
        <w:t>. Вид заполненной закладки «Амортизационная премия»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Провести документ и закрыть форму кнопкой </w:t>
      </w:r>
      <w:r w:rsidRPr="001168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945CAB" wp14:editId="3FB3F8D8">
            <wp:extent cx="1531620" cy="243840"/>
            <wp:effectExtent l="0" t="0" r="0" b="3810"/>
            <wp:docPr id="17" name="Рисунок 17" descr="https://its.1c.ru/db/content/pubeconomicfacts/src/images/image160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ts.1c.ru/db/content/pubeconomicfacts/src/images/image160.png?_=15863633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Style w:val="bold"/>
          <w:rFonts w:ascii="Times New Roman" w:hAnsi="Times New Roman" w:cs="Times New Roman"/>
          <w:b/>
          <w:bCs/>
          <w:sz w:val="24"/>
          <w:szCs w:val="24"/>
        </w:rPr>
      </w:pPr>
    </w:p>
    <w:p w:rsidR="00EF6B94" w:rsidRPr="001168D9" w:rsidRDefault="00EF6B94" w:rsidP="008B109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Результат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 xml:space="preserve">Проверьте, что при проведении документа сформированы бухгалтерские записи, представленные на рис. </w:t>
      </w:r>
      <w:r w:rsidR="009770A8" w:rsidRPr="001168D9">
        <w:rPr>
          <w:rFonts w:ascii="Times New Roman" w:hAnsi="Times New Roman" w:cs="Times New Roman"/>
          <w:sz w:val="24"/>
          <w:szCs w:val="24"/>
        </w:rPr>
        <w:t>9</w:t>
      </w:r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EF6B94" w:rsidRPr="001168D9" w:rsidRDefault="00EF6B94" w:rsidP="008B109D">
      <w:pPr>
        <w:pStyle w:val="picyakor"/>
        <w:spacing w:before="0" w:beforeAutospacing="0" w:after="0" w:afterAutospacing="0"/>
        <w:ind w:firstLine="567"/>
        <w:jc w:val="both"/>
      </w:pPr>
      <w:r w:rsidRPr="001168D9">
        <w:rPr>
          <w:noProof/>
        </w:rPr>
        <w:drawing>
          <wp:inline distT="0" distB="0" distL="0" distR="0" wp14:anchorId="765E3F85" wp14:editId="18B7D558">
            <wp:extent cx="5940425" cy="2174240"/>
            <wp:effectExtent l="0" t="0" r="3175" b="0"/>
            <wp:docPr id="16" name="Рисунок 16" descr="https://its.1c.ru/db/content/pubeconomicfacts/src/images/image209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ts.1c.ru/db/content/pubeconomicfacts/src/images/image209.png?_=15863633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B94" w:rsidRPr="001168D9" w:rsidRDefault="00EF6B94" w:rsidP="008B109D">
      <w:pPr>
        <w:pStyle w:val="picnazv0"/>
        <w:spacing w:before="0" w:beforeAutospacing="0" w:after="0" w:afterAutospacing="0"/>
        <w:jc w:val="both"/>
      </w:pPr>
      <w:r w:rsidRPr="001168D9">
        <w:rPr>
          <w:rStyle w:val="bold"/>
          <w:b/>
          <w:bCs/>
        </w:rPr>
        <w:t xml:space="preserve">Рис. </w:t>
      </w:r>
      <w:r w:rsidR="009770A8" w:rsidRPr="001168D9">
        <w:rPr>
          <w:rStyle w:val="bold"/>
          <w:b/>
          <w:bCs/>
        </w:rPr>
        <w:t>9</w:t>
      </w:r>
      <w:r w:rsidRPr="001168D9">
        <w:t>. Бухгалтерские записи по принятию к учету объекта «Станок сверлильный СДС-1»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Первая проводка отражает в бухгалтерском учете принятие к учету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объекта</w:t>
      </w:r>
      <w:r w:rsidRPr="001168D9">
        <w:rPr>
          <w:rFonts w:ascii="Times New Roman" w:hAnsi="Times New Roman" w:cs="Times New Roman"/>
          <w:sz w:val="24"/>
          <w:szCs w:val="24"/>
        </w:rPr>
        <w:t>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основных средств</w:t>
      </w:r>
      <w:r w:rsidRPr="001168D9">
        <w:rPr>
          <w:rFonts w:ascii="Times New Roman" w:hAnsi="Times New Roman" w:cs="Times New Roman"/>
          <w:sz w:val="24"/>
          <w:szCs w:val="24"/>
        </w:rPr>
        <w:t> – станок «СДС-1».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Для данного объекта в налоговом учете 10 % первоначальной стоимости объекта включается в расходы в виде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амортизационной премии</w:t>
      </w:r>
      <w:r w:rsidRPr="001168D9">
        <w:rPr>
          <w:rFonts w:ascii="Times New Roman" w:hAnsi="Times New Roman" w:cs="Times New Roman"/>
          <w:sz w:val="24"/>
          <w:szCs w:val="24"/>
        </w:rPr>
        <w:t>. Данный факт регистрируется в программе проводкой, отражающей величину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амортизационной премии</w:t>
      </w:r>
      <w:r w:rsidRPr="001168D9">
        <w:rPr>
          <w:rFonts w:ascii="Times New Roman" w:hAnsi="Times New Roman" w:cs="Times New Roman"/>
          <w:sz w:val="24"/>
          <w:szCs w:val="24"/>
        </w:rPr>
        <w:t> в налоговом учете по Дебету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счета КВ</w:t>
      </w:r>
      <w:r w:rsidRPr="001168D9">
        <w:rPr>
          <w:rFonts w:ascii="Times New Roman" w:hAnsi="Times New Roman" w:cs="Times New Roman"/>
          <w:sz w:val="24"/>
          <w:szCs w:val="24"/>
        </w:rPr>
        <w:t> 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Капитальные вложения</w:t>
      </w:r>
      <w:r w:rsidRPr="001168D9">
        <w:rPr>
          <w:rFonts w:ascii="Times New Roman" w:hAnsi="Times New Roman" w:cs="Times New Roman"/>
          <w:sz w:val="24"/>
          <w:szCs w:val="24"/>
        </w:rPr>
        <w:t> в сумме 12 900,00 руб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.</w:t>
      </w:r>
    </w:p>
    <w:p w:rsidR="00EF6B94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При отражении проводок налогового учета не требуется соблюдение принципа двойной записи, вот почему сумма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амортизационной премии</w:t>
      </w:r>
      <w:r w:rsidRPr="001168D9">
        <w:rPr>
          <w:rFonts w:ascii="Times New Roman" w:hAnsi="Times New Roman" w:cs="Times New Roman"/>
          <w:sz w:val="24"/>
          <w:szCs w:val="24"/>
        </w:rPr>
        <w:t> вполне «законно» отражена односторонней записью без указания корреспондирующего счета.</w:t>
      </w:r>
    </w:p>
    <w:p w:rsidR="00304203" w:rsidRPr="001168D9" w:rsidRDefault="00EF6B94" w:rsidP="008B1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Заметим, что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амортизационная премия</w:t>
      </w:r>
      <w:r w:rsidRPr="001168D9">
        <w:rPr>
          <w:rFonts w:ascii="Times New Roman" w:hAnsi="Times New Roman" w:cs="Times New Roman"/>
          <w:sz w:val="24"/>
          <w:szCs w:val="24"/>
        </w:rPr>
        <w:t> включается в расходы в месяце первого начисления амортизации, то есть в следующем месяце после ввода объекта в эксплуатацию. Наличие остатка на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счете КВ</w:t>
      </w:r>
      <w:r w:rsidRPr="001168D9">
        <w:rPr>
          <w:rFonts w:ascii="Times New Roman" w:hAnsi="Times New Roman" w:cs="Times New Roman"/>
          <w:sz w:val="24"/>
          <w:szCs w:val="24"/>
        </w:rPr>
        <w:t> на начало месяца является для программы указанием на то, что в этом месяце необходимо произвести списание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амортизационной премии</w:t>
      </w:r>
      <w:r w:rsidRPr="001168D9">
        <w:rPr>
          <w:rFonts w:ascii="Times New Roman" w:hAnsi="Times New Roman" w:cs="Times New Roman"/>
          <w:sz w:val="24"/>
          <w:szCs w:val="24"/>
        </w:rPr>
        <w:t> в расходы текущего периода.</w:t>
      </w:r>
    </w:p>
    <w:p w:rsidR="001168D9" w:rsidRDefault="001168D9" w:rsidP="001168D9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68D9" w:rsidRDefault="001168D9" w:rsidP="001168D9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168D9" w:rsidRPr="001168D9" w:rsidRDefault="001168D9" w:rsidP="001168D9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Новая тема: </w:t>
      </w:r>
      <w:r w:rsidRPr="001168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Оборудование, требующее монтажа и наладки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8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Поступление оборудования.</w:t>
      </w: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Оборудование, требующее монтажа или наладки, в сопровождении накладной, счета и технической документации поступает на склад, где принимается приемной комиссией. По результатам приема в двух экземплярах составляется </w:t>
      </w:r>
      <w:r w:rsidRPr="001168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Акт приема оборудования</w:t>
      </w: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 (форма № ОС-14), который подписывается членами комиссии.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экземпляр вместе с сопроводительными документами передается в бухгалтерию для отражения в учете, второй остается у заведующего складом.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бухгалтерском учете оборудование, не сданное в монтаж или монтаж </w:t>
      </w:r>
      <w:proofErr w:type="gramStart"/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которого</w:t>
      </w:r>
      <w:proofErr w:type="gramEnd"/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начался, учитывается на специальном счете </w:t>
      </w:r>
      <w:r w:rsidRPr="001168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07 «Оборудование к установке»</w:t>
      </w: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счете могут выделяться субсчета </w:t>
      </w:r>
      <w:r w:rsidRPr="001168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 «Оборудование к установке отечественное»</w:t>
      </w: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 w:rsidRPr="001168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2 «Оборудование к установке импортное»</w:t>
      </w: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8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 поступлении оборудования к установке</w:t>
      </w: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делается запись в Дебет счета </w:t>
      </w:r>
      <w:r w:rsidRPr="001168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07</w:t>
      </w: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Кредит счета расчетов с поставщиком на сумму стоимости оборудования без НДС.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Одновременно делается запись на сумму НДС в Дебет счета </w:t>
      </w:r>
      <w:r w:rsidRPr="001168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19.1 «НДС при приобретении основных средств»</w:t>
      </w: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Кредит счета расчетов с поставщиком.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8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Передача оборудования в монтаж</w:t>
      </w: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 склада предприятия по </w:t>
      </w:r>
      <w:r w:rsidRPr="001168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Акту приема-передачи оборудования</w:t>
      </w: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 (форма ОС-15) осуществляется передача оборудования монтажной организации. Акт составляется в двух экземплярах. Первый экземпляр остается в монтажной организации, второй – у заказчика. Второй экземпляр поступает в бухгалтерию для отражения в учете.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В бухгалтерском учете передача оборудования в наладку (монтаж) отражается записью в Дебет счета </w:t>
      </w:r>
      <w:r w:rsidRPr="001168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08</w:t>
      </w: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Кредит счета </w:t>
      </w:r>
      <w:r w:rsidRPr="001168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07</w:t>
      </w: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на сумму остатка, имеющегося на счете </w:t>
      </w:r>
      <w:r w:rsidRPr="001168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07</w:t>
      </w: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данной единице оборудования.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8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Приемка монтажных работ.</w:t>
      </w: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После завершения работ по наладке и монтажу оборудования приемной комиссией предприятия совместно с представителями исполнителя осуществляется прием работ. Составляется в двух экземплярах акт приема работ: первый экземпляр остается у исполнителя, второй передается в бухгалтерию предприятия и является основанием для оплаты произведенных работ.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Сумма монтажных работ (без НДС) включается в объем выполненных капитальных вложений, что отражается в бухгалтерском учете записью в Дебет счета </w:t>
      </w:r>
      <w:r w:rsidRPr="001168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08</w:t>
      </w: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Кредит счета расчетов с монтажной организацией.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Одновременно делается запись на сумму НДС в Дебет счета </w:t>
      </w:r>
      <w:r w:rsidRPr="001168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19.08 «НДС при строительстве основных средств»</w:t>
      </w: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Кредит счета расчетов с монтажной организацией.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8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Оплата монтажных работ</w:t>
      </w: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представляет собой обычную банковскую операцию, которая отражается записью в Дебет счета расчетов с монтажной организацией и Кредит счета </w:t>
      </w:r>
      <w:r w:rsidRPr="001168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51</w:t>
      </w: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полную стоимость монтажных работ, включая НДС.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 </w:t>
      </w:r>
      <w:r w:rsidRPr="001168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ввода основного средства в эксплуатацию</w:t>
      </w: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 удостоверяется </w:t>
      </w:r>
      <w:r w:rsidRPr="001168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Актом</w:t>
      </w: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 (форма ОС-1), составленным комиссией по приему основных средств. Акт передается в бухгалтерию, где на его основе оформляется операция по вводу объекта в эксплуатацию.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операций с оборудованием, требующим монтажа и наладки, включает выполнение следующих процедур:</w:t>
      </w:r>
    </w:p>
    <w:p w:rsidR="001168D9" w:rsidRPr="001168D9" w:rsidRDefault="001168D9" w:rsidP="001168D9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оплаты поступившего оборудования;</w:t>
      </w:r>
    </w:p>
    <w:p w:rsidR="001168D9" w:rsidRPr="001168D9" w:rsidRDefault="001168D9" w:rsidP="001168D9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регистрация операции оприходования оборудования;</w:t>
      </w:r>
    </w:p>
    <w:p w:rsidR="001168D9" w:rsidRPr="001168D9" w:rsidRDefault="001168D9" w:rsidP="001168D9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регистрация </w:t>
      </w:r>
      <w:r w:rsidRPr="001168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Счета-фактуры</w:t>
      </w: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поставщика оборудования в подсистеме НДС;</w:t>
      </w:r>
    </w:p>
    <w:p w:rsidR="001168D9" w:rsidRPr="001168D9" w:rsidRDefault="001168D9" w:rsidP="001168D9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регистрация операции передачи оборудования в монтаж;</w:t>
      </w:r>
    </w:p>
    <w:p w:rsidR="001168D9" w:rsidRPr="001168D9" w:rsidRDefault="001168D9" w:rsidP="001168D9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регистрация операции приема-сдачи работ по монтажу оборудования.</w:t>
      </w:r>
    </w:p>
    <w:p w:rsidR="001168D9" w:rsidRPr="001168D9" w:rsidRDefault="001168D9" w:rsidP="001168D9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регистрация </w:t>
      </w:r>
      <w:r w:rsidRPr="001168D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Счета-фактуры</w:t>
      </w: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предъявленного организацией, осуществляющей монтаж оборудования, в подсистеме НДС;</w:t>
      </w:r>
    </w:p>
    <w:p w:rsidR="001168D9" w:rsidRPr="001168D9" w:rsidRDefault="001168D9" w:rsidP="001168D9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регистрация операции ввода смонтированного оборудования в эксплуа</w:t>
      </w: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тацию;</w:t>
      </w:r>
    </w:p>
    <w:p w:rsidR="001168D9" w:rsidRPr="001168D9" w:rsidRDefault="001168D9" w:rsidP="001168D9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записей книги покупок по суммам НДС, предъявленным к оплате поставщиком оборудования и монтажной организацией;</w:t>
      </w:r>
    </w:p>
    <w:p w:rsidR="001168D9" w:rsidRPr="001168D9" w:rsidRDefault="001168D9" w:rsidP="001168D9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68D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регистрация оплаты монтажных работ.</w:t>
      </w:r>
    </w:p>
    <w:p w:rsidR="001168D9" w:rsidRDefault="001168D9" w:rsidP="001168D9">
      <w:pPr>
        <w:pStyle w:val="4"/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168D9" w:rsidRPr="001168D9" w:rsidRDefault="001168D9" w:rsidP="001168D9">
      <w:pPr>
        <w:pStyle w:val="4"/>
        <w:spacing w:before="0" w:line="240" w:lineRule="auto"/>
        <w:ind w:firstLine="567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1168D9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Регистрация операции поступления оборудования</w:t>
      </w:r>
    </w:p>
    <w:p w:rsidR="001168D9" w:rsidRPr="001168D9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1168D9">
        <w:rPr>
          <w:rStyle w:val="bold"/>
          <w:rFonts w:eastAsiaTheme="majorEastAsia"/>
          <w:b/>
          <w:bCs/>
          <w:i/>
        </w:rPr>
        <w:t>ИНФОРМАЦИЯ № 4</w:t>
      </w:r>
    </w:p>
    <w:p w:rsidR="001168D9" w:rsidRPr="001168D9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1168D9">
        <w:rPr>
          <w:rStyle w:val="bold"/>
          <w:rFonts w:eastAsiaTheme="majorEastAsia"/>
          <w:bCs/>
          <w:i/>
        </w:rPr>
        <w:t>30.01.2020 в соответствии с «Договором № 23 от 17.01.2020» на общий склад АО ЭПОС от поставщика АО «Прогресс» в сопровождении «Товарно-транспортной накладной» и «Счета № 301 от 25.01.2020» поступило производственное оборудование, требующее монтажа и наладки.</w:t>
      </w:r>
    </w:p>
    <w:p w:rsidR="001168D9" w:rsidRPr="001168D9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1168D9">
        <w:rPr>
          <w:rStyle w:val="bold"/>
          <w:rFonts w:eastAsiaTheme="majorEastAsia"/>
          <w:bCs/>
        </w:rPr>
        <w:t>Повторим реквизиты счета № 301:</w:t>
      </w:r>
    </w:p>
    <w:p w:rsidR="001168D9" w:rsidRPr="001168D9" w:rsidRDefault="001168D9" w:rsidP="001168D9">
      <w:pPr>
        <w:pStyle w:val="tablnazv"/>
        <w:spacing w:before="0" w:beforeAutospacing="0" w:after="0" w:afterAutospacing="0"/>
        <w:ind w:firstLine="567"/>
        <w:jc w:val="both"/>
      </w:pPr>
      <w:r w:rsidRPr="001168D9">
        <w:t>Счет № 301 от 25.01.2020</w:t>
      </w:r>
    </w:p>
    <w:tbl>
      <w:tblPr>
        <w:tblW w:w="98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43"/>
        <w:gridCol w:w="1078"/>
        <w:gridCol w:w="1079"/>
        <w:gridCol w:w="1350"/>
        <w:gridCol w:w="1906"/>
      </w:tblGrid>
      <w:tr w:rsidR="001168D9" w:rsidRPr="001168D9" w:rsidTr="001168D9">
        <w:trPr>
          <w:tblHeader/>
        </w:trPr>
        <w:tc>
          <w:tcPr>
            <w:tcW w:w="44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168D9" w:rsidRPr="001168D9" w:rsidRDefault="001168D9" w:rsidP="001168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0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168D9" w:rsidRPr="001168D9" w:rsidRDefault="001168D9" w:rsidP="001168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изм.</w:t>
            </w:r>
          </w:p>
        </w:tc>
        <w:tc>
          <w:tcPr>
            <w:tcW w:w="107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168D9" w:rsidRPr="001168D9" w:rsidRDefault="001168D9" w:rsidP="001168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134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168D9" w:rsidRPr="001168D9" w:rsidRDefault="001168D9" w:rsidP="001168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Цена, руб.</w:t>
            </w:r>
          </w:p>
        </w:tc>
        <w:tc>
          <w:tcPr>
            <w:tcW w:w="190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168D9" w:rsidRPr="001168D9" w:rsidRDefault="001168D9" w:rsidP="001168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Сумма, руб.</w:t>
            </w:r>
          </w:p>
        </w:tc>
      </w:tr>
      <w:tr w:rsidR="001168D9" w:rsidRPr="001168D9" w:rsidTr="001168D9">
        <w:tc>
          <w:tcPr>
            <w:tcW w:w="44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168D9" w:rsidRPr="001168D9" w:rsidRDefault="001168D9" w:rsidP="001168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Пилорама «Галактика-3»</w:t>
            </w:r>
          </w:p>
        </w:tc>
        <w:tc>
          <w:tcPr>
            <w:tcW w:w="10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168D9" w:rsidRPr="001168D9" w:rsidRDefault="001168D9" w:rsidP="001168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7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168D9" w:rsidRPr="001168D9" w:rsidRDefault="001168D9" w:rsidP="001168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168D9" w:rsidRPr="001168D9" w:rsidRDefault="001168D9" w:rsidP="001168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11 700,00</w:t>
            </w:r>
          </w:p>
        </w:tc>
        <w:tc>
          <w:tcPr>
            <w:tcW w:w="190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168D9" w:rsidRPr="001168D9" w:rsidRDefault="001168D9" w:rsidP="001168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11 700,00</w:t>
            </w:r>
          </w:p>
        </w:tc>
      </w:tr>
      <w:tr w:rsidR="001168D9" w:rsidRPr="001168D9" w:rsidTr="001168D9">
        <w:tc>
          <w:tcPr>
            <w:tcW w:w="4443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168D9" w:rsidRPr="001168D9" w:rsidRDefault="001168D9" w:rsidP="001168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Станок шлифовальный «БСЗВ 5-5»</w:t>
            </w:r>
          </w:p>
        </w:tc>
        <w:tc>
          <w:tcPr>
            <w:tcW w:w="107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168D9" w:rsidRPr="001168D9" w:rsidRDefault="001168D9" w:rsidP="001168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079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168D9" w:rsidRPr="001168D9" w:rsidRDefault="001168D9" w:rsidP="001168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8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168D9" w:rsidRPr="001168D9" w:rsidRDefault="001168D9" w:rsidP="001168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110 200,00</w:t>
            </w:r>
          </w:p>
        </w:tc>
        <w:tc>
          <w:tcPr>
            <w:tcW w:w="190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168D9" w:rsidRPr="001168D9" w:rsidRDefault="001168D9" w:rsidP="001168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220 400,00</w:t>
            </w:r>
          </w:p>
        </w:tc>
      </w:tr>
      <w:tr w:rsidR="001168D9" w:rsidRPr="001168D9" w:rsidTr="001168D9">
        <w:tc>
          <w:tcPr>
            <w:tcW w:w="7950" w:type="dxa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168D9" w:rsidRPr="001168D9" w:rsidRDefault="001168D9" w:rsidP="001168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Style w:val="bold"/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90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168D9" w:rsidRPr="001168D9" w:rsidRDefault="001168D9" w:rsidP="001168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Style w:val="bold"/>
                <w:rFonts w:ascii="Times New Roman" w:hAnsi="Times New Roman" w:cs="Times New Roman"/>
                <w:b/>
                <w:bCs/>
                <w:sz w:val="24"/>
                <w:szCs w:val="24"/>
              </w:rPr>
              <w:t>232 100,00</w:t>
            </w:r>
          </w:p>
        </w:tc>
      </w:tr>
      <w:tr w:rsidR="001168D9" w:rsidRPr="001168D9" w:rsidTr="001168D9">
        <w:tc>
          <w:tcPr>
            <w:tcW w:w="7950" w:type="dxa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168D9" w:rsidRPr="001168D9" w:rsidRDefault="001168D9" w:rsidP="001168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НДС 20 %</w:t>
            </w:r>
          </w:p>
        </w:tc>
        <w:tc>
          <w:tcPr>
            <w:tcW w:w="190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168D9" w:rsidRPr="001168D9" w:rsidRDefault="001168D9" w:rsidP="001168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46 420,00</w:t>
            </w:r>
          </w:p>
        </w:tc>
      </w:tr>
      <w:tr w:rsidR="001168D9" w:rsidRPr="001168D9" w:rsidTr="001168D9">
        <w:tc>
          <w:tcPr>
            <w:tcW w:w="7950" w:type="dxa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168D9" w:rsidRPr="001168D9" w:rsidRDefault="001168D9" w:rsidP="001168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Style w:val="bold"/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906" w:type="dxa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10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1168D9" w:rsidRPr="001168D9" w:rsidRDefault="001168D9" w:rsidP="001168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Style w:val="bold"/>
                <w:rFonts w:ascii="Times New Roman" w:hAnsi="Times New Roman" w:cs="Times New Roman"/>
                <w:b/>
                <w:bCs/>
                <w:sz w:val="24"/>
                <w:szCs w:val="24"/>
              </w:rPr>
              <w:t>278 520,00</w:t>
            </w:r>
          </w:p>
        </w:tc>
      </w:tr>
    </w:tbl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По факту поступления оборудования составлен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Акт № 1</w:t>
      </w:r>
      <w:r w:rsidRPr="001168D9">
        <w:rPr>
          <w:rFonts w:ascii="Times New Roman" w:hAnsi="Times New Roman" w:cs="Times New Roman"/>
          <w:sz w:val="24"/>
          <w:szCs w:val="24"/>
        </w:rPr>
        <w:t> по форме № ОС-14, который передан в бухгалтерию.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Оборудование, требующее монтажа, поступает вначале на склад. Операция оприходования оборудования в бухгалтерском учете отражается по Дебету счета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07 «Оборудование к установке»</w:t>
      </w:r>
      <w:r w:rsidRPr="001168D9">
        <w:rPr>
          <w:rFonts w:ascii="Times New Roman" w:hAnsi="Times New Roman" w:cs="Times New Roman"/>
          <w:sz w:val="24"/>
          <w:szCs w:val="24"/>
        </w:rPr>
        <w:t>. Аналитический учет на счете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07</w:t>
      </w:r>
      <w:r w:rsidRPr="001168D9">
        <w:rPr>
          <w:rFonts w:ascii="Times New Roman" w:hAnsi="Times New Roman" w:cs="Times New Roman"/>
          <w:sz w:val="24"/>
          <w:szCs w:val="24"/>
        </w:rPr>
        <w:t> в программе ведется по двум аналитическим разрезам (видам субконто) 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Номенклатура</w:t>
      </w:r>
      <w:r w:rsidRPr="001168D9">
        <w:rPr>
          <w:rFonts w:ascii="Times New Roman" w:hAnsi="Times New Roman" w:cs="Times New Roman"/>
          <w:sz w:val="24"/>
          <w:szCs w:val="24"/>
        </w:rPr>
        <w:t> и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Склады</w:t>
      </w:r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Виду субконто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Номенклатура</w:t>
      </w:r>
      <w:r w:rsidRPr="001168D9">
        <w:rPr>
          <w:rFonts w:ascii="Times New Roman" w:hAnsi="Times New Roman" w:cs="Times New Roman"/>
          <w:sz w:val="24"/>
          <w:szCs w:val="24"/>
        </w:rPr>
        <w:t> соответствует справочник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Номенклатура</w:t>
      </w:r>
      <w:r w:rsidRPr="001168D9">
        <w:rPr>
          <w:rFonts w:ascii="Times New Roman" w:hAnsi="Times New Roman" w:cs="Times New Roman"/>
          <w:sz w:val="24"/>
          <w:szCs w:val="24"/>
        </w:rPr>
        <w:t>. Поступившее оборудование в этом справочнике необходимо указывать в группе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Оборудование к установке</w:t>
      </w:r>
      <w:r w:rsidRPr="001168D9">
        <w:rPr>
          <w:rFonts w:ascii="Times New Roman" w:hAnsi="Times New Roman" w:cs="Times New Roman"/>
          <w:sz w:val="24"/>
          <w:szCs w:val="24"/>
        </w:rPr>
        <w:t xml:space="preserve"> (рис. </w:t>
      </w:r>
      <w:r w:rsidR="00FD558C">
        <w:rPr>
          <w:rFonts w:ascii="Times New Roman" w:hAnsi="Times New Roman" w:cs="Times New Roman"/>
          <w:sz w:val="24"/>
          <w:szCs w:val="24"/>
        </w:rPr>
        <w:t>1</w:t>
      </w:r>
      <w:r w:rsidRPr="001168D9">
        <w:rPr>
          <w:rFonts w:ascii="Times New Roman" w:hAnsi="Times New Roman" w:cs="Times New Roman"/>
          <w:sz w:val="24"/>
          <w:szCs w:val="24"/>
        </w:rPr>
        <w:t>).</w:t>
      </w:r>
    </w:p>
    <w:p w:rsidR="001168D9" w:rsidRPr="001168D9" w:rsidRDefault="001168D9" w:rsidP="00FD558C">
      <w:pPr>
        <w:pStyle w:val="picyakor"/>
        <w:spacing w:before="0" w:beforeAutospacing="0" w:after="0" w:afterAutospacing="0"/>
        <w:jc w:val="both"/>
      </w:pPr>
      <w:r w:rsidRPr="001168D9">
        <w:rPr>
          <w:noProof/>
        </w:rPr>
        <w:drawing>
          <wp:inline distT="0" distB="0" distL="0" distR="0" wp14:anchorId="7848296C" wp14:editId="036A181D">
            <wp:extent cx="5940425" cy="2003425"/>
            <wp:effectExtent l="0" t="0" r="3175" b="0"/>
            <wp:docPr id="4" name="Рисунок 4" descr="https://its.1c.ru/db/content/pubeconomicfacts/src/images/image230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ts.1c.ru/db/content/pubeconomicfacts/src/images/image230.png?_=15863633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8D9" w:rsidRPr="001168D9" w:rsidRDefault="001168D9" w:rsidP="001168D9">
      <w:pPr>
        <w:pStyle w:val="picnazv0"/>
        <w:spacing w:before="0" w:beforeAutospacing="0" w:after="0" w:afterAutospacing="0"/>
        <w:ind w:firstLine="567"/>
        <w:jc w:val="both"/>
      </w:pPr>
      <w:r w:rsidRPr="001168D9">
        <w:rPr>
          <w:rStyle w:val="bold"/>
          <w:rFonts w:eastAsiaTheme="majorEastAsia"/>
          <w:b/>
          <w:bCs/>
        </w:rPr>
        <w:t xml:space="preserve">Рис. </w:t>
      </w:r>
      <w:r w:rsidR="00FD558C">
        <w:rPr>
          <w:rStyle w:val="bold"/>
          <w:rFonts w:eastAsiaTheme="majorEastAsia"/>
          <w:b/>
          <w:bCs/>
        </w:rPr>
        <w:t>1</w:t>
      </w:r>
      <w:r w:rsidRPr="001168D9">
        <w:t>. Оборудование к установке</w:t>
      </w:r>
    </w:p>
    <w:p w:rsidR="001168D9" w:rsidRPr="00FD558C" w:rsidRDefault="001168D9" w:rsidP="00FD558C">
      <w:pPr>
        <w:pStyle w:val="vrezkabody0"/>
        <w:spacing w:before="0" w:beforeAutospacing="0" w:after="0" w:afterAutospacing="0"/>
        <w:ind w:firstLine="567"/>
        <w:jc w:val="center"/>
        <w:rPr>
          <w:b/>
          <w:iCs/>
        </w:rPr>
      </w:pPr>
      <w:r w:rsidRPr="00FD558C">
        <w:rPr>
          <w:b/>
          <w:iCs/>
        </w:rPr>
        <w:t xml:space="preserve">Задание № </w:t>
      </w:r>
      <w:r w:rsidR="00FD558C">
        <w:rPr>
          <w:b/>
          <w:iCs/>
        </w:rPr>
        <w:t>1</w:t>
      </w:r>
    </w:p>
    <w:p w:rsidR="001168D9" w:rsidRPr="001168D9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1168D9">
        <w:rPr>
          <w:i/>
          <w:iCs/>
        </w:rPr>
        <w:t>Ввести в справочник «Номенклатура» сведения о Пилораме «Галактика-3» и Станке шлифовальном «БСЗВ 5-5» – оборудовании, требующем монтажа.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Виду субконто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Склады</w:t>
      </w:r>
      <w:r w:rsidRPr="001168D9">
        <w:rPr>
          <w:rFonts w:ascii="Times New Roman" w:hAnsi="Times New Roman" w:cs="Times New Roman"/>
          <w:sz w:val="24"/>
          <w:szCs w:val="24"/>
        </w:rPr>
        <w:t> соответствует справочник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Склады (места хранения)</w:t>
      </w:r>
      <w:r w:rsidRPr="001168D9">
        <w:rPr>
          <w:rFonts w:ascii="Times New Roman" w:hAnsi="Times New Roman" w:cs="Times New Roman"/>
          <w:sz w:val="24"/>
          <w:szCs w:val="24"/>
        </w:rPr>
        <w:t>. Этот справочник мы уже заполнили ранее, для выполнения задания добавлять в него ничего не нужно.</w:t>
      </w:r>
    </w:p>
    <w:p w:rsidR="001168D9" w:rsidRPr="00FD558C" w:rsidRDefault="001168D9" w:rsidP="00FD558C">
      <w:pPr>
        <w:pStyle w:val="vrezkabody0"/>
        <w:spacing w:before="0" w:beforeAutospacing="0" w:after="0" w:afterAutospacing="0"/>
        <w:ind w:firstLine="567"/>
        <w:jc w:val="center"/>
        <w:rPr>
          <w:b/>
          <w:iCs/>
        </w:rPr>
      </w:pPr>
      <w:r w:rsidRPr="00FD558C">
        <w:rPr>
          <w:b/>
          <w:iCs/>
        </w:rPr>
        <w:t>З</w:t>
      </w:r>
      <w:r w:rsidR="00FD558C" w:rsidRPr="00FD558C">
        <w:rPr>
          <w:b/>
          <w:iCs/>
        </w:rPr>
        <w:t>адание</w:t>
      </w:r>
      <w:r w:rsidRPr="00FD558C">
        <w:rPr>
          <w:b/>
          <w:iCs/>
        </w:rPr>
        <w:t xml:space="preserve"> № </w:t>
      </w:r>
      <w:r w:rsidR="00FD558C">
        <w:rPr>
          <w:b/>
          <w:iCs/>
        </w:rPr>
        <w:t>2</w:t>
      </w:r>
    </w:p>
    <w:p w:rsidR="001168D9" w:rsidRPr="001168D9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1168D9">
        <w:rPr>
          <w:i/>
          <w:iCs/>
        </w:rPr>
        <w:t>1. С помощью документа «Поступление: Оборудование» зарегистрировать в информационной базе оприходование 30.01.2020 Пилорамы «Галактика-3» и Станка шлифовального «БСЗВ 5-5».</w:t>
      </w:r>
    </w:p>
    <w:p w:rsidR="001168D9" w:rsidRPr="001168D9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1168D9">
        <w:rPr>
          <w:i/>
          <w:iCs/>
        </w:rPr>
        <w:t>2. Провести документ, не закрывая форму.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Это задание выполняется по аналогии с решением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 xml:space="preserve">Задания </w:t>
      </w:r>
      <w:r w:rsidRPr="001168D9">
        <w:rPr>
          <w:rFonts w:ascii="Times New Roman" w:hAnsi="Times New Roman" w:cs="Times New Roman"/>
          <w:sz w:val="24"/>
          <w:szCs w:val="24"/>
        </w:rPr>
        <w:t>по регистрации операции оприходования оборудования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Станок сверлильный СДС-1</w:t>
      </w:r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Форма с результатами проведения открывается щелчком по пиктограмме </w:t>
      </w:r>
      <w:r w:rsidRPr="001168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82BB806" wp14:editId="603F8D74">
            <wp:extent cx="283845" cy="256540"/>
            <wp:effectExtent l="0" t="0" r="1905" b="0"/>
            <wp:docPr id="3" name="Рисунок 3" descr="https://its.1c.ru/db/content/pubeconomicfacts/src/images/image90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ts.1c.ru/db/content/pubeconomicfacts/src/images/image90.png?_=15863633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8D9">
        <w:rPr>
          <w:rFonts w:ascii="Times New Roman" w:hAnsi="Times New Roman" w:cs="Times New Roman"/>
          <w:sz w:val="24"/>
          <w:szCs w:val="24"/>
        </w:rPr>
        <w:t> на панели инструментов формы документа.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Результат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Проверить правильность ввода данных при заполнении формы документа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Поступление: Оборудование</w:t>
      </w:r>
      <w:r w:rsidRPr="001168D9">
        <w:rPr>
          <w:rFonts w:ascii="Times New Roman" w:hAnsi="Times New Roman" w:cs="Times New Roman"/>
          <w:sz w:val="24"/>
          <w:szCs w:val="24"/>
        </w:rPr>
        <w:t xml:space="preserve"> можно на рис. </w:t>
      </w:r>
      <w:r w:rsidR="00FD558C">
        <w:rPr>
          <w:rFonts w:ascii="Times New Roman" w:hAnsi="Times New Roman" w:cs="Times New Roman"/>
          <w:sz w:val="24"/>
          <w:szCs w:val="24"/>
        </w:rPr>
        <w:t>2</w:t>
      </w:r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 xml:space="preserve">В результате проведения этого документа должны быть сформированы четыре проводки (рис. </w:t>
      </w:r>
      <w:r w:rsidR="00FD558C">
        <w:rPr>
          <w:rFonts w:ascii="Times New Roman" w:hAnsi="Times New Roman" w:cs="Times New Roman"/>
          <w:sz w:val="24"/>
          <w:szCs w:val="24"/>
        </w:rPr>
        <w:t>3</w:t>
      </w:r>
      <w:r w:rsidRPr="001168D9">
        <w:rPr>
          <w:rFonts w:ascii="Times New Roman" w:hAnsi="Times New Roman" w:cs="Times New Roman"/>
          <w:sz w:val="24"/>
          <w:szCs w:val="24"/>
        </w:rPr>
        <w:t>):</w:t>
      </w:r>
    </w:p>
    <w:p w:rsidR="001168D9" w:rsidRPr="001168D9" w:rsidRDefault="001168D9" w:rsidP="001168D9">
      <w:pPr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 первой</w:t>
      </w:r>
      <w:r w:rsidRPr="001168D9">
        <w:rPr>
          <w:rFonts w:ascii="Times New Roman" w:hAnsi="Times New Roman" w:cs="Times New Roman"/>
          <w:sz w:val="24"/>
          <w:szCs w:val="24"/>
        </w:rPr>
        <w:t> проводке производится зачет аванса;</w:t>
      </w:r>
    </w:p>
    <w:p w:rsidR="001168D9" w:rsidRPr="001168D9" w:rsidRDefault="001168D9" w:rsidP="001168D9">
      <w:pPr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во второй</w:t>
      </w:r>
      <w:r w:rsidRPr="001168D9">
        <w:rPr>
          <w:rFonts w:ascii="Times New Roman" w:hAnsi="Times New Roman" w:cs="Times New Roman"/>
          <w:sz w:val="24"/>
          <w:szCs w:val="24"/>
        </w:rPr>
        <w:t> отражено поступление одной единицы оборудования «Галактика-3» от поставщика АО «Прогресс» по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Счету № 301</w:t>
      </w:r>
      <w:r w:rsidRPr="001168D9">
        <w:rPr>
          <w:rFonts w:ascii="Times New Roman" w:hAnsi="Times New Roman" w:cs="Times New Roman"/>
          <w:sz w:val="24"/>
          <w:szCs w:val="24"/>
        </w:rPr>
        <w:t>;</w:t>
      </w:r>
    </w:p>
    <w:p w:rsidR="001168D9" w:rsidRPr="001168D9" w:rsidRDefault="001168D9" w:rsidP="001168D9">
      <w:pPr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 третьей</w:t>
      </w:r>
      <w:r w:rsidRPr="001168D9">
        <w:rPr>
          <w:rFonts w:ascii="Times New Roman" w:hAnsi="Times New Roman" w:cs="Times New Roman"/>
          <w:sz w:val="24"/>
          <w:szCs w:val="24"/>
        </w:rPr>
        <w:t> отражено поступление двух единиц оборудования «БСЗВ 5-5» от поставщика АО «Прогресс» по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Счету № 301</w:t>
      </w:r>
      <w:r w:rsidRPr="001168D9">
        <w:rPr>
          <w:rFonts w:ascii="Times New Roman" w:hAnsi="Times New Roman" w:cs="Times New Roman"/>
          <w:sz w:val="24"/>
          <w:szCs w:val="24"/>
        </w:rPr>
        <w:t>;</w:t>
      </w:r>
    </w:p>
    <w:p w:rsidR="001168D9" w:rsidRPr="001168D9" w:rsidRDefault="001168D9" w:rsidP="001168D9">
      <w:pPr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 четвертой</w:t>
      </w:r>
      <w:r w:rsidRPr="001168D9">
        <w:rPr>
          <w:rFonts w:ascii="Times New Roman" w:hAnsi="Times New Roman" w:cs="Times New Roman"/>
          <w:sz w:val="24"/>
          <w:szCs w:val="24"/>
        </w:rPr>
        <w:t> отражена сумма НДС, предъявленная поставщиком.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Также самостоятельно проверьте дебетовое сальдо по счету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07</w:t>
      </w:r>
      <w:r w:rsidRPr="001168D9">
        <w:rPr>
          <w:rFonts w:ascii="Times New Roman" w:hAnsi="Times New Roman" w:cs="Times New Roman"/>
          <w:sz w:val="24"/>
          <w:szCs w:val="24"/>
        </w:rPr>
        <w:t> на 30.01.2020, которое должно составлять 232 100,00 руб.</w:t>
      </w:r>
    </w:p>
    <w:p w:rsidR="001168D9" w:rsidRPr="001168D9" w:rsidRDefault="001168D9" w:rsidP="00FD558C">
      <w:pPr>
        <w:pStyle w:val="picyakor"/>
        <w:spacing w:before="0" w:beforeAutospacing="0" w:after="0" w:afterAutospacing="0"/>
        <w:jc w:val="both"/>
      </w:pPr>
      <w:r w:rsidRPr="001168D9">
        <w:rPr>
          <w:noProof/>
        </w:rPr>
        <w:drawing>
          <wp:inline distT="0" distB="0" distL="0" distR="0" wp14:anchorId="01227BBA" wp14:editId="22F14738">
            <wp:extent cx="5940425" cy="3456305"/>
            <wp:effectExtent l="0" t="0" r="3175" b="0"/>
            <wp:docPr id="2" name="Рисунок 2" descr="https://its.1c.ru/db/content/pubeconomicfacts/src/images/image231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ts.1c.ru/db/content/pubeconomicfacts/src/images/image231.png?_=158636336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8D9" w:rsidRPr="001168D9" w:rsidRDefault="001168D9" w:rsidP="001168D9">
      <w:pPr>
        <w:pStyle w:val="picnazv0"/>
        <w:spacing w:before="0" w:beforeAutospacing="0" w:after="0" w:afterAutospacing="0"/>
        <w:ind w:firstLine="567"/>
        <w:jc w:val="both"/>
      </w:pPr>
      <w:r w:rsidRPr="001168D9">
        <w:rPr>
          <w:rStyle w:val="bold"/>
          <w:rFonts w:eastAsiaTheme="majorEastAsia"/>
          <w:b/>
          <w:bCs/>
        </w:rPr>
        <w:t xml:space="preserve">Рис. </w:t>
      </w:r>
      <w:r w:rsidR="00FD558C">
        <w:rPr>
          <w:rStyle w:val="bold"/>
          <w:rFonts w:eastAsiaTheme="majorEastAsia"/>
          <w:b/>
          <w:bCs/>
        </w:rPr>
        <w:t>2</w:t>
      </w:r>
      <w:r w:rsidRPr="001168D9">
        <w:t>. Регистрация операции оприходования оборудования, требующего монтажа</w:t>
      </w:r>
    </w:p>
    <w:p w:rsidR="001168D9" w:rsidRPr="001168D9" w:rsidRDefault="001168D9" w:rsidP="00FD558C">
      <w:pPr>
        <w:pStyle w:val="picyakor"/>
        <w:spacing w:before="0" w:beforeAutospacing="0" w:after="0" w:afterAutospacing="0"/>
        <w:jc w:val="both"/>
      </w:pPr>
      <w:r w:rsidRPr="001168D9">
        <w:rPr>
          <w:noProof/>
        </w:rPr>
        <w:drawing>
          <wp:inline distT="0" distB="0" distL="0" distR="0" wp14:anchorId="1D45EF1D" wp14:editId="1EF2DA41">
            <wp:extent cx="5940425" cy="3758565"/>
            <wp:effectExtent l="0" t="0" r="3175" b="0"/>
            <wp:docPr id="1" name="Рисунок 1" descr="https://its.1c.ru/db/content/pubeconomicfacts/src/images/image232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ts.1c.ru/db/content/pubeconomicfacts/src/images/image232.png?_=158636336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8D9" w:rsidRPr="001168D9" w:rsidRDefault="001168D9" w:rsidP="001168D9">
      <w:pPr>
        <w:pStyle w:val="picnazv0"/>
        <w:spacing w:before="0" w:beforeAutospacing="0" w:after="0" w:afterAutospacing="0"/>
        <w:ind w:firstLine="567"/>
        <w:jc w:val="both"/>
      </w:pPr>
      <w:r w:rsidRPr="001168D9">
        <w:rPr>
          <w:rStyle w:val="bold"/>
          <w:rFonts w:eastAsiaTheme="majorEastAsia"/>
          <w:b/>
          <w:bCs/>
        </w:rPr>
        <w:t xml:space="preserve">Рис. </w:t>
      </w:r>
      <w:r w:rsidR="00FD558C">
        <w:rPr>
          <w:rStyle w:val="bold"/>
          <w:rFonts w:eastAsiaTheme="majorEastAsia"/>
          <w:b/>
          <w:bCs/>
        </w:rPr>
        <w:t>3</w:t>
      </w:r>
      <w:r w:rsidRPr="001168D9">
        <w:t>. Бухгалтерские записи операции поступления оборудования для монтажа АО «Прогресс»</w:t>
      </w:r>
    </w:p>
    <w:p w:rsidR="00FD558C" w:rsidRDefault="00FD558C" w:rsidP="001168D9">
      <w:pPr>
        <w:pStyle w:val="4"/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168D9" w:rsidRPr="00FD558C" w:rsidRDefault="001168D9" w:rsidP="001168D9">
      <w:pPr>
        <w:pStyle w:val="4"/>
        <w:spacing w:before="0" w:line="240" w:lineRule="auto"/>
        <w:ind w:firstLine="567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FD558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Регистрация счета-фактуры поставщика оборудования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Счет-фактуру</w:t>
      </w:r>
      <w:r w:rsidRPr="001168D9">
        <w:rPr>
          <w:rFonts w:ascii="Times New Roman" w:hAnsi="Times New Roman" w:cs="Times New Roman"/>
          <w:sz w:val="24"/>
          <w:szCs w:val="24"/>
        </w:rPr>
        <w:t xml:space="preserve"> поставщика оборудования в </w:t>
      </w:r>
      <w:r w:rsidRPr="00FD558C">
        <w:rPr>
          <w:rFonts w:ascii="Times New Roman" w:hAnsi="Times New Roman" w:cs="Times New Roman"/>
          <w:sz w:val="24"/>
          <w:szCs w:val="24"/>
        </w:rPr>
        <w:t>программе </w:t>
      </w:r>
      <w:r w:rsidRPr="00FD558C">
        <w:rPr>
          <w:rStyle w:val="bold"/>
          <w:rFonts w:ascii="Times New Roman" w:hAnsi="Times New Roman" w:cs="Times New Roman"/>
          <w:bCs/>
          <w:sz w:val="24"/>
          <w:szCs w:val="24"/>
        </w:rPr>
        <w:t>1С: Бухгалтерия</w:t>
      </w:r>
      <w:r w:rsidRPr="001168D9">
        <w:rPr>
          <w:rFonts w:ascii="Times New Roman" w:hAnsi="Times New Roman" w:cs="Times New Roman"/>
          <w:sz w:val="24"/>
          <w:szCs w:val="24"/>
        </w:rPr>
        <w:t> можно зарегистрировать непосредственно в документе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Поступление: Оборудование</w:t>
      </w:r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форме заполненного документа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Поступление: Оборудование</w:t>
      </w:r>
      <w:r w:rsidRPr="001168D9">
        <w:rPr>
          <w:rFonts w:ascii="Times New Roman" w:hAnsi="Times New Roman" w:cs="Times New Roman"/>
          <w:sz w:val="24"/>
          <w:szCs w:val="24"/>
        </w:rPr>
        <w:t> под табличной частью в реквизите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Счет-фактура №:</w:t>
      </w:r>
      <w:r w:rsidRPr="001168D9">
        <w:rPr>
          <w:rFonts w:ascii="Times New Roman" w:hAnsi="Times New Roman" w:cs="Times New Roman"/>
          <w:sz w:val="24"/>
          <w:szCs w:val="24"/>
        </w:rPr>
        <w:t> указать номер счета-фактуры поставщика, в реквизите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от:</w:t>
      </w:r>
      <w:r w:rsidRPr="001168D9">
        <w:rPr>
          <w:rFonts w:ascii="Times New Roman" w:hAnsi="Times New Roman" w:cs="Times New Roman"/>
          <w:sz w:val="24"/>
          <w:szCs w:val="24"/>
        </w:rPr>
        <w:t> – дату его выписки.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Нажать кнопку </w:t>
      </w:r>
      <w:r w:rsidRPr="001168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ABBFF9" wp14:editId="08F0992D">
            <wp:extent cx="1288415" cy="249555"/>
            <wp:effectExtent l="0" t="0" r="6985" b="0"/>
            <wp:docPr id="24" name="Рисунок 24" descr="https://its.1c.ru/db/content/pubeconomicfacts/src/images/image233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ts.1c.ru/db/content/pubeconomicfacts/src/images/image233.png?_=158636336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8D9">
        <w:rPr>
          <w:rFonts w:ascii="Times New Roman" w:hAnsi="Times New Roman" w:cs="Times New Roman"/>
          <w:sz w:val="24"/>
          <w:szCs w:val="24"/>
        </w:rPr>
        <w:t xml:space="preserve"> (рис. </w:t>
      </w:r>
      <w:r w:rsidR="00FD558C">
        <w:rPr>
          <w:rFonts w:ascii="Times New Roman" w:hAnsi="Times New Roman" w:cs="Times New Roman"/>
          <w:sz w:val="24"/>
          <w:szCs w:val="24"/>
        </w:rPr>
        <w:t>4</w:t>
      </w:r>
      <w:r w:rsidRPr="001168D9">
        <w:rPr>
          <w:rFonts w:ascii="Times New Roman" w:hAnsi="Times New Roman" w:cs="Times New Roman"/>
          <w:sz w:val="24"/>
          <w:szCs w:val="24"/>
        </w:rPr>
        <w:t>).</w:t>
      </w:r>
    </w:p>
    <w:p w:rsidR="001168D9" w:rsidRPr="001168D9" w:rsidRDefault="001168D9" w:rsidP="001168D9">
      <w:pPr>
        <w:pStyle w:val="picyakor"/>
        <w:spacing w:before="0" w:beforeAutospacing="0" w:after="0" w:afterAutospacing="0"/>
        <w:ind w:firstLine="567"/>
        <w:jc w:val="both"/>
      </w:pPr>
      <w:r w:rsidRPr="001168D9">
        <w:rPr>
          <w:noProof/>
        </w:rPr>
        <w:drawing>
          <wp:inline distT="0" distB="0" distL="0" distR="0" wp14:anchorId="113109C0" wp14:editId="214FB948">
            <wp:extent cx="5133340" cy="1877060"/>
            <wp:effectExtent l="0" t="0" r="0" b="8890"/>
            <wp:docPr id="25" name="Рисунок 25" descr="https://its.1c.ru/db/content/pubeconomicfacts/src/images/image234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ts.1c.ru/db/content/pubeconomicfacts/src/images/image234.png?_=158636336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8D9" w:rsidRPr="001168D9" w:rsidRDefault="001168D9" w:rsidP="001168D9">
      <w:pPr>
        <w:pStyle w:val="picnazv0"/>
        <w:spacing w:before="0" w:beforeAutospacing="0" w:after="0" w:afterAutospacing="0"/>
        <w:ind w:firstLine="567"/>
        <w:jc w:val="both"/>
      </w:pPr>
      <w:r w:rsidRPr="001168D9">
        <w:rPr>
          <w:rStyle w:val="bold"/>
          <w:rFonts w:eastAsiaTheme="majorEastAsia"/>
          <w:b/>
          <w:bCs/>
        </w:rPr>
        <w:t xml:space="preserve">Рис. </w:t>
      </w:r>
      <w:r w:rsidR="00FD558C">
        <w:rPr>
          <w:rStyle w:val="bold"/>
          <w:rFonts w:eastAsiaTheme="majorEastAsia"/>
          <w:b/>
          <w:bCs/>
        </w:rPr>
        <w:t>4</w:t>
      </w:r>
      <w:r w:rsidRPr="001168D9">
        <w:t>. Объекты строительства</w:t>
      </w:r>
    </w:p>
    <w:p w:rsidR="00FD558C" w:rsidRDefault="00FD558C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</w:p>
    <w:p w:rsidR="00FD558C" w:rsidRPr="00FD558C" w:rsidRDefault="001168D9" w:rsidP="00FD558C">
      <w:pPr>
        <w:pStyle w:val="vrezkabody0"/>
        <w:spacing w:before="0" w:beforeAutospacing="0" w:after="0" w:afterAutospacing="0"/>
        <w:ind w:firstLine="567"/>
        <w:jc w:val="center"/>
        <w:rPr>
          <w:b/>
          <w:iCs/>
        </w:rPr>
      </w:pPr>
      <w:r w:rsidRPr="00FD558C">
        <w:rPr>
          <w:b/>
          <w:iCs/>
        </w:rPr>
        <w:t>Задание №</w:t>
      </w:r>
      <w:r w:rsidR="00FD558C">
        <w:rPr>
          <w:b/>
          <w:iCs/>
        </w:rPr>
        <w:t>3</w:t>
      </w:r>
    </w:p>
    <w:p w:rsidR="001168D9" w:rsidRPr="001168D9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1168D9">
        <w:rPr>
          <w:i/>
          <w:iCs/>
        </w:rPr>
        <w:t>Необходимо зарегистрировать «Счет-фактуру № 320 от 30.01.2020», полученный от АО «Прогресс».</w:t>
      </w:r>
    </w:p>
    <w:p w:rsidR="002C0160" w:rsidRDefault="002C0160" w:rsidP="001168D9">
      <w:pPr>
        <w:pStyle w:val="4"/>
        <w:spacing w:before="0" w:line="240" w:lineRule="auto"/>
        <w:ind w:firstLine="567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1168D9" w:rsidRPr="002C0160" w:rsidRDefault="001168D9" w:rsidP="001168D9">
      <w:pPr>
        <w:pStyle w:val="4"/>
        <w:spacing w:before="0" w:line="240" w:lineRule="auto"/>
        <w:ind w:firstLine="567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2C0160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Регистрация операции передачи оборудования в монтаж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При передаче оборудования в монтаж и наладку его стоимость списывается с Кредита счета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07 «Оборудование к установке»</w:t>
      </w:r>
      <w:r w:rsidRPr="001168D9">
        <w:rPr>
          <w:rFonts w:ascii="Times New Roman" w:hAnsi="Times New Roman" w:cs="Times New Roman"/>
          <w:sz w:val="24"/>
          <w:szCs w:val="24"/>
        </w:rPr>
        <w:t> в Дебет счета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08.03 «Строительство объектов основных средств»</w:t>
      </w:r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Аналитический учет на счете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08.03</w:t>
      </w:r>
      <w:r w:rsidRPr="001168D9">
        <w:rPr>
          <w:rFonts w:ascii="Times New Roman" w:hAnsi="Times New Roman" w:cs="Times New Roman"/>
          <w:sz w:val="24"/>
          <w:szCs w:val="24"/>
        </w:rPr>
        <w:t> в программе ведется по трем аналитическим разрезам (видам субконто):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1) Объекты строительства</w:t>
      </w:r>
      <w:r w:rsidRPr="001168D9">
        <w:rPr>
          <w:rFonts w:ascii="Times New Roman" w:hAnsi="Times New Roman" w:cs="Times New Roman"/>
          <w:sz w:val="24"/>
          <w:szCs w:val="24"/>
        </w:rPr>
        <w:t>;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2) Статьи затрат</w:t>
      </w:r>
      <w:r w:rsidRPr="001168D9">
        <w:rPr>
          <w:rFonts w:ascii="Times New Roman" w:hAnsi="Times New Roman" w:cs="Times New Roman"/>
          <w:sz w:val="24"/>
          <w:szCs w:val="24"/>
        </w:rPr>
        <w:t>;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3) Способы строительства</w:t>
      </w:r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Виду субконто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Объекты строительства</w:t>
      </w:r>
      <w:r w:rsidRPr="001168D9">
        <w:rPr>
          <w:rFonts w:ascii="Times New Roman" w:hAnsi="Times New Roman" w:cs="Times New Roman"/>
          <w:sz w:val="24"/>
          <w:szCs w:val="24"/>
        </w:rPr>
        <w:t> соответствует линейный справочник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Объекты строительства</w:t>
      </w:r>
      <w:r w:rsidRPr="001168D9">
        <w:rPr>
          <w:rFonts w:ascii="Times New Roman" w:hAnsi="Times New Roman" w:cs="Times New Roman"/>
          <w:sz w:val="24"/>
          <w:szCs w:val="24"/>
        </w:rPr>
        <w:t> (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Панель разделов → Справочники → ОС и НМА → Объекты строительства</w:t>
      </w:r>
      <w:r w:rsidRPr="001168D9">
        <w:rPr>
          <w:rFonts w:ascii="Times New Roman" w:hAnsi="Times New Roman" w:cs="Times New Roman"/>
          <w:sz w:val="24"/>
          <w:szCs w:val="24"/>
        </w:rPr>
        <w:t>).</w:t>
      </w:r>
    </w:p>
    <w:p w:rsidR="001168D9" w:rsidRPr="002C0160" w:rsidRDefault="001168D9" w:rsidP="002C0160">
      <w:pPr>
        <w:pStyle w:val="vrezkabody0"/>
        <w:spacing w:before="0" w:beforeAutospacing="0" w:after="0" w:afterAutospacing="0"/>
        <w:ind w:firstLine="567"/>
        <w:jc w:val="center"/>
        <w:rPr>
          <w:b/>
          <w:iCs/>
        </w:rPr>
      </w:pPr>
      <w:r w:rsidRPr="002C0160">
        <w:rPr>
          <w:b/>
          <w:iCs/>
        </w:rPr>
        <w:t xml:space="preserve">Задание № </w:t>
      </w:r>
      <w:r w:rsidR="002C0160" w:rsidRPr="002C0160">
        <w:rPr>
          <w:b/>
          <w:iCs/>
        </w:rPr>
        <w:t>4</w:t>
      </w:r>
    </w:p>
    <w:p w:rsidR="001168D9" w:rsidRPr="001168D9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1168D9">
        <w:rPr>
          <w:i/>
          <w:iCs/>
        </w:rPr>
        <w:t>Ввести в справочник «Объекты строительства» сведения об объектах учета Пилорама «Галактика-3», Станок шлифовальный «БСЗВ 5-5» (1) и Станок шлифовальный «БСЗВ 5-5» (2).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По виду субконто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Статьи затрат</w:t>
      </w:r>
      <w:r w:rsidRPr="001168D9">
        <w:rPr>
          <w:rFonts w:ascii="Times New Roman" w:hAnsi="Times New Roman" w:cs="Times New Roman"/>
          <w:sz w:val="24"/>
          <w:szCs w:val="24"/>
        </w:rPr>
        <w:t> аналитический учет поддерживается с использованием справочника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Статьи затрат</w:t>
      </w:r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1168D9" w:rsidRPr="002C0160" w:rsidRDefault="001168D9" w:rsidP="002C0160">
      <w:pPr>
        <w:pStyle w:val="vrezkabody0"/>
        <w:spacing w:before="0" w:beforeAutospacing="0" w:after="0" w:afterAutospacing="0"/>
        <w:ind w:firstLine="567"/>
        <w:jc w:val="center"/>
        <w:rPr>
          <w:b/>
          <w:iCs/>
        </w:rPr>
      </w:pPr>
      <w:r w:rsidRPr="002C0160">
        <w:rPr>
          <w:b/>
          <w:iCs/>
        </w:rPr>
        <w:t xml:space="preserve">Задание № </w:t>
      </w:r>
      <w:r w:rsidR="002C0160">
        <w:rPr>
          <w:b/>
          <w:iCs/>
        </w:rPr>
        <w:t>5</w:t>
      </w:r>
    </w:p>
    <w:p w:rsidR="001168D9" w:rsidRPr="001168D9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1168D9">
        <w:rPr>
          <w:i/>
          <w:iCs/>
        </w:rPr>
        <w:t>Добавьте в справочник «Статьи затрат» статьи «Расходы на приобретение оборудования» и «Расходы на монтаж оборудования».</w:t>
      </w:r>
    </w:p>
    <w:p w:rsidR="001168D9" w:rsidRPr="001168D9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1168D9">
        <w:rPr>
          <w:i/>
          <w:iCs/>
        </w:rPr>
        <w:t>Для обеих статей указать «Вид расходов НУ» – «Прочие расходы».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Через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Панель разделов → Справочники → Доходы и расходы → Статьи затрат</w:t>
      </w:r>
      <w:r w:rsidRPr="001168D9">
        <w:rPr>
          <w:rFonts w:ascii="Times New Roman" w:hAnsi="Times New Roman" w:cs="Times New Roman"/>
          <w:sz w:val="24"/>
          <w:szCs w:val="24"/>
        </w:rPr>
        <w:t> открыть форму справочника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Статьи затрат</w:t>
      </w:r>
      <w:r w:rsidRPr="001168D9">
        <w:rPr>
          <w:rFonts w:ascii="Times New Roman" w:hAnsi="Times New Roman" w:cs="Times New Roman"/>
          <w:sz w:val="24"/>
          <w:szCs w:val="24"/>
        </w:rPr>
        <w:t> и ввести в него по очереди сначала статью с наименованием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Расходы на приобретение оборудования</w:t>
      </w:r>
      <w:r w:rsidRPr="001168D9">
        <w:rPr>
          <w:rFonts w:ascii="Times New Roman" w:hAnsi="Times New Roman" w:cs="Times New Roman"/>
          <w:sz w:val="24"/>
          <w:szCs w:val="24"/>
        </w:rPr>
        <w:t>, затем –статью с наименованием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Расходы на монтаж оборудования</w:t>
      </w:r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Третий аналитический разрез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Способы строительства</w:t>
      </w:r>
      <w:r w:rsidRPr="001168D9">
        <w:rPr>
          <w:rFonts w:ascii="Times New Roman" w:hAnsi="Times New Roman" w:cs="Times New Roman"/>
          <w:sz w:val="24"/>
          <w:szCs w:val="24"/>
        </w:rPr>
        <w:t> может принимать одно из двух значений: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Подрядный</w:t>
      </w:r>
      <w:r w:rsidRPr="001168D9">
        <w:rPr>
          <w:rFonts w:ascii="Times New Roman" w:hAnsi="Times New Roman" w:cs="Times New Roman"/>
          <w:sz w:val="24"/>
          <w:szCs w:val="24"/>
        </w:rPr>
        <w:t> или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Хозрасчет.</w:t>
      </w:r>
    </w:p>
    <w:p w:rsidR="002C0160" w:rsidRDefault="002C0160" w:rsidP="001168D9">
      <w:pPr>
        <w:pStyle w:val="vrezkabody0"/>
        <w:spacing w:before="0" w:beforeAutospacing="0" w:after="0" w:afterAutospacing="0"/>
        <w:ind w:firstLine="567"/>
        <w:jc w:val="both"/>
        <w:rPr>
          <w:rStyle w:val="bold"/>
          <w:rFonts w:eastAsiaTheme="majorEastAsia"/>
          <w:b/>
          <w:bCs/>
        </w:rPr>
      </w:pPr>
    </w:p>
    <w:p w:rsidR="001168D9" w:rsidRPr="002C0160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2C0160">
        <w:rPr>
          <w:rStyle w:val="bold"/>
          <w:rFonts w:eastAsiaTheme="majorEastAsia"/>
          <w:b/>
          <w:bCs/>
          <w:i/>
        </w:rPr>
        <w:t>ИНФОРМАЦИЯ № 5</w:t>
      </w:r>
    </w:p>
    <w:p w:rsidR="001168D9" w:rsidRPr="002C0160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2C0160">
        <w:rPr>
          <w:rStyle w:val="bold"/>
          <w:rFonts w:eastAsiaTheme="majorEastAsia"/>
          <w:bCs/>
          <w:i/>
        </w:rPr>
        <w:t>04.02.2020 одна единица оборудования «Станок шлифовальный "БСЗВ 5-5"» передана в столярный цех для монтажа силами специалистов АО «Прогресс».</w:t>
      </w:r>
    </w:p>
    <w:p w:rsidR="001168D9" w:rsidRPr="002C0160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2C0160">
        <w:rPr>
          <w:rStyle w:val="bold"/>
          <w:rFonts w:eastAsiaTheme="majorEastAsia"/>
          <w:bCs/>
          <w:i/>
        </w:rPr>
        <w:t>Передача оформлена «Актом приема-передачи № 37-ОС».</w:t>
      </w:r>
    </w:p>
    <w:p w:rsidR="002C0160" w:rsidRDefault="002C0160" w:rsidP="002C0160">
      <w:pPr>
        <w:pStyle w:val="vrezkabody0"/>
        <w:spacing w:before="0" w:beforeAutospacing="0" w:after="0" w:afterAutospacing="0"/>
        <w:ind w:firstLine="567"/>
        <w:jc w:val="center"/>
        <w:rPr>
          <w:b/>
          <w:iCs/>
        </w:rPr>
      </w:pPr>
    </w:p>
    <w:p w:rsidR="001168D9" w:rsidRPr="002C0160" w:rsidRDefault="001168D9" w:rsidP="002C0160">
      <w:pPr>
        <w:pStyle w:val="vrezkabody0"/>
        <w:spacing w:before="0" w:beforeAutospacing="0" w:after="0" w:afterAutospacing="0"/>
        <w:ind w:firstLine="567"/>
        <w:jc w:val="center"/>
        <w:rPr>
          <w:b/>
          <w:iCs/>
        </w:rPr>
      </w:pPr>
      <w:r w:rsidRPr="002C0160">
        <w:rPr>
          <w:b/>
          <w:iCs/>
        </w:rPr>
        <w:t xml:space="preserve">Задание № </w:t>
      </w:r>
      <w:r w:rsidR="002C0160">
        <w:rPr>
          <w:b/>
          <w:iCs/>
        </w:rPr>
        <w:t>6</w:t>
      </w:r>
    </w:p>
    <w:p w:rsidR="001168D9" w:rsidRPr="001168D9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1168D9">
        <w:rPr>
          <w:i/>
          <w:iCs/>
        </w:rPr>
        <w:t>Отразить в информационной базе операцию передачи 04.02.2020 в монтаж и наладку одной единицы оборудования «Станок шлифовальный "БСЗВ 5-5"».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Операция передачи оборудования в программе регистрируется с помощью документа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Передача оборудования в монтаж</w:t>
      </w:r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Командой меню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ОС и НМА → Поступление основных средств → Передача оборудования в монтаж →</w:t>
      </w:r>
      <w:r w:rsidRPr="001168D9">
        <w:rPr>
          <w:rFonts w:ascii="Times New Roman" w:hAnsi="Times New Roman" w:cs="Times New Roman"/>
          <w:sz w:val="24"/>
          <w:szCs w:val="24"/>
        </w:rPr>
        <w:t> </w:t>
      </w:r>
      <w:r w:rsidRPr="001168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83D148" wp14:editId="7E006DA0">
            <wp:extent cx="734060" cy="256540"/>
            <wp:effectExtent l="0" t="0" r="8890" b="0"/>
            <wp:docPr id="10" name="Рисунок 10" descr="https://its.1c.ru/db/content/pubeconomicfacts/src/images/image168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ts.1c.ru/db/content/pubeconomicfacts/src/images/image168.png?_=158636336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8D9">
        <w:rPr>
          <w:rFonts w:ascii="Times New Roman" w:hAnsi="Times New Roman" w:cs="Times New Roman"/>
          <w:sz w:val="24"/>
          <w:szCs w:val="24"/>
        </w:rPr>
        <w:t> открыть форму нового документа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Передача оборудования в монтаж</w:t>
      </w:r>
      <w:r w:rsidRPr="001168D9">
        <w:rPr>
          <w:rFonts w:ascii="Times New Roman" w:hAnsi="Times New Roman" w:cs="Times New Roman"/>
          <w:sz w:val="24"/>
          <w:szCs w:val="24"/>
        </w:rPr>
        <w:t> и указать:</w:t>
      </w:r>
    </w:p>
    <w:p w:rsidR="001168D9" w:rsidRPr="001168D9" w:rsidRDefault="001168D9" w:rsidP="001168D9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реквизите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от</w:t>
      </w:r>
      <w:r w:rsidRPr="001168D9">
        <w:rPr>
          <w:rFonts w:ascii="Times New Roman" w:hAnsi="Times New Roman" w:cs="Times New Roman"/>
          <w:sz w:val="24"/>
          <w:szCs w:val="24"/>
        </w:rPr>
        <w:t> – дату передачи оборудования в монтаж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04.02.2020</w:t>
      </w:r>
      <w:r w:rsidRPr="001168D9">
        <w:rPr>
          <w:rFonts w:ascii="Times New Roman" w:hAnsi="Times New Roman" w:cs="Times New Roman"/>
          <w:sz w:val="24"/>
          <w:szCs w:val="24"/>
        </w:rPr>
        <w:t>;</w:t>
      </w:r>
    </w:p>
    <w:p w:rsidR="001168D9" w:rsidRPr="001168D9" w:rsidRDefault="001168D9" w:rsidP="001168D9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реквизите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Объект строительства</w:t>
      </w:r>
      <w:r w:rsidRPr="001168D9">
        <w:rPr>
          <w:rFonts w:ascii="Times New Roman" w:hAnsi="Times New Roman" w:cs="Times New Roman"/>
          <w:sz w:val="24"/>
          <w:szCs w:val="24"/>
        </w:rPr>
        <w:t> 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Станок шлифовальный БСЗВ 5-5 (1)</w:t>
      </w:r>
      <w:r w:rsidRPr="001168D9">
        <w:rPr>
          <w:rFonts w:ascii="Times New Roman" w:hAnsi="Times New Roman" w:cs="Times New Roman"/>
          <w:sz w:val="24"/>
          <w:szCs w:val="24"/>
        </w:rPr>
        <w:t> (выбором из справочника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Объекты строительства</w:t>
      </w:r>
      <w:r w:rsidRPr="001168D9">
        <w:rPr>
          <w:rFonts w:ascii="Times New Roman" w:hAnsi="Times New Roman" w:cs="Times New Roman"/>
          <w:sz w:val="24"/>
          <w:szCs w:val="24"/>
        </w:rPr>
        <w:t>);</w:t>
      </w:r>
    </w:p>
    <w:p w:rsidR="001168D9" w:rsidRPr="001168D9" w:rsidRDefault="001168D9" w:rsidP="001168D9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реквизите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Счет</w:t>
      </w:r>
      <w:r w:rsidRPr="001168D9">
        <w:rPr>
          <w:rFonts w:ascii="Times New Roman" w:hAnsi="Times New Roman" w:cs="Times New Roman"/>
          <w:sz w:val="24"/>
          <w:szCs w:val="24"/>
        </w:rPr>
        <w:t> оставить значение «по умолчанию» 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08.03</w:t>
      </w:r>
      <w:r w:rsidRPr="001168D9">
        <w:rPr>
          <w:rFonts w:ascii="Times New Roman" w:hAnsi="Times New Roman" w:cs="Times New Roman"/>
          <w:sz w:val="24"/>
          <w:szCs w:val="24"/>
        </w:rPr>
        <w:t>;</w:t>
      </w:r>
    </w:p>
    <w:p w:rsidR="001168D9" w:rsidRPr="001168D9" w:rsidRDefault="001168D9" w:rsidP="001168D9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реквизите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Статья затрат</w:t>
      </w:r>
      <w:r w:rsidRPr="001168D9">
        <w:rPr>
          <w:rFonts w:ascii="Times New Roman" w:hAnsi="Times New Roman" w:cs="Times New Roman"/>
          <w:sz w:val="24"/>
          <w:szCs w:val="24"/>
        </w:rPr>
        <w:t> 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Расходы на приобретение оборудования</w:t>
      </w:r>
      <w:r w:rsidRPr="001168D9">
        <w:rPr>
          <w:rFonts w:ascii="Times New Roman" w:hAnsi="Times New Roman" w:cs="Times New Roman"/>
          <w:sz w:val="24"/>
          <w:szCs w:val="24"/>
        </w:rPr>
        <w:t> (выбором из справочника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Статьи затрат</w:t>
      </w:r>
      <w:r w:rsidRPr="001168D9">
        <w:rPr>
          <w:rFonts w:ascii="Times New Roman" w:hAnsi="Times New Roman" w:cs="Times New Roman"/>
          <w:sz w:val="24"/>
          <w:szCs w:val="24"/>
        </w:rPr>
        <w:t>).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табличной части открыть для ввода данных первую строку (например, щелчком по клавише </w:t>
      </w:r>
      <w:r w:rsidRPr="001168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7A9559" wp14:editId="06C06BD9">
            <wp:extent cx="803275" cy="249555"/>
            <wp:effectExtent l="0" t="0" r="0" b="0"/>
            <wp:docPr id="26" name="Рисунок 26" descr="https://its.1c.ru/db/content/pubeconomicfacts/src/images/image198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ts.1c.ru/db/content/pubeconomicfacts/src/images/image198.png?_=15863633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8D9">
        <w:rPr>
          <w:rFonts w:ascii="Times New Roman" w:hAnsi="Times New Roman" w:cs="Times New Roman"/>
          <w:sz w:val="24"/>
          <w:szCs w:val="24"/>
        </w:rPr>
        <w:t>) и указать:</w:t>
      </w:r>
    </w:p>
    <w:p w:rsidR="001168D9" w:rsidRPr="001168D9" w:rsidRDefault="001168D9" w:rsidP="001168D9">
      <w:pPr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колонке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Номенклатура</w:t>
      </w:r>
      <w:r w:rsidRPr="001168D9">
        <w:rPr>
          <w:rFonts w:ascii="Times New Roman" w:hAnsi="Times New Roman" w:cs="Times New Roman"/>
          <w:sz w:val="24"/>
          <w:szCs w:val="24"/>
        </w:rPr>
        <w:t> 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Станок БСЗВ 5-5</w:t>
      </w:r>
      <w:r w:rsidRPr="001168D9">
        <w:rPr>
          <w:rFonts w:ascii="Times New Roman" w:hAnsi="Times New Roman" w:cs="Times New Roman"/>
          <w:sz w:val="24"/>
          <w:szCs w:val="24"/>
        </w:rPr>
        <w:t> (элемент справочника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Номенклатура</w:t>
      </w:r>
      <w:r w:rsidRPr="001168D9">
        <w:rPr>
          <w:rFonts w:ascii="Times New Roman" w:hAnsi="Times New Roman" w:cs="Times New Roman"/>
          <w:sz w:val="24"/>
          <w:szCs w:val="24"/>
        </w:rPr>
        <w:t>);</w:t>
      </w:r>
    </w:p>
    <w:p w:rsidR="001168D9" w:rsidRPr="001168D9" w:rsidRDefault="001168D9" w:rsidP="001168D9">
      <w:pPr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колонке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Количество</w:t>
      </w:r>
      <w:r w:rsidRPr="001168D9">
        <w:rPr>
          <w:rFonts w:ascii="Times New Roman" w:hAnsi="Times New Roman" w:cs="Times New Roman"/>
          <w:sz w:val="24"/>
          <w:szCs w:val="24"/>
        </w:rPr>
        <w:t> 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1</w:t>
      </w:r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 xml:space="preserve">В результате форма документа должна приобрести вид, представленный на рис. </w:t>
      </w:r>
      <w:r w:rsidR="002C0160">
        <w:rPr>
          <w:rFonts w:ascii="Times New Roman" w:hAnsi="Times New Roman" w:cs="Times New Roman"/>
          <w:sz w:val="24"/>
          <w:szCs w:val="24"/>
        </w:rPr>
        <w:t>5</w:t>
      </w:r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1168D9" w:rsidRPr="001168D9" w:rsidRDefault="001168D9" w:rsidP="001168D9">
      <w:pPr>
        <w:pStyle w:val="picyakor"/>
        <w:spacing w:before="0" w:beforeAutospacing="0" w:after="0" w:afterAutospacing="0"/>
        <w:ind w:firstLine="567"/>
        <w:jc w:val="both"/>
      </w:pPr>
      <w:r w:rsidRPr="001168D9">
        <w:rPr>
          <w:noProof/>
        </w:rPr>
        <w:drawing>
          <wp:inline distT="0" distB="0" distL="0" distR="0" wp14:anchorId="1EF628B2" wp14:editId="6483E55E">
            <wp:extent cx="5940425" cy="2536825"/>
            <wp:effectExtent l="0" t="0" r="3175" b="0"/>
            <wp:docPr id="27" name="Рисунок 27" descr="https://its.1c.ru/db/content/pubeconomicfacts/src/images/image235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ts.1c.ru/db/content/pubeconomicfacts/src/images/image235.png?_=158636336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8D9" w:rsidRPr="001168D9" w:rsidRDefault="001168D9" w:rsidP="001168D9">
      <w:pPr>
        <w:pStyle w:val="picnazv0"/>
        <w:spacing w:before="0" w:beforeAutospacing="0" w:after="0" w:afterAutospacing="0"/>
        <w:ind w:firstLine="567"/>
        <w:jc w:val="both"/>
      </w:pPr>
      <w:r w:rsidRPr="001168D9">
        <w:rPr>
          <w:rStyle w:val="bold"/>
          <w:rFonts w:eastAsiaTheme="majorEastAsia"/>
          <w:b/>
          <w:bCs/>
        </w:rPr>
        <w:t xml:space="preserve">Рис. </w:t>
      </w:r>
      <w:r w:rsidR="002C0160">
        <w:rPr>
          <w:rStyle w:val="bold"/>
          <w:rFonts w:eastAsiaTheme="majorEastAsia"/>
          <w:b/>
          <w:bCs/>
        </w:rPr>
        <w:t>5</w:t>
      </w:r>
      <w:r w:rsidRPr="001168D9">
        <w:t>. Пример заполнения формы документа «Передача оборудования в монтаж»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Результат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После сохранения и проведения документа будет сформирована бухгалтерская запись, которая отражает передачу объекта в наладку и монтаж (рис. 9-39). В ней дебетуется счет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08.03</w:t>
      </w:r>
      <w:r w:rsidRPr="001168D9">
        <w:rPr>
          <w:rFonts w:ascii="Times New Roman" w:hAnsi="Times New Roman" w:cs="Times New Roman"/>
          <w:sz w:val="24"/>
          <w:szCs w:val="24"/>
        </w:rPr>
        <w:t>, а кредитуется счет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07</w:t>
      </w:r>
      <w:r w:rsidRPr="001168D9">
        <w:rPr>
          <w:rFonts w:ascii="Times New Roman" w:hAnsi="Times New Roman" w:cs="Times New Roman"/>
          <w:sz w:val="24"/>
          <w:szCs w:val="24"/>
        </w:rPr>
        <w:t>. В результате станок «БСЗВ 5-5» прекращает свое существование на счете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07</w:t>
      </w:r>
      <w:r w:rsidRPr="001168D9">
        <w:rPr>
          <w:rFonts w:ascii="Times New Roman" w:hAnsi="Times New Roman" w:cs="Times New Roman"/>
          <w:sz w:val="24"/>
          <w:szCs w:val="24"/>
        </w:rPr>
        <w:t> как оборудование к установке и учитывается как объект строительства на счете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08.03</w:t>
      </w:r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A148A4" w:rsidRDefault="00A148A4" w:rsidP="001168D9">
      <w:pPr>
        <w:pStyle w:val="vrezkabody0"/>
        <w:spacing w:before="0" w:beforeAutospacing="0" w:after="0" w:afterAutospacing="0"/>
        <w:ind w:firstLine="567"/>
        <w:jc w:val="both"/>
        <w:rPr>
          <w:rStyle w:val="bold"/>
          <w:rFonts w:eastAsiaTheme="majorEastAsia"/>
          <w:b/>
          <w:bCs/>
        </w:rPr>
      </w:pPr>
    </w:p>
    <w:p w:rsidR="001168D9" w:rsidRPr="00A148A4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A148A4">
        <w:rPr>
          <w:rStyle w:val="bold"/>
          <w:rFonts w:eastAsiaTheme="majorEastAsia"/>
          <w:b/>
          <w:bCs/>
          <w:i/>
        </w:rPr>
        <w:t>ИНФОРМАЦИЯ № 6</w:t>
      </w:r>
    </w:p>
    <w:p w:rsidR="001168D9" w:rsidRPr="00A148A4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A148A4">
        <w:rPr>
          <w:rStyle w:val="bold"/>
          <w:rFonts w:eastAsiaTheme="majorEastAsia"/>
          <w:bCs/>
          <w:i/>
        </w:rPr>
        <w:t>05.02.2020 второй станок «БСЗВ 5-5» передан в столярный цех для его монтажа силами специалистов АО «Прогресс».</w:t>
      </w:r>
    </w:p>
    <w:p w:rsidR="001168D9" w:rsidRPr="00A148A4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A148A4">
        <w:rPr>
          <w:rStyle w:val="bold"/>
          <w:rFonts w:eastAsiaTheme="majorEastAsia"/>
          <w:bCs/>
          <w:i/>
        </w:rPr>
        <w:t>Передача оформлена «Актом приема-передачи № 38-ОС».</w:t>
      </w:r>
    </w:p>
    <w:p w:rsidR="001168D9" w:rsidRPr="00A148A4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A148A4">
        <w:rPr>
          <w:rStyle w:val="bold"/>
          <w:rFonts w:eastAsiaTheme="majorEastAsia"/>
          <w:bCs/>
          <w:i/>
        </w:rPr>
        <w:t>08.02.2020 пилорама «Галактика-3» передана в столярный цех для монтажа силами специалистов НПО «Атлант».</w:t>
      </w:r>
    </w:p>
    <w:p w:rsidR="001168D9" w:rsidRPr="00A148A4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A148A4">
        <w:rPr>
          <w:rStyle w:val="bold"/>
          <w:rFonts w:eastAsiaTheme="majorEastAsia"/>
          <w:bCs/>
          <w:i/>
        </w:rPr>
        <w:t>Передача оформлена «Актом приема-передачи № 41-ОС».</w:t>
      </w:r>
    </w:p>
    <w:p w:rsidR="001168D9" w:rsidRPr="00A148A4" w:rsidRDefault="001168D9" w:rsidP="00A148A4">
      <w:pPr>
        <w:pStyle w:val="vrezkabody0"/>
        <w:spacing w:before="0" w:beforeAutospacing="0" w:after="0" w:afterAutospacing="0"/>
        <w:ind w:firstLine="567"/>
        <w:jc w:val="center"/>
        <w:rPr>
          <w:b/>
          <w:iCs/>
        </w:rPr>
      </w:pPr>
      <w:r w:rsidRPr="00A148A4">
        <w:rPr>
          <w:b/>
          <w:iCs/>
        </w:rPr>
        <w:t xml:space="preserve">Задание № </w:t>
      </w:r>
      <w:r w:rsidR="00A148A4">
        <w:rPr>
          <w:b/>
          <w:iCs/>
        </w:rPr>
        <w:t>7</w:t>
      </w:r>
    </w:p>
    <w:p w:rsidR="001168D9" w:rsidRPr="001168D9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1168D9">
        <w:rPr>
          <w:i/>
          <w:iCs/>
        </w:rPr>
        <w:t>1. Отразить в информационной базе операцию передачи 05.02.2020 в монтаж и наладку второй единицы оборудования «Станок "БСЗВ 5-5"».</w:t>
      </w:r>
    </w:p>
    <w:p w:rsidR="001168D9" w:rsidRPr="001168D9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1168D9">
        <w:rPr>
          <w:i/>
          <w:iCs/>
        </w:rPr>
        <w:t>2. Отразить в информационной базе операцию передачи 08.02.2020 в монтаж пилорамы «Галактика-3».</w:t>
      </w:r>
    </w:p>
    <w:p w:rsidR="00A148A4" w:rsidRDefault="00A148A4" w:rsidP="001168D9">
      <w:pPr>
        <w:pStyle w:val="4"/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168D9" w:rsidRPr="00A148A4" w:rsidRDefault="001168D9" w:rsidP="001168D9">
      <w:pPr>
        <w:pStyle w:val="4"/>
        <w:spacing w:before="0" w:line="240" w:lineRule="auto"/>
        <w:ind w:firstLine="567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148A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Регистрация приемки-сдачи монтажных работ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Для отражения затрат на монтаж оборудования в программе </w:t>
      </w:r>
      <w:r w:rsidRPr="00A148A4">
        <w:rPr>
          <w:rStyle w:val="bold"/>
          <w:rFonts w:ascii="Times New Roman" w:hAnsi="Times New Roman" w:cs="Times New Roman"/>
          <w:bCs/>
          <w:sz w:val="24"/>
          <w:szCs w:val="24"/>
        </w:rPr>
        <w:t>1</w:t>
      </w:r>
      <w:proofErr w:type="gramStart"/>
      <w:r w:rsidRPr="00A148A4">
        <w:rPr>
          <w:rStyle w:val="bold"/>
          <w:rFonts w:ascii="Times New Roman" w:hAnsi="Times New Roman" w:cs="Times New Roman"/>
          <w:bCs/>
          <w:sz w:val="24"/>
          <w:szCs w:val="24"/>
        </w:rPr>
        <w:t>С:Бухгалтерия</w:t>
      </w:r>
      <w:proofErr w:type="gramEnd"/>
      <w:r w:rsidRPr="001168D9">
        <w:rPr>
          <w:rFonts w:ascii="Times New Roman" w:hAnsi="Times New Roman" w:cs="Times New Roman"/>
          <w:sz w:val="24"/>
          <w:szCs w:val="24"/>
        </w:rPr>
        <w:t> предназначен документ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Поступление объектов строительства</w:t>
      </w:r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A148A4" w:rsidRDefault="00A148A4" w:rsidP="001168D9">
      <w:pPr>
        <w:pStyle w:val="vrezkabody0"/>
        <w:spacing w:before="0" w:beforeAutospacing="0" w:after="0" w:afterAutospacing="0"/>
        <w:ind w:firstLine="567"/>
        <w:jc w:val="both"/>
        <w:rPr>
          <w:rStyle w:val="bold"/>
          <w:b/>
          <w:bCs/>
        </w:rPr>
      </w:pPr>
    </w:p>
    <w:p w:rsidR="001168D9" w:rsidRPr="001168D9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1168D9">
        <w:rPr>
          <w:rStyle w:val="bold"/>
          <w:b/>
          <w:bCs/>
        </w:rPr>
        <w:t>ИНФОРМАЦИЯ № 7</w:t>
      </w:r>
    </w:p>
    <w:p w:rsidR="001168D9" w:rsidRPr="00A148A4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A148A4">
        <w:rPr>
          <w:rStyle w:val="bold"/>
          <w:bCs/>
          <w:i/>
        </w:rPr>
        <w:t>06.02.2020 работы по монтажу и наладке первого станка шлифовального «БСЗВ 5-5» завершены, о чем уполномоченные лица составили «Акт № 13 от 06.02.2020». Стоимость работ составляет 12 000,00 руб., включая НДС. Акт передан в бухгалтерию.</w:t>
      </w:r>
    </w:p>
    <w:p w:rsidR="001168D9" w:rsidRPr="00A148A4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A148A4">
        <w:rPr>
          <w:rStyle w:val="bold"/>
          <w:bCs/>
          <w:i/>
        </w:rPr>
        <w:t>Организацией АО «Прогресс», осуществлявшей монтажные работы, предъявлен «Счет-фактура № 68 от 06.02.2020» на оплату налога в сумме 2 000,00 руб.</w:t>
      </w:r>
    </w:p>
    <w:p w:rsidR="00A148A4" w:rsidRDefault="00A148A4" w:rsidP="00A148A4">
      <w:pPr>
        <w:pStyle w:val="vrezkabody0"/>
        <w:spacing w:before="0" w:beforeAutospacing="0" w:after="0" w:afterAutospacing="0"/>
        <w:ind w:firstLine="567"/>
        <w:jc w:val="center"/>
        <w:rPr>
          <w:b/>
          <w:iCs/>
        </w:rPr>
      </w:pPr>
    </w:p>
    <w:p w:rsidR="001168D9" w:rsidRPr="00A148A4" w:rsidRDefault="001168D9" w:rsidP="00A148A4">
      <w:pPr>
        <w:pStyle w:val="vrezkabody0"/>
        <w:spacing w:before="0" w:beforeAutospacing="0" w:after="0" w:afterAutospacing="0"/>
        <w:ind w:firstLine="567"/>
        <w:jc w:val="center"/>
        <w:rPr>
          <w:b/>
          <w:iCs/>
        </w:rPr>
      </w:pPr>
      <w:r w:rsidRPr="00A148A4">
        <w:rPr>
          <w:b/>
          <w:iCs/>
        </w:rPr>
        <w:t xml:space="preserve">Задание № </w:t>
      </w:r>
      <w:r w:rsidR="00A148A4">
        <w:rPr>
          <w:b/>
          <w:iCs/>
        </w:rPr>
        <w:t>8</w:t>
      </w:r>
    </w:p>
    <w:p w:rsidR="001168D9" w:rsidRPr="001168D9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1168D9">
        <w:rPr>
          <w:i/>
          <w:iCs/>
        </w:rPr>
        <w:t>В соответствии с «Информацией № 7» зарегистрировать в информационной базе расходы на выполненные работы по монтажу первого станка шлифовального «БСЗВ 5-5», принятые по «Акту № 13».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Через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Панель разделов → ОС и НМА → Поступление основных средств → Поступление объектов строительства</w:t>
      </w:r>
      <w:r w:rsidRPr="001168D9">
        <w:rPr>
          <w:rFonts w:ascii="Times New Roman" w:hAnsi="Times New Roman" w:cs="Times New Roman"/>
          <w:sz w:val="24"/>
          <w:szCs w:val="24"/>
        </w:rPr>
        <w:t> открыть форму ввода документа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Поступление объектов строительства</w:t>
      </w:r>
      <w:r w:rsidRPr="001168D9">
        <w:rPr>
          <w:rFonts w:ascii="Times New Roman" w:hAnsi="Times New Roman" w:cs="Times New Roman"/>
          <w:sz w:val="24"/>
          <w:szCs w:val="24"/>
        </w:rPr>
        <w:t xml:space="preserve"> (рис. </w:t>
      </w:r>
      <w:r w:rsidR="00A148A4">
        <w:rPr>
          <w:rFonts w:ascii="Times New Roman" w:hAnsi="Times New Roman" w:cs="Times New Roman"/>
          <w:sz w:val="24"/>
          <w:szCs w:val="24"/>
        </w:rPr>
        <w:t>6</w:t>
      </w:r>
      <w:r w:rsidRPr="001168D9">
        <w:rPr>
          <w:rFonts w:ascii="Times New Roman" w:hAnsi="Times New Roman" w:cs="Times New Roman"/>
          <w:sz w:val="24"/>
          <w:szCs w:val="24"/>
        </w:rPr>
        <w:t>):</w:t>
      </w:r>
    </w:p>
    <w:p w:rsidR="001168D9" w:rsidRPr="001168D9" w:rsidRDefault="001168D9" w:rsidP="001168D9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реквизитах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Накладная №:</w:t>
      </w:r>
      <w:r w:rsidRPr="001168D9">
        <w:rPr>
          <w:rFonts w:ascii="Times New Roman" w:hAnsi="Times New Roman" w:cs="Times New Roman"/>
          <w:sz w:val="24"/>
          <w:szCs w:val="24"/>
        </w:rPr>
        <w:t> и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от</w:t>
      </w:r>
      <w:r w:rsidRPr="001168D9">
        <w:rPr>
          <w:rFonts w:ascii="Times New Roman" w:hAnsi="Times New Roman" w:cs="Times New Roman"/>
          <w:sz w:val="24"/>
          <w:szCs w:val="24"/>
        </w:rPr>
        <w:t>: указать номер накладной 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3</w:t>
      </w:r>
      <w:r w:rsidRPr="001168D9">
        <w:rPr>
          <w:rFonts w:ascii="Times New Roman" w:hAnsi="Times New Roman" w:cs="Times New Roman"/>
          <w:sz w:val="24"/>
          <w:szCs w:val="24"/>
        </w:rPr>
        <w:t> и дату завершения работ по монтажу оборудования 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06.02.2020</w:t>
      </w:r>
      <w:r w:rsidRPr="001168D9">
        <w:rPr>
          <w:rFonts w:ascii="Times New Roman" w:hAnsi="Times New Roman" w:cs="Times New Roman"/>
          <w:sz w:val="24"/>
          <w:szCs w:val="24"/>
        </w:rPr>
        <w:t>;</w:t>
      </w:r>
    </w:p>
    <w:p w:rsidR="001168D9" w:rsidRPr="001168D9" w:rsidRDefault="001168D9" w:rsidP="001168D9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реквизите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Контрагент</w:t>
      </w:r>
      <w:r w:rsidRPr="001168D9">
        <w:rPr>
          <w:rFonts w:ascii="Times New Roman" w:hAnsi="Times New Roman" w:cs="Times New Roman"/>
          <w:sz w:val="24"/>
          <w:szCs w:val="24"/>
        </w:rPr>
        <w:t> 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Прогресс АО</w:t>
      </w:r>
      <w:r w:rsidRPr="001168D9">
        <w:rPr>
          <w:rFonts w:ascii="Times New Roman" w:hAnsi="Times New Roman" w:cs="Times New Roman"/>
          <w:sz w:val="24"/>
          <w:szCs w:val="24"/>
        </w:rPr>
        <w:t> (выбором из справочника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Контрагенты</w:t>
      </w:r>
      <w:r w:rsidRPr="001168D9">
        <w:rPr>
          <w:rFonts w:ascii="Times New Roman" w:hAnsi="Times New Roman" w:cs="Times New Roman"/>
          <w:sz w:val="24"/>
          <w:szCs w:val="24"/>
        </w:rPr>
        <w:t>);</w:t>
      </w:r>
    </w:p>
    <w:p w:rsidR="001168D9" w:rsidRPr="001168D9" w:rsidRDefault="001168D9" w:rsidP="001168D9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реквизите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Договор</w:t>
      </w:r>
      <w:r w:rsidRPr="001168D9">
        <w:rPr>
          <w:rFonts w:ascii="Times New Roman" w:hAnsi="Times New Roman" w:cs="Times New Roman"/>
          <w:sz w:val="24"/>
          <w:szCs w:val="24"/>
        </w:rPr>
        <w:t> 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№ 13</w:t>
      </w:r>
      <w:r w:rsidRPr="001168D9">
        <w:rPr>
          <w:rFonts w:ascii="Times New Roman" w:hAnsi="Times New Roman" w:cs="Times New Roman"/>
          <w:sz w:val="24"/>
          <w:szCs w:val="24"/>
        </w:rPr>
        <w:t>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от</w:t>
      </w:r>
      <w:r w:rsidRPr="001168D9">
        <w:rPr>
          <w:rFonts w:ascii="Times New Roman" w:hAnsi="Times New Roman" w:cs="Times New Roman"/>
          <w:sz w:val="24"/>
          <w:szCs w:val="24"/>
        </w:rPr>
        <w:t>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06.02.2020</w:t>
      </w:r>
      <w:r w:rsidRPr="001168D9">
        <w:rPr>
          <w:rFonts w:ascii="Times New Roman" w:hAnsi="Times New Roman" w:cs="Times New Roman"/>
          <w:sz w:val="24"/>
          <w:szCs w:val="24"/>
        </w:rPr>
        <w:t> (это основание расчетов сначала понадобится ввести в справочник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Договоры контрагентов</w:t>
      </w:r>
      <w:r w:rsidRPr="001168D9">
        <w:rPr>
          <w:rFonts w:ascii="Times New Roman" w:hAnsi="Times New Roman" w:cs="Times New Roman"/>
          <w:sz w:val="24"/>
          <w:szCs w:val="24"/>
        </w:rPr>
        <w:t>, чтобы после этого его можно было выбрать оттуда).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На закладке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Объекты строительства</w:t>
      </w:r>
      <w:r w:rsidRPr="001168D9">
        <w:rPr>
          <w:rFonts w:ascii="Times New Roman" w:hAnsi="Times New Roman" w:cs="Times New Roman"/>
          <w:sz w:val="24"/>
          <w:szCs w:val="24"/>
        </w:rPr>
        <w:t> кнопкой </w:t>
      </w:r>
      <w:r w:rsidRPr="001168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C14CCD" wp14:editId="43AC2F70">
            <wp:extent cx="803275" cy="249555"/>
            <wp:effectExtent l="0" t="0" r="0" b="0"/>
            <wp:docPr id="15" name="Рисунок 15" descr="https://its.1c.ru/db/content/pubeconomicfacts/src/images/image202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ts.1c.ru/db/content/pubeconomicfacts/src/images/image202.png?_=158636336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8D9">
        <w:rPr>
          <w:rFonts w:ascii="Times New Roman" w:hAnsi="Times New Roman" w:cs="Times New Roman"/>
          <w:sz w:val="24"/>
          <w:szCs w:val="24"/>
        </w:rPr>
        <w:t> начать ввод новой строки табличной части. В строке табличной части необходимо ввести следующие реквизиты:</w:t>
      </w:r>
    </w:p>
    <w:p w:rsidR="001168D9" w:rsidRPr="001168D9" w:rsidRDefault="001168D9" w:rsidP="001168D9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колонке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Объект строительства</w:t>
      </w:r>
      <w:r w:rsidRPr="001168D9">
        <w:rPr>
          <w:rFonts w:ascii="Times New Roman" w:hAnsi="Times New Roman" w:cs="Times New Roman"/>
          <w:sz w:val="24"/>
          <w:szCs w:val="24"/>
        </w:rPr>
        <w:t> 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Станок шлифовальный БСЗВ 5-5 (1)</w:t>
      </w:r>
      <w:r w:rsidRPr="001168D9">
        <w:rPr>
          <w:rFonts w:ascii="Times New Roman" w:hAnsi="Times New Roman" w:cs="Times New Roman"/>
          <w:sz w:val="24"/>
          <w:szCs w:val="24"/>
        </w:rPr>
        <w:t> (выбором из справочника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Объекты строительства</w:t>
      </w:r>
      <w:r w:rsidRPr="001168D9">
        <w:rPr>
          <w:rFonts w:ascii="Times New Roman" w:hAnsi="Times New Roman" w:cs="Times New Roman"/>
          <w:sz w:val="24"/>
          <w:szCs w:val="24"/>
        </w:rPr>
        <w:t>);</w:t>
      </w:r>
    </w:p>
    <w:p w:rsidR="001168D9" w:rsidRPr="001168D9" w:rsidRDefault="001168D9" w:rsidP="001168D9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колонке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Сумма</w:t>
      </w:r>
      <w:r w:rsidRPr="001168D9">
        <w:rPr>
          <w:rFonts w:ascii="Times New Roman" w:hAnsi="Times New Roman" w:cs="Times New Roman"/>
          <w:sz w:val="24"/>
          <w:szCs w:val="24"/>
        </w:rPr>
        <w:t> 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10 000,00</w:t>
      </w:r>
      <w:r w:rsidRPr="001168D9">
        <w:rPr>
          <w:rFonts w:ascii="Times New Roman" w:hAnsi="Times New Roman" w:cs="Times New Roman"/>
          <w:sz w:val="24"/>
          <w:szCs w:val="24"/>
        </w:rPr>
        <w:t>;</w:t>
      </w:r>
    </w:p>
    <w:p w:rsidR="001168D9" w:rsidRPr="001168D9" w:rsidRDefault="001168D9" w:rsidP="001168D9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колонке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Ставка НДС</w:t>
      </w:r>
      <w:r w:rsidRPr="001168D9">
        <w:rPr>
          <w:rFonts w:ascii="Times New Roman" w:hAnsi="Times New Roman" w:cs="Times New Roman"/>
          <w:sz w:val="24"/>
          <w:szCs w:val="24"/>
        </w:rPr>
        <w:t> 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20 %</w:t>
      </w:r>
      <w:r w:rsidRPr="001168D9">
        <w:rPr>
          <w:rFonts w:ascii="Times New Roman" w:hAnsi="Times New Roman" w:cs="Times New Roman"/>
          <w:sz w:val="24"/>
          <w:szCs w:val="24"/>
        </w:rPr>
        <w:t> (выбором из списка ставок налога);</w:t>
      </w:r>
    </w:p>
    <w:p w:rsidR="001168D9" w:rsidRPr="001168D9" w:rsidRDefault="001168D9" w:rsidP="001168D9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колонке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Статья</w:t>
      </w:r>
      <w:r w:rsidRPr="001168D9">
        <w:rPr>
          <w:rFonts w:ascii="Times New Roman" w:hAnsi="Times New Roman" w:cs="Times New Roman"/>
          <w:sz w:val="24"/>
          <w:szCs w:val="24"/>
        </w:rPr>
        <w:t>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затрат</w:t>
      </w:r>
      <w:r w:rsidRPr="001168D9">
        <w:rPr>
          <w:rFonts w:ascii="Times New Roman" w:hAnsi="Times New Roman" w:cs="Times New Roman"/>
          <w:sz w:val="24"/>
          <w:szCs w:val="24"/>
        </w:rPr>
        <w:t> 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Расходы</w:t>
      </w:r>
      <w:r w:rsidRPr="001168D9">
        <w:rPr>
          <w:rFonts w:ascii="Times New Roman" w:hAnsi="Times New Roman" w:cs="Times New Roman"/>
          <w:sz w:val="24"/>
          <w:szCs w:val="24"/>
        </w:rPr>
        <w:t>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на</w:t>
      </w:r>
      <w:r w:rsidRPr="001168D9">
        <w:rPr>
          <w:rFonts w:ascii="Times New Roman" w:hAnsi="Times New Roman" w:cs="Times New Roman"/>
          <w:sz w:val="24"/>
          <w:szCs w:val="24"/>
        </w:rPr>
        <w:t>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монтаж</w:t>
      </w:r>
      <w:r w:rsidRPr="001168D9">
        <w:rPr>
          <w:rFonts w:ascii="Times New Roman" w:hAnsi="Times New Roman" w:cs="Times New Roman"/>
          <w:sz w:val="24"/>
          <w:szCs w:val="24"/>
        </w:rPr>
        <w:t>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оборудования</w:t>
      </w:r>
      <w:r w:rsidRPr="001168D9">
        <w:rPr>
          <w:rFonts w:ascii="Times New Roman" w:hAnsi="Times New Roman" w:cs="Times New Roman"/>
          <w:sz w:val="24"/>
          <w:szCs w:val="24"/>
        </w:rPr>
        <w:t> (выбором из справочника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Статьи затрат</w:t>
      </w:r>
      <w:r w:rsidRPr="001168D9">
        <w:rPr>
          <w:rFonts w:ascii="Times New Roman" w:hAnsi="Times New Roman" w:cs="Times New Roman"/>
          <w:sz w:val="24"/>
          <w:szCs w:val="24"/>
        </w:rPr>
        <w:t>);</w:t>
      </w:r>
    </w:p>
    <w:p w:rsidR="001168D9" w:rsidRPr="001168D9" w:rsidRDefault="001168D9" w:rsidP="001168D9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остальных колонках оставить значения «по умолчанию».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Для регистрации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Счета-фактуры</w:t>
      </w:r>
      <w:r w:rsidRPr="001168D9">
        <w:rPr>
          <w:rFonts w:ascii="Times New Roman" w:hAnsi="Times New Roman" w:cs="Times New Roman"/>
          <w:sz w:val="24"/>
          <w:szCs w:val="24"/>
        </w:rPr>
        <w:t> монтажной организации в нижней части документа указать реквизиты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Счета-фактуры</w:t>
      </w:r>
      <w:r w:rsidRPr="001168D9">
        <w:rPr>
          <w:rFonts w:ascii="Times New Roman" w:hAnsi="Times New Roman" w:cs="Times New Roman"/>
          <w:sz w:val="24"/>
          <w:szCs w:val="24"/>
        </w:rPr>
        <w:t> поставщика – №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68</w:t>
      </w:r>
      <w:r w:rsidRPr="001168D9">
        <w:rPr>
          <w:rFonts w:ascii="Times New Roman" w:hAnsi="Times New Roman" w:cs="Times New Roman"/>
          <w:sz w:val="24"/>
          <w:szCs w:val="24"/>
        </w:rPr>
        <w:t> от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06.02.2020</w:t>
      </w:r>
      <w:r w:rsidRPr="001168D9">
        <w:rPr>
          <w:rFonts w:ascii="Times New Roman" w:hAnsi="Times New Roman" w:cs="Times New Roman"/>
          <w:sz w:val="24"/>
          <w:szCs w:val="24"/>
        </w:rPr>
        <w:t>;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Провести документ щелчком по пиктограмме </w:t>
      </w:r>
      <w:r w:rsidRPr="001168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A4A2CB" wp14:editId="2A062E0C">
            <wp:extent cx="1530985" cy="249555"/>
            <wp:effectExtent l="0" t="0" r="0" b="0"/>
            <wp:docPr id="14" name="Рисунок 14" descr="https://its.1c.ru/db/content/pubeconomicfacts/src/images/image160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ts.1c.ru/db/content/pubeconomicfacts/src/images/image160.png?_=15863633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1168D9" w:rsidRPr="001168D9" w:rsidRDefault="001168D9" w:rsidP="001168D9">
      <w:pPr>
        <w:pStyle w:val="picyakor"/>
        <w:spacing w:before="0" w:beforeAutospacing="0" w:after="0" w:afterAutospacing="0"/>
        <w:ind w:firstLine="567"/>
        <w:jc w:val="both"/>
      </w:pPr>
      <w:r w:rsidRPr="001168D9">
        <w:rPr>
          <w:noProof/>
        </w:rPr>
        <w:drawing>
          <wp:inline distT="0" distB="0" distL="0" distR="0" wp14:anchorId="4A215634" wp14:editId="7BF4EC8B">
            <wp:extent cx="5940425" cy="3445510"/>
            <wp:effectExtent l="0" t="0" r="3175" b="2540"/>
            <wp:docPr id="13" name="Рисунок 13" descr="https://its.1c.ru/db/content/pubeconomicfacts/src/images/image237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ts.1c.ru/db/content/pubeconomicfacts/src/images/image237.png?_=158636336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8D9" w:rsidRPr="001168D9" w:rsidRDefault="001168D9" w:rsidP="001168D9">
      <w:pPr>
        <w:pStyle w:val="picnazv0"/>
        <w:spacing w:before="0" w:beforeAutospacing="0" w:after="0" w:afterAutospacing="0"/>
        <w:ind w:firstLine="567"/>
        <w:jc w:val="both"/>
      </w:pPr>
      <w:r w:rsidRPr="001168D9">
        <w:rPr>
          <w:rStyle w:val="bold"/>
          <w:b/>
          <w:bCs/>
        </w:rPr>
        <w:t xml:space="preserve">Рис. </w:t>
      </w:r>
      <w:r w:rsidR="00A148A4">
        <w:rPr>
          <w:rStyle w:val="bold"/>
          <w:b/>
          <w:bCs/>
        </w:rPr>
        <w:t>6</w:t>
      </w:r>
      <w:r w:rsidRPr="001168D9">
        <w:t>. Отражение расходов по монтажу оборудования «Станок шлифовальный БСЗВ 5-5 (1)»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Результат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 xml:space="preserve">В результате проведения документом будут созданы две бухгалтерские записи. Они показаны на рис. </w:t>
      </w:r>
      <w:r w:rsidR="00A148A4">
        <w:rPr>
          <w:rFonts w:ascii="Times New Roman" w:hAnsi="Times New Roman" w:cs="Times New Roman"/>
          <w:sz w:val="24"/>
          <w:szCs w:val="24"/>
        </w:rPr>
        <w:t>7</w:t>
      </w:r>
      <w:r w:rsidRPr="001168D9">
        <w:rPr>
          <w:rFonts w:ascii="Times New Roman" w:hAnsi="Times New Roman" w:cs="Times New Roman"/>
          <w:sz w:val="24"/>
          <w:szCs w:val="24"/>
        </w:rPr>
        <w:t>:</w:t>
      </w:r>
    </w:p>
    <w:p w:rsidR="001168D9" w:rsidRPr="001168D9" w:rsidRDefault="001168D9" w:rsidP="001168D9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 первой записи</w:t>
      </w:r>
      <w:r w:rsidRPr="001168D9">
        <w:rPr>
          <w:rFonts w:ascii="Times New Roman" w:hAnsi="Times New Roman" w:cs="Times New Roman"/>
          <w:sz w:val="24"/>
          <w:szCs w:val="24"/>
        </w:rPr>
        <w:t> увеличивается величина затрат, связанных с созданием объекта строительства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Станок шлифовальный БСЗВ 5-5,</w:t>
      </w:r>
      <w:r w:rsidRPr="001168D9">
        <w:rPr>
          <w:rFonts w:ascii="Times New Roman" w:hAnsi="Times New Roman" w:cs="Times New Roman"/>
          <w:sz w:val="24"/>
          <w:szCs w:val="24"/>
        </w:rPr>
        <w:t> на сумму, уплаченную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АО «Прогресс»</w:t>
      </w:r>
      <w:r w:rsidRPr="001168D9">
        <w:rPr>
          <w:rFonts w:ascii="Times New Roman" w:hAnsi="Times New Roman" w:cs="Times New Roman"/>
          <w:sz w:val="24"/>
          <w:szCs w:val="24"/>
        </w:rPr>
        <w:t> за проведение монтажных работ;</w:t>
      </w:r>
    </w:p>
    <w:p w:rsidR="001168D9" w:rsidRPr="001168D9" w:rsidRDefault="001168D9" w:rsidP="001168D9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во второй записи</w:t>
      </w:r>
      <w:r w:rsidRPr="001168D9">
        <w:rPr>
          <w:rFonts w:ascii="Times New Roman" w:hAnsi="Times New Roman" w:cs="Times New Roman"/>
          <w:sz w:val="24"/>
          <w:szCs w:val="24"/>
        </w:rPr>
        <w:t> отражается сумма НДС, предъявленного поставщиком за оказанные услуги по монтажу оборудования.</w:t>
      </w:r>
    </w:p>
    <w:p w:rsidR="001168D9" w:rsidRPr="001168D9" w:rsidRDefault="001168D9" w:rsidP="001168D9">
      <w:pPr>
        <w:pStyle w:val="picyakor"/>
        <w:spacing w:before="0" w:beforeAutospacing="0" w:after="0" w:afterAutospacing="0"/>
        <w:ind w:firstLine="567"/>
        <w:jc w:val="both"/>
      </w:pPr>
      <w:r w:rsidRPr="001168D9">
        <w:rPr>
          <w:noProof/>
        </w:rPr>
        <w:drawing>
          <wp:inline distT="0" distB="0" distL="0" distR="0" wp14:anchorId="7E2380A9" wp14:editId="330BD073">
            <wp:extent cx="5940425" cy="2548890"/>
            <wp:effectExtent l="0" t="0" r="3175" b="3810"/>
            <wp:docPr id="12" name="Рисунок 12" descr="https://its.1c.ru/db/content/pubeconomicfacts/src/images/image238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ts.1c.ru/db/content/pubeconomicfacts/src/images/image238.png?_=158636336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8D9" w:rsidRPr="001168D9" w:rsidRDefault="001168D9" w:rsidP="001168D9">
      <w:pPr>
        <w:pStyle w:val="picnazv0"/>
        <w:spacing w:before="0" w:beforeAutospacing="0" w:after="0" w:afterAutospacing="0"/>
        <w:ind w:firstLine="567"/>
        <w:jc w:val="both"/>
      </w:pPr>
      <w:r w:rsidRPr="001168D9">
        <w:rPr>
          <w:rStyle w:val="bold"/>
          <w:b/>
          <w:bCs/>
        </w:rPr>
        <w:t xml:space="preserve">Рис. </w:t>
      </w:r>
      <w:r w:rsidR="00A148A4">
        <w:rPr>
          <w:rStyle w:val="bold"/>
          <w:b/>
          <w:bCs/>
        </w:rPr>
        <w:t>7</w:t>
      </w:r>
      <w:r w:rsidRPr="001168D9">
        <w:t>. Бухгалтерские записи учета расходов по монтажу оборудования «Станок шлифовальный БСЗВ 5-5 (1)»</w:t>
      </w:r>
    </w:p>
    <w:p w:rsidR="00A148A4" w:rsidRDefault="00A148A4" w:rsidP="001168D9">
      <w:pPr>
        <w:pStyle w:val="vrezkabody0"/>
        <w:spacing w:before="0" w:beforeAutospacing="0" w:after="0" w:afterAutospacing="0"/>
        <w:ind w:firstLine="567"/>
        <w:jc w:val="both"/>
        <w:rPr>
          <w:rStyle w:val="bold"/>
          <w:b/>
          <w:bCs/>
        </w:rPr>
      </w:pPr>
    </w:p>
    <w:p w:rsidR="001168D9" w:rsidRPr="001168D9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1168D9">
        <w:rPr>
          <w:rStyle w:val="bold"/>
          <w:b/>
          <w:bCs/>
        </w:rPr>
        <w:t>ИНФОРМАЦИЯ № 8</w:t>
      </w:r>
    </w:p>
    <w:p w:rsidR="001168D9" w:rsidRPr="00A148A4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A148A4">
        <w:rPr>
          <w:rStyle w:val="bold"/>
          <w:bCs/>
          <w:i/>
        </w:rPr>
        <w:t>11.02.2020 работы по монтажу и наладке второго станка шлифовального «БСЗВ 5-5» завершены, о чем уполномоченные лица составили «Акт № 14 от 11.02.2020». Стоимость работ составляет 12 000,00 руб. включая НДС. Акт передан в бухгалтерию.</w:t>
      </w:r>
    </w:p>
    <w:p w:rsidR="001168D9" w:rsidRPr="00A148A4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A148A4">
        <w:rPr>
          <w:rStyle w:val="bold"/>
          <w:bCs/>
          <w:i/>
        </w:rPr>
        <w:t>Организацией АО «Прогресс», осуществлявшей монтажные работы, предъявлен «Счет-фактура № 72 от 11.02.2020» на оплату налога в сумме 2 000,00 руб.</w:t>
      </w:r>
    </w:p>
    <w:p w:rsidR="001168D9" w:rsidRPr="00A148A4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A148A4">
        <w:rPr>
          <w:rStyle w:val="bold"/>
          <w:bCs/>
          <w:i/>
        </w:rPr>
        <w:t>12.02.2020 работы по монтажу и наладке пилорамы «Галактика-3» завершены, о чем уполномоченные лица составили «Акт № 21 от 12.02.2020». Стоимость работ составляет 14 160,00 руб. включая НДС. Акт передан в бухгалтерию.</w:t>
      </w:r>
    </w:p>
    <w:p w:rsidR="001168D9" w:rsidRPr="00A148A4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A148A4">
        <w:rPr>
          <w:rStyle w:val="bold"/>
          <w:bCs/>
          <w:i/>
        </w:rPr>
        <w:t>Организацией НПО «Атлант», осуществлявшей монтажные работы, предъявлен «Счет-фактура № 112 от 12.02.2020» на оплату налога в сумме 2 360,00 руб.</w:t>
      </w:r>
    </w:p>
    <w:p w:rsidR="001168D9" w:rsidRPr="00A148A4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148A4">
        <w:rPr>
          <w:rStyle w:val="bold"/>
          <w:rFonts w:ascii="Times New Roman" w:hAnsi="Times New Roman" w:cs="Times New Roman"/>
          <w:bCs/>
          <w:i/>
          <w:sz w:val="24"/>
          <w:szCs w:val="24"/>
        </w:rPr>
        <w:t>Реквизиты НПО «Атлант»</w:t>
      </w:r>
    </w:p>
    <w:p w:rsidR="001168D9" w:rsidRDefault="001168D9" w:rsidP="001168D9">
      <w:pPr>
        <w:pStyle w:val="tablnazv"/>
        <w:spacing w:before="0" w:beforeAutospacing="0" w:after="0" w:afterAutospacing="0"/>
        <w:ind w:firstLine="567"/>
        <w:jc w:val="both"/>
      </w:pPr>
      <w:r w:rsidRPr="001168D9">
        <w:t xml:space="preserve">Таблица № </w:t>
      </w:r>
      <w:r w:rsidR="00A148A4">
        <w:t>4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624112" w:rsidTr="00030EBF">
        <w:tc>
          <w:tcPr>
            <w:tcW w:w="481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Краткое наименование</w:t>
            </w:r>
          </w:p>
        </w:tc>
        <w:tc>
          <w:tcPr>
            <w:tcW w:w="481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Атлант НПО</w:t>
            </w:r>
          </w:p>
        </w:tc>
      </w:tr>
      <w:tr w:rsidR="00624112" w:rsidTr="00030EBF">
        <w:tc>
          <w:tcPr>
            <w:tcW w:w="481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Полное наименование</w:t>
            </w:r>
          </w:p>
        </w:tc>
        <w:tc>
          <w:tcPr>
            <w:tcW w:w="481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АО Научно-производственное объединение «Атлант»</w:t>
            </w:r>
          </w:p>
        </w:tc>
      </w:tr>
      <w:tr w:rsidR="00624112" w:rsidTr="00030EBF">
        <w:tc>
          <w:tcPr>
            <w:tcW w:w="481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Юридический адрес</w:t>
            </w:r>
          </w:p>
        </w:tc>
        <w:tc>
          <w:tcPr>
            <w:tcW w:w="481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 xml:space="preserve">127051, Москва г. </w:t>
            </w:r>
            <w:proofErr w:type="spellStart"/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Сухаревский</w:t>
            </w:r>
            <w:proofErr w:type="spellEnd"/>
            <w:r w:rsidRPr="001168D9">
              <w:rPr>
                <w:rFonts w:ascii="Times New Roman" w:hAnsi="Times New Roman" w:cs="Times New Roman"/>
                <w:sz w:val="24"/>
                <w:szCs w:val="24"/>
              </w:rPr>
              <w:t xml:space="preserve"> М. пер, дом 20, строение 1</w:t>
            </w:r>
          </w:p>
        </w:tc>
      </w:tr>
      <w:tr w:rsidR="00624112" w:rsidTr="00030EBF">
        <w:tc>
          <w:tcPr>
            <w:tcW w:w="481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Фактический адрес</w:t>
            </w:r>
          </w:p>
        </w:tc>
        <w:tc>
          <w:tcPr>
            <w:tcW w:w="481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 xml:space="preserve">127051, Москва г. </w:t>
            </w:r>
            <w:proofErr w:type="spellStart"/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Сухаревский</w:t>
            </w:r>
            <w:proofErr w:type="spellEnd"/>
            <w:r w:rsidRPr="001168D9">
              <w:rPr>
                <w:rFonts w:ascii="Times New Roman" w:hAnsi="Times New Roman" w:cs="Times New Roman"/>
                <w:sz w:val="24"/>
                <w:szCs w:val="24"/>
              </w:rPr>
              <w:t xml:space="preserve"> М. пер, дом 20, строение 1</w:t>
            </w:r>
          </w:p>
        </w:tc>
      </w:tr>
      <w:tr w:rsidR="00624112" w:rsidTr="00030EBF">
        <w:tc>
          <w:tcPr>
            <w:tcW w:w="481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Телефон</w:t>
            </w:r>
          </w:p>
        </w:tc>
        <w:tc>
          <w:tcPr>
            <w:tcW w:w="481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(495) 251-85-74</w:t>
            </w:r>
          </w:p>
        </w:tc>
      </w:tr>
      <w:tr w:rsidR="00624112" w:rsidTr="00030EBF">
        <w:tc>
          <w:tcPr>
            <w:tcW w:w="481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ИНН</w:t>
            </w:r>
          </w:p>
        </w:tc>
        <w:tc>
          <w:tcPr>
            <w:tcW w:w="481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7709383571</w:t>
            </w:r>
          </w:p>
        </w:tc>
      </w:tr>
      <w:tr w:rsidR="00624112" w:rsidTr="00030EBF">
        <w:tc>
          <w:tcPr>
            <w:tcW w:w="481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КПП</w:t>
            </w:r>
          </w:p>
        </w:tc>
        <w:tc>
          <w:tcPr>
            <w:tcW w:w="481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770201001</w:t>
            </w:r>
          </w:p>
        </w:tc>
      </w:tr>
      <w:tr w:rsidR="00624112" w:rsidTr="00030EBF">
        <w:tc>
          <w:tcPr>
            <w:tcW w:w="481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Расчетный счет</w:t>
            </w:r>
          </w:p>
        </w:tc>
        <w:tc>
          <w:tcPr>
            <w:tcW w:w="481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40702810638120106169</w:t>
            </w:r>
          </w:p>
        </w:tc>
      </w:tr>
      <w:tr w:rsidR="00624112" w:rsidTr="00030EBF">
        <w:tc>
          <w:tcPr>
            <w:tcW w:w="481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Банк</w:t>
            </w:r>
          </w:p>
        </w:tc>
        <w:tc>
          <w:tcPr>
            <w:tcW w:w="481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ПАО СБЕРБАНК</w:t>
            </w:r>
          </w:p>
        </w:tc>
      </w:tr>
      <w:tr w:rsidR="00624112" w:rsidTr="00030EBF">
        <w:tc>
          <w:tcPr>
            <w:tcW w:w="481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БИК</w:t>
            </w:r>
          </w:p>
        </w:tc>
        <w:tc>
          <w:tcPr>
            <w:tcW w:w="481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044525225</w:t>
            </w:r>
          </w:p>
        </w:tc>
      </w:tr>
    </w:tbl>
    <w:p w:rsidR="00624112" w:rsidRDefault="00624112" w:rsidP="001168D9">
      <w:pPr>
        <w:pStyle w:val="tablnazv"/>
        <w:spacing w:before="0" w:beforeAutospacing="0" w:after="0" w:afterAutospacing="0"/>
        <w:ind w:firstLine="567"/>
        <w:jc w:val="both"/>
      </w:pPr>
    </w:p>
    <w:p w:rsidR="001168D9" w:rsidRPr="00A148A4" w:rsidRDefault="001168D9" w:rsidP="00A148A4">
      <w:pPr>
        <w:pStyle w:val="vrezkabody0"/>
        <w:spacing w:before="0" w:beforeAutospacing="0" w:after="0" w:afterAutospacing="0"/>
        <w:ind w:firstLine="567"/>
        <w:jc w:val="center"/>
        <w:rPr>
          <w:b/>
          <w:iCs/>
        </w:rPr>
      </w:pPr>
      <w:r w:rsidRPr="00A148A4">
        <w:rPr>
          <w:b/>
          <w:iCs/>
        </w:rPr>
        <w:t>Задание № 9</w:t>
      </w:r>
    </w:p>
    <w:p w:rsidR="001168D9" w:rsidRPr="001168D9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1168D9">
        <w:rPr>
          <w:i/>
          <w:iCs/>
        </w:rPr>
        <w:t>1) В соответствии с «Информацией № 8» зарегистрировать в информационной базе расходы на выполненные работы по монтажу второго станка шлифовального «БСЗВ 5-5», принятые по «Акту №14».</w:t>
      </w:r>
    </w:p>
    <w:p w:rsidR="001168D9" w:rsidRPr="001168D9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1168D9">
        <w:rPr>
          <w:i/>
          <w:iCs/>
        </w:rPr>
        <w:t>Зарегистрировать «Счет-фактуру № 72 от 11.02.2020», предъявленный АО «Прогресс».</w:t>
      </w:r>
    </w:p>
    <w:p w:rsidR="001168D9" w:rsidRPr="001168D9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1168D9">
        <w:rPr>
          <w:i/>
          <w:iCs/>
        </w:rPr>
        <w:t>2) В соответствии с «Информацией № 8» зарегистрировать в информационной базе расходы на выполненные работы по монтажу пилорамы «Галактика-3», принятые по «Акту № 21».</w:t>
      </w:r>
    </w:p>
    <w:p w:rsidR="001168D9" w:rsidRPr="001168D9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1168D9">
        <w:rPr>
          <w:i/>
          <w:iCs/>
        </w:rPr>
        <w:t>Зарегистрировать «Счет-фактуру № 112 от 12.02.2020», предъявленный НПО «Атлант».</w:t>
      </w:r>
    </w:p>
    <w:p w:rsidR="00A148A4" w:rsidRDefault="00A148A4" w:rsidP="001168D9">
      <w:pPr>
        <w:pStyle w:val="4"/>
        <w:spacing w:before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168D9" w:rsidRPr="00A148A4" w:rsidRDefault="001168D9" w:rsidP="001168D9">
      <w:pPr>
        <w:pStyle w:val="4"/>
        <w:spacing w:before="0" w:line="240" w:lineRule="auto"/>
        <w:ind w:firstLine="567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148A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Регистрация операции ввода в эксплуатацию смонтированного оборудования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Для отражения факта ввода в эксплуатацию смонтированного оборудования предназначен документ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Принятие к учету ОС</w:t>
      </w:r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B975E2" w:rsidRPr="00B975E2" w:rsidRDefault="00B975E2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168D9" w:rsidRPr="00B975E2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975E2">
        <w:rPr>
          <w:rFonts w:ascii="Times New Roman" w:hAnsi="Times New Roman" w:cs="Times New Roman"/>
          <w:b/>
          <w:i/>
          <w:sz w:val="24"/>
          <w:szCs w:val="24"/>
        </w:rPr>
        <w:t>ИНФОРМАЦИЯ № 9</w:t>
      </w:r>
    </w:p>
    <w:p w:rsidR="001168D9" w:rsidRPr="00B975E2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75E2">
        <w:rPr>
          <w:rFonts w:ascii="Times New Roman" w:hAnsi="Times New Roman" w:cs="Times New Roman"/>
          <w:i/>
          <w:sz w:val="24"/>
          <w:szCs w:val="24"/>
        </w:rPr>
        <w:t>06.02.2020 первый станок шлифовальный «БСЗВ 5-5» введен в эксплуатацию, о чем составлен «Акт № 4 от 06.02.2020» по форме № ОС-1.</w:t>
      </w:r>
    </w:p>
    <w:p w:rsidR="001168D9" w:rsidRPr="00B975E2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75E2">
        <w:rPr>
          <w:rStyle w:val="bold"/>
          <w:rFonts w:ascii="Times New Roman" w:hAnsi="Times New Roman" w:cs="Times New Roman"/>
          <w:bCs/>
          <w:i/>
          <w:sz w:val="24"/>
          <w:szCs w:val="24"/>
        </w:rPr>
        <w:t>Сведения о первом станке шлифовальном «БСЗВ 5-5»</w:t>
      </w:r>
      <w:r w:rsidR="00B975E2">
        <w:rPr>
          <w:rStyle w:val="bold"/>
          <w:rFonts w:ascii="Times New Roman" w:hAnsi="Times New Roman" w:cs="Times New Roman"/>
          <w:bCs/>
          <w:i/>
          <w:sz w:val="24"/>
          <w:szCs w:val="24"/>
        </w:rPr>
        <w:t>:</w:t>
      </w:r>
    </w:p>
    <w:p w:rsidR="00B975E2" w:rsidRDefault="00B975E2" w:rsidP="001168D9">
      <w:pPr>
        <w:pStyle w:val="tablnazv"/>
        <w:spacing w:before="0" w:beforeAutospacing="0" w:after="0" w:afterAutospacing="0"/>
        <w:ind w:firstLine="567"/>
        <w:jc w:val="both"/>
      </w:pPr>
    </w:p>
    <w:p w:rsidR="001168D9" w:rsidRDefault="001168D9" w:rsidP="001168D9">
      <w:pPr>
        <w:pStyle w:val="tablnazv"/>
        <w:spacing w:before="0" w:beforeAutospacing="0" w:after="0" w:afterAutospacing="0"/>
        <w:ind w:firstLine="567"/>
        <w:jc w:val="both"/>
      </w:pPr>
      <w:r w:rsidRPr="001168D9">
        <w:t>Таблица № 5</w:t>
      </w:r>
    </w:p>
    <w:tbl>
      <w:tblPr>
        <w:tblStyle w:val="a6"/>
        <w:tblW w:w="9918" w:type="dxa"/>
        <w:tblLook w:val="04A0" w:firstRow="1" w:lastRow="0" w:firstColumn="1" w:lastColumn="0" w:noHBand="0" w:noVBand="1"/>
      </w:tblPr>
      <w:tblGrid>
        <w:gridCol w:w="4814"/>
        <w:gridCol w:w="5104"/>
      </w:tblGrid>
      <w:tr w:rsidR="00624112" w:rsidTr="00624112">
        <w:tc>
          <w:tcPr>
            <w:tcW w:w="4814" w:type="dxa"/>
            <w:vAlign w:val="center"/>
          </w:tcPr>
          <w:p w:rsidR="00624112" w:rsidRPr="001168D9" w:rsidRDefault="00624112" w:rsidP="0062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Наименование объекта</w:t>
            </w:r>
          </w:p>
        </w:tc>
        <w:tc>
          <w:tcPr>
            <w:tcW w:w="5104" w:type="dxa"/>
            <w:vAlign w:val="center"/>
          </w:tcPr>
          <w:p w:rsidR="00624112" w:rsidRPr="001168D9" w:rsidRDefault="00624112" w:rsidP="006241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Станок шлифовальный БСЗВ 5-5</w:t>
            </w:r>
          </w:p>
        </w:tc>
      </w:tr>
      <w:tr w:rsidR="00624112" w:rsidTr="00624112">
        <w:tc>
          <w:tcPr>
            <w:tcW w:w="481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Изготовитель</w:t>
            </w:r>
          </w:p>
        </w:tc>
        <w:tc>
          <w:tcPr>
            <w:tcW w:w="510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АО «Прогресс»</w:t>
            </w:r>
          </w:p>
        </w:tc>
      </w:tr>
      <w:tr w:rsidR="00624112" w:rsidTr="00624112">
        <w:tc>
          <w:tcPr>
            <w:tcW w:w="481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Заводской номер</w:t>
            </w:r>
          </w:p>
        </w:tc>
        <w:tc>
          <w:tcPr>
            <w:tcW w:w="510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403322</w:t>
            </w:r>
          </w:p>
        </w:tc>
      </w:tr>
      <w:tr w:rsidR="00624112" w:rsidTr="00624112">
        <w:tc>
          <w:tcPr>
            <w:tcW w:w="481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Номер паспорта</w:t>
            </w:r>
          </w:p>
        </w:tc>
        <w:tc>
          <w:tcPr>
            <w:tcW w:w="510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403322</w:t>
            </w:r>
          </w:p>
        </w:tc>
      </w:tr>
      <w:tr w:rsidR="00624112" w:rsidTr="00624112">
        <w:tc>
          <w:tcPr>
            <w:tcW w:w="481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Дата выпуска</w:t>
            </w:r>
          </w:p>
        </w:tc>
        <w:tc>
          <w:tcPr>
            <w:tcW w:w="510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12.01.2020</w:t>
            </w:r>
          </w:p>
        </w:tc>
      </w:tr>
      <w:tr w:rsidR="00624112" w:rsidTr="00624112">
        <w:tc>
          <w:tcPr>
            <w:tcW w:w="481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ОКОФ</w:t>
            </w:r>
          </w:p>
        </w:tc>
        <w:tc>
          <w:tcPr>
            <w:tcW w:w="510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Машины и оборудование, не вошедшие в другие группировки</w:t>
            </w:r>
          </w:p>
        </w:tc>
      </w:tr>
      <w:tr w:rsidR="00624112" w:rsidTr="00F85849">
        <w:tc>
          <w:tcPr>
            <w:tcW w:w="481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Группа учета ОС</w:t>
            </w:r>
          </w:p>
        </w:tc>
        <w:tc>
          <w:tcPr>
            <w:tcW w:w="510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Машины и оборудование</w:t>
            </w:r>
          </w:p>
        </w:tc>
      </w:tr>
      <w:tr w:rsidR="00624112" w:rsidTr="00F85849">
        <w:tc>
          <w:tcPr>
            <w:tcW w:w="4814" w:type="dxa"/>
            <w:vAlign w:val="center"/>
          </w:tcPr>
          <w:p w:rsidR="00624112" w:rsidRPr="004F3E01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Инвентарный номер</w:t>
            </w:r>
          </w:p>
        </w:tc>
        <w:tc>
          <w:tcPr>
            <w:tcW w:w="510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присваивается в бухгалтерии</w:t>
            </w:r>
          </w:p>
        </w:tc>
      </w:tr>
      <w:tr w:rsidR="00624112" w:rsidTr="00F85849">
        <w:tc>
          <w:tcPr>
            <w:tcW w:w="4814" w:type="dxa"/>
            <w:vAlign w:val="center"/>
          </w:tcPr>
          <w:p w:rsidR="00624112" w:rsidRPr="004F3E01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Место эксплуатации</w:t>
            </w:r>
          </w:p>
        </w:tc>
        <w:tc>
          <w:tcPr>
            <w:tcW w:w="510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Столярный цех</w:t>
            </w:r>
          </w:p>
        </w:tc>
      </w:tr>
      <w:tr w:rsidR="00624112" w:rsidTr="00F85849">
        <w:tc>
          <w:tcPr>
            <w:tcW w:w="4814" w:type="dxa"/>
            <w:vAlign w:val="center"/>
          </w:tcPr>
          <w:p w:rsidR="00624112" w:rsidRPr="004F3E01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Ответственное лицо</w:t>
            </w:r>
          </w:p>
        </w:tc>
        <w:tc>
          <w:tcPr>
            <w:tcW w:w="510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Веткин В.П.</w:t>
            </w:r>
          </w:p>
        </w:tc>
      </w:tr>
      <w:tr w:rsidR="00624112" w:rsidTr="00F85849">
        <w:tc>
          <w:tcPr>
            <w:tcW w:w="4814" w:type="dxa"/>
            <w:vAlign w:val="center"/>
          </w:tcPr>
          <w:p w:rsidR="00624112" w:rsidRPr="004F3E01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Срок полезного использования для целей бухгалтерского учета</w:t>
            </w:r>
          </w:p>
        </w:tc>
        <w:tc>
          <w:tcPr>
            <w:tcW w:w="510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60 месяцев</w:t>
            </w:r>
          </w:p>
        </w:tc>
      </w:tr>
      <w:tr w:rsidR="00624112" w:rsidTr="00405BB2">
        <w:tc>
          <w:tcPr>
            <w:tcW w:w="4814" w:type="dxa"/>
            <w:vAlign w:val="center"/>
          </w:tcPr>
          <w:p w:rsidR="00624112" w:rsidRPr="004F3E01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Способ начисления амортизации (бухгалтерский учет)</w:t>
            </w:r>
          </w:p>
        </w:tc>
        <w:tc>
          <w:tcPr>
            <w:tcW w:w="510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Линейный метод</w:t>
            </w:r>
          </w:p>
        </w:tc>
      </w:tr>
      <w:tr w:rsidR="00624112" w:rsidTr="00405BB2">
        <w:tc>
          <w:tcPr>
            <w:tcW w:w="4814" w:type="dxa"/>
            <w:vAlign w:val="center"/>
          </w:tcPr>
          <w:p w:rsidR="00624112" w:rsidRPr="004F3E01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Счет отнесения расходов по начисленной амортизации (бухгалтерский учет)</w:t>
            </w:r>
          </w:p>
        </w:tc>
        <w:tc>
          <w:tcPr>
            <w:tcW w:w="510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25 «Общепроизводственные расходы»</w:t>
            </w:r>
          </w:p>
        </w:tc>
      </w:tr>
      <w:tr w:rsidR="00624112" w:rsidTr="00405BB2">
        <w:tc>
          <w:tcPr>
            <w:tcW w:w="4814" w:type="dxa"/>
            <w:vAlign w:val="center"/>
          </w:tcPr>
          <w:p w:rsidR="00624112" w:rsidRPr="004F3E01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Амортизационная группа</w:t>
            </w:r>
          </w:p>
        </w:tc>
        <w:tc>
          <w:tcPr>
            <w:tcW w:w="510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Третья</w:t>
            </w:r>
          </w:p>
        </w:tc>
      </w:tr>
      <w:tr w:rsidR="00624112" w:rsidTr="00405BB2">
        <w:tc>
          <w:tcPr>
            <w:tcW w:w="4814" w:type="dxa"/>
            <w:vAlign w:val="center"/>
          </w:tcPr>
          <w:p w:rsidR="00624112" w:rsidRPr="004F3E01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Срок полезного использования для целей налогового учета</w:t>
            </w:r>
          </w:p>
        </w:tc>
        <w:tc>
          <w:tcPr>
            <w:tcW w:w="510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60 месяцев</w:t>
            </w:r>
          </w:p>
        </w:tc>
      </w:tr>
      <w:tr w:rsidR="00624112" w:rsidTr="00405BB2">
        <w:tc>
          <w:tcPr>
            <w:tcW w:w="4814" w:type="dxa"/>
            <w:vAlign w:val="center"/>
          </w:tcPr>
          <w:p w:rsidR="00624112" w:rsidRPr="004F3E01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Способ начисления амортизации (налоговый учет)</w:t>
            </w:r>
          </w:p>
        </w:tc>
        <w:tc>
          <w:tcPr>
            <w:tcW w:w="5104" w:type="dxa"/>
            <w:vAlign w:val="center"/>
          </w:tcPr>
          <w:p w:rsidR="00624112" w:rsidRPr="001168D9" w:rsidRDefault="00624112" w:rsidP="006241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Линейный метод</w:t>
            </w:r>
          </w:p>
        </w:tc>
      </w:tr>
    </w:tbl>
    <w:p w:rsidR="00624112" w:rsidRDefault="00624112" w:rsidP="00B975E2">
      <w:pPr>
        <w:pStyle w:val="vrezkabody0"/>
        <w:spacing w:before="0" w:beforeAutospacing="0" w:after="0" w:afterAutospacing="0"/>
        <w:ind w:firstLine="567"/>
        <w:jc w:val="center"/>
        <w:rPr>
          <w:b/>
          <w:iCs/>
        </w:rPr>
      </w:pPr>
    </w:p>
    <w:p w:rsidR="001168D9" w:rsidRPr="00B975E2" w:rsidRDefault="001168D9" w:rsidP="00B975E2">
      <w:pPr>
        <w:pStyle w:val="vrezkabody0"/>
        <w:spacing w:before="0" w:beforeAutospacing="0" w:after="0" w:afterAutospacing="0"/>
        <w:ind w:firstLine="567"/>
        <w:jc w:val="center"/>
        <w:rPr>
          <w:b/>
          <w:iCs/>
        </w:rPr>
      </w:pPr>
      <w:r w:rsidRPr="00B975E2">
        <w:rPr>
          <w:b/>
          <w:iCs/>
        </w:rPr>
        <w:t xml:space="preserve">Задание № </w:t>
      </w:r>
      <w:r w:rsidR="00B975E2">
        <w:rPr>
          <w:b/>
          <w:iCs/>
        </w:rPr>
        <w:t>10</w:t>
      </w:r>
    </w:p>
    <w:p w:rsidR="001168D9" w:rsidRPr="001168D9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1168D9">
        <w:rPr>
          <w:i/>
          <w:iCs/>
        </w:rPr>
        <w:t>В соответствии с «Информацией № 9» необходимо отразить операцию ввода в эксплуатацию смонтированного оборудования «Станок шлифовальный БСЗВ 5-5» по «Акту № 4 от 06.02.2020».</w:t>
      </w:r>
    </w:p>
    <w:p w:rsidR="001168D9" w:rsidRPr="00B975E2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5E2">
        <w:rPr>
          <w:rStyle w:val="kursiv"/>
          <w:rFonts w:ascii="Times New Roman" w:hAnsi="Times New Roman" w:cs="Times New Roman"/>
          <w:b/>
          <w:iCs/>
          <w:sz w:val="24"/>
          <w:szCs w:val="24"/>
        </w:rPr>
        <w:t>Решение</w:t>
      </w:r>
    </w:p>
    <w:p w:rsidR="001168D9" w:rsidRPr="001168D9" w:rsidRDefault="001168D9" w:rsidP="001168D9">
      <w:pPr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через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Панель разделов → ОС и НМА → Поступление основных средств → Принятие к учету ОС</w:t>
      </w:r>
      <w:r w:rsidRPr="001168D9">
        <w:rPr>
          <w:rFonts w:ascii="Times New Roman" w:hAnsi="Times New Roman" w:cs="Times New Roman"/>
          <w:sz w:val="24"/>
          <w:szCs w:val="24"/>
        </w:rPr>
        <w:t> открыть форму ввода документа;</w:t>
      </w:r>
    </w:p>
    <w:p w:rsidR="001168D9" w:rsidRPr="001168D9" w:rsidRDefault="001168D9" w:rsidP="001168D9">
      <w:pPr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поле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Вид операции</w:t>
      </w:r>
      <w:r w:rsidRPr="001168D9">
        <w:rPr>
          <w:rFonts w:ascii="Times New Roman" w:hAnsi="Times New Roman" w:cs="Times New Roman"/>
          <w:sz w:val="24"/>
          <w:szCs w:val="24"/>
        </w:rPr>
        <w:t> выбрать операцию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Объекты строительства</w:t>
      </w:r>
      <w:r w:rsidRPr="001168D9">
        <w:rPr>
          <w:rFonts w:ascii="Times New Roman" w:hAnsi="Times New Roman" w:cs="Times New Roman"/>
          <w:sz w:val="24"/>
          <w:szCs w:val="24"/>
        </w:rPr>
        <w:t>, после чего форма ввода документа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Принятие к учету ОС (создание)</w:t>
      </w:r>
      <w:r w:rsidRPr="001168D9">
        <w:rPr>
          <w:rFonts w:ascii="Times New Roman" w:hAnsi="Times New Roman" w:cs="Times New Roman"/>
          <w:sz w:val="24"/>
          <w:szCs w:val="24"/>
        </w:rPr>
        <w:t> примет вид, показанный на рис. 9-43.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Для данной операции закладка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Основные средства</w:t>
      </w:r>
      <w:r w:rsidRPr="001168D9">
        <w:rPr>
          <w:rFonts w:ascii="Times New Roman" w:hAnsi="Times New Roman" w:cs="Times New Roman"/>
          <w:sz w:val="24"/>
          <w:szCs w:val="24"/>
        </w:rPr>
        <w:t> имеет иной реквизитный состав, чем для отражения операции принятия к учету отдельных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объектов основных средств</w:t>
      </w:r>
      <w:r w:rsidRPr="001168D9">
        <w:rPr>
          <w:rFonts w:ascii="Times New Roman" w:hAnsi="Times New Roman" w:cs="Times New Roman"/>
          <w:sz w:val="24"/>
          <w:szCs w:val="24"/>
        </w:rPr>
        <w:t>. Для рассматриваемого примера ее нужно заполнить следующим образом:</w:t>
      </w:r>
    </w:p>
    <w:p w:rsidR="001168D9" w:rsidRPr="001168D9" w:rsidRDefault="001168D9" w:rsidP="001168D9">
      <w:pPr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реквизите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Объект строительства</w:t>
      </w:r>
      <w:r w:rsidRPr="001168D9">
        <w:rPr>
          <w:rFonts w:ascii="Times New Roman" w:hAnsi="Times New Roman" w:cs="Times New Roman"/>
          <w:sz w:val="24"/>
          <w:szCs w:val="24"/>
        </w:rPr>
        <w:t> указать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Станок шлифовальный БСЗВ 5-5</w:t>
      </w:r>
      <w:r w:rsidRPr="001168D9">
        <w:rPr>
          <w:rFonts w:ascii="Times New Roman" w:hAnsi="Times New Roman" w:cs="Times New Roman"/>
          <w:sz w:val="24"/>
          <w:szCs w:val="24"/>
        </w:rPr>
        <w:t>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(1)</w:t>
      </w:r>
      <w:r w:rsidRPr="001168D9">
        <w:rPr>
          <w:rFonts w:ascii="Times New Roman" w:hAnsi="Times New Roman" w:cs="Times New Roman"/>
          <w:sz w:val="24"/>
          <w:szCs w:val="24"/>
        </w:rPr>
        <w:t> (выбором из справочника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Объекты строительства</w:t>
      </w:r>
      <w:r w:rsidRPr="001168D9">
        <w:rPr>
          <w:rFonts w:ascii="Times New Roman" w:hAnsi="Times New Roman" w:cs="Times New Roman"/>
          <w:sz w:val="24"/>
          <w:szCs w:val="24"/>
        </w:rPr>
        <w:t>);</w:t>
      </w:r>
    </w:p>
    <w:p w:rsidR="001168D9" w:rsidRPr="001168D9" w:rsidRDefault="001168D9" w:rsidP="001168D9">
      <w:pPr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реквизите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Счет</w:t>
      </w:r>
      <w:r w:rsidRPr="001168D9">
        <w:rPr>
          <w:rFonts w:ascii="Times New Roman" w:hAnsi="Times New Roman" w:cs="Times New Roman"/>
          <w:sz w:val="24"/>
          <w:szCs w:val="24"/>
        </w:rPr>
        <w:t> должен быть указан счет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08.03</w:t>
      </w:r>
      <w:r w:rsidRPr="001168D9">
        <w:rPr>
          <w:rFonts w:ascii="Times New Roman" w:hAnsi="Times New Roman" w:cs="Times New Roman"/>
          <w:sz w:val="24"/>
          <w:szCs w:val="24"/>
        </w:rPr>
        <w:t> (счет, на котором формировалась первоначальная стоимость);</w:t>
      </w:r>
    </w:p>
    <w:p w:rsidR="001168D9" w:rsidRPr="001168D9" w:rsidRDefault="001168D9" w:rsidP="001168D9">
      <w:pPr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нажать на кнопку </w:t>
      </w:r>
      <w:r w:rsidRPr="001168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9426F7" wp14:editId="13A79851">
            <wp:extent cx="1343660" cy="256540"/>
            <wp:effectExtent l="0" t="0" r="8890" b="0"/>
            <wp:docPr id="29" name="Рисунок 29" descr="https://its.1c.ru/db/content/pubeconomicfacts/src/images/image240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ts.1c.ru/db/content/pubeconomicfacts/src/images/image240.png?_=158636336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На закладке Основные средства</w:t>
      </w:r>
      <w:r w:rsidRPr="001168D9">
        <w:rPr>
          <w:rFonts w:ascii="Times New Roman" w:hAnsi="Times New Roman" w:cs="Times New Roman"/>
          <w:sz w:val="24"/>
          <w:szCs w:val="24"/>
        </w:rPr>
        <w:t> в табличной части добавить строку для ввода сведений об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объекте</w:t>
      </w:r>
      <w:r w:rsidRPr="001168D9">
        <w:rPr>
          <w:rFonts w:ascii="Times New Roman" w:hAnsi="Times New Roman" w:cs="Times New Roman"/>
          <w:sz w:val="24"/>
          <w:szCs w:val="24"/>
        </w:rPr>
        <w:t>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основных средств</w:t>
      </w:r>
      <w:r w:rsidRPr="001168D9">
        <w:rPr>
          <w:rFonts w:ascii="Times New Roman" w:hAnsi="Times New Roman" w:cs="Times New Roman"/>
          <w:sz w:val="24"/>
          <w:szCs w:val="24"/>
        </w:rPr>
        <w:t>, принимаемом к учету.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колонке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Основное средство</w:t>
      </w:r>
      <w:r w:rsidRPr="001168D9">
        <w:rPr>
          <w:rFonts w:ascii="Times New Roman" w:hAnsi="Times New Roman" w:cs="Times New Roman"/>
          <w:sz w:val="24"/>
          <w:szCs w:val="24"/>
        </w:rPr>
        <w:t> открыть справочник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Основные средства</w:t>
      </w:r>
      <w:r w:rsidRPr="001168D9">
        <w:rPr>
          <w:rFonts w:ascii="Times New Roman" w:hAnsi="Times New Roman" w:cs="Times New Roman"/>
          <w:sz w:val="24"/>
          <w:szCs w:val="24"/>
        </w:rPr>
        <w:t>, ввести в группу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Производственные ОС</w:t>
      </w:r>
      <w:r w:rsidRPr="001168D9">
        <w:rPr>
          <w:rFonts w:ascii="Times New Roman" w:hAnsi="Times New Roman" w:cs="Times New Roman"/>
          <w:sz w:val="24"/>
          <w:szCs w:val="24"/>
        </w:rPr>
        <w:t> новый объект 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Станок шлифовальный БСЗВ 5-5</w:t>
      </w:r>
      <w:r w:rsidRPr="001168D9">
        <w:rPr>
          <w:rFonts w:ascii="Times New Roman" w:hAnsi="Times New Roman" w:cs="Times New Roman"/>
          <w:sz w:val="24"/>
          <w:szCs w:val="24"/>
        </w:rPr>
        <w:t>, описать его характеристики в соответствии с приведенными выше сведениями.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После записи данных об объекте в справочнике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Основные средства</w:t>
      </w:r>
      <w:r w:rsidRPr="001168D9">
        <w:rPr>
          <w:rFonts w:ascii="Times New Roman" w:hAnsi="Times New Roman" w:cs="Times New Roman"/>
          <w:sz w:val="24"/>
          <w:szCs w:val="24"/>
        </w:rPr>
        <w:t> выбрать его в табличную часть двойным щелчком мыши.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 xml:space="preserve">В результате форма документа должна быть заполнена так, как это показано на рис. </w:t>
      </w:r>
      <w:r w:rsidR="00B975E2">
        <w:rPr>
          <w:rFonts w:ascii="Times New Roman" w:hAnsi="Times New Roman" w:cs="Times New Roman"/>
          <w:sz w:val="24"/>
          <w:szCs w:val="24"/>
        </w:rPr>
        <w:t>8</w:t>
      </w:r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1168D9" w:rsidRPr="001168D9" w:rsidRDefault="001168D9" w:rsidP="001168D9">
      <w:pPr>
        <w:pStyle w:val="picyakor"/>
        <w:spacing w:before="0" w:beforeAutospacing="0" w:after="0" w:afterAutospacing="0"/>
        <w:ind w:firstLine="567"/>
        <w:jc w:val="both"/>
      </w:pPr>
      <w:r w:rsidRPr="001168D9">
        <w:rPr>
          <w:noProof/>
        </w:rPr>
        <w:drawing>
          <wp:inline distT="0" distB="0" distL="0" distR="0" wp14:anchorId="1F8B12F3" wp14:editId="3562BE9B">
            <wp:extent cx="5940425" cy="2170430"/>
            <wp:effectExtent l="0" t="0" r="3175" b="1270"/>
            <wp:docPr id="30" name="Рисунок 30" descr="https://its.1c.ru/db/content/pubeconomicfacts/src/images/image241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ts.1c.ru/db/content/pubeconomicfacts/src/images/image241.png?_=15863633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8D9" w:rsidRPr="001168D9" w:rsidRDefault="001168D9" w:rsidP="001168D9">
      <w:pPr>
        <w:pStyle w:val="picnazv0"/>
        <w:spacing w:before="0" w:beforeAutospacing="0" w:after="0" w:afterAutospacing="0"/>
        <w:ind w:firstLine="567"/>
        <w:jc w:val="both"/>
      </w:pPr>
      <w:r w:rsidRPr="001168D9">
        <w:rPr>
          <w:rStyle w:val="bold"/>
          <w:b/>
          <w:bCs/>
        </w:rPr>
        <w:t xml:space="preserve">Рис. </w:t>
      </w:r>
      <w:r w:rsidR="00B975E2">
        <w:rPr>
          <w:rStyle w:val="bold"/>
          <w:b/>
          <w:bCs/>
        </w:rPr>
        <w:t>8</w:t>
      </w:r>
      <w:r w:rsidRPr="001168D9">
        <w:t>. Заполнение закладки «Основные средства» документа принятия к учету объекта «Станок БСЗВ 5-5»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При заполнении закладки </w:t>
      </w: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Налоговый учет</w:t>
      </w:r>
      <w:r w:rsidRPr="001168D9">
        <w:rPr>
          <w:rFonts w:ascii="Times New Roman" w:hAnsi="Times New Roman" w:cs="Times New Roman"/>
          <w:sz w:val="24"/>
          <w:szCs w:val="24"/>
        </w:rPr>
        <w:t xml:space="preserve"> установить </w:t>
      </w:r>
      <w:proofErr w:type="gramStart"/>
      <w:r w:rsidRPr="001168D9">
        <w:rPr>
          <w:rFonts w:ascii="Times New Roman" w:hAnsi="Times New Roman" w:cs="Times New Roman"/>
          <w:sz w:val="24"/>
          <w:szCs w:val="24"/>
        </w:rPr>
        <w:t>флажок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Включить</w:t>
      </w:r>
      <w:proofErr w:type="gramEnd"/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 xml:space="preserve"> амортизационную премию в состав расходов</w:t>
      </w:r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В реквизитах указать:</w:t>
      </w:r>
    </w:p>
    <w:p w:rsidR="001168D9" w:rsidRPr="001168D9" w:rsidRDefault="001168D9" w:rsidP="001168D9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 процентах от первоначальной стоимости</w:t>
      </w:r>
      <w:r w:rsidRPr="001168D9">
        <w:rPr>
          <w:rFonts w:ascii="Times New Roman" w:hAnsi="Times New Roman" w:cs="Times New Roman"/>
          <w:sz w:val="24"/>
          <w:szCs w:val="24"/>
        </w:rPr>
        <w:t> – размер расходов, подлежащих единовременному списанию на расходы в первом месяце начисления амортизации,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10</w:t>
      </w:r>
      <w:r w:rsidRPr="001168D9">
        <w:rPr>
          <w:rFonts w:ascii="Times New Roman" w:hAnsi="Times New Roman" w:cs="Times New Roman"/>
          <w:sz w:val="24"/>
          <w:szCs w:val="24"/>
        </w:rPr>
        <w:t> %;</w:t>
      </w:r>
    </w:p>
    <w:p w:rsidR="001168D9" w:rsidRPr="001168D9" w:rsidRDefault="001168D9" w:rsidP="001168D9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Счет учета затрат</w:t>
      </w:r>
      <w:r w:rsidRPr="001168D9">
        <w:rPr>
          <w:rFonts w:ascii="Times New Roman" w:hAnsi="Times New Roman" w:cs="Times New Roman"/>
          <w:sz w:val="24"/>
          <w:szCs w:val="24"/>
        </w:rPr>
        <w:t> 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25</w:t>
      </w:r>
      <w:r w:rsidRPr="001168D9">
        <w:rPr>
          <w:rFonts w:ascii="Times New Roman" w:hAnsi="Times New Roman" w:cs="Times New Roman"/>
          <w:sz w:val="24"/>
          <w:szCs w:val="24"/>
        </w:rPr>
        <w:t>;</w:t>
      </w:r>
    </w:p>
    <w:p w:rsidR="001168D9" w:rsidRPr="001168D9" w:rsidRDefault="001168D9" w:rsidP="001168D9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Подразделение</w:t>
      </w:r>
      <w:r w:rsidRPr="001168D9">
        <w:rPr>
          <w:rFonts w:ascii="Times New Roman" w:hAnsi="Times New Roman" w:cs="Times New Roman"/>
          <w:sz w:val="24"/>
          <w:szCs w:val="24"/>
        </w:rPr>
        <w:t> 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Столярный цех</w:t>
      </w:r>
      <w:r w:rsidRPr="001168D9">
        <w:rPr>
          <w:rFonts w:ascii="Times New Roman" w:hAnsi="Times New Roman" w:cs="Times New Roman"/>
          <w:sz w:val="24"/>
          <w:szCs w:val="24"/>
        </w:rPr>
        <w:t>;</w:t>
      </w:r>
    </w:p>
    <w:p w:rsidR="001168D9" w:rsidRPr="001168D9" w:rsidRDefault="001168D9" w:rsidP="001168D9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Статьи затрат</w:t>
      </w:r>
      <w:r w:rsidRPr="001168D9">
        <w:rPr>
          <w:rFonts w:ascii="Times New Roman" w:hAnsi="Times New Roman" w:cs="Times New Roman"/>
          <w:sz w:val="24"/>
          <w:szCs w:val="24"/>
        </w:rPr>
        <w:t> –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Амортизационная премия</w:t>
      </w:r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Результат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 xml:space="preserve">При проведении документа должны быть сформированы две бухгалтерские записи, приведенные на рис. </w:t>
      </w:r>
      <w:r w:rsidR="00B975E2">
        <w:rPr>
          <w:rFonts w:ascii="Times New Roman" w:hAnsi="Times New Roman" w:cs="Times New Roman"/>
          <w:sz w:val="24"/>
          <w:szCs w:val="24"/>
        </w:rPr>
        <w:t>9</w:t>
      </w:r>
      <w:r w:rsidRPr="001168D9">
        <w:rPr>
          <w:rFonts w:ascii="Times New Roman" w:hAnsi="Times New Roman" w:cs="Times New Roman"/>
          <w:sz w:val="24"/>
          <w:szCs w:val="24"/>
        </w:rPr>
        <w:t>:</w:t>
      </w:r>
    </w:p>
    <w:p w:rsidR="001168D9" w:rsidRPr="001168D9" w:rsidRDefault="001168D9" w:rsidP="001168D9">
      <w:pPr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 первой проводке</w:t>
      </w:r>
      <w:r w:rsidRPr="001168D9">
        <w:rPr>
          <w:rFonts w:ascii="Times New Roman" w:hAnsi="Times New Roman" w:cs="Times New Roman"/>
          <w:sz w:val="24"/>
          <w:szCs w:val="24"/>
        </w:rPr>
        <w:t> дебетуется счет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01.01</w:t>
      </w:r>
      <w:r w:rsidRPr="001168D9">
        <w:rPr>
          <w:rFonts w:ascii="Times New Roman" w:hAnsi="Times New Roman" w:cs="Times New Roman"/>
          <w:sz w:val="24"/>
          <w:szCs w:val="24"/>
        </w:rPr>
        <w:t> по объекту учета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Основное средство: БСЗВ 5-5</w:t>
      </w:r>
      <w:r w:rsidRPr="001168D9">
        <w:rPr>
          <w:rFonts w:ascii="Times New Roman" w:hAnsi="Times New Roman" w:cs="Times New Roman"/>
          <w:sz w:val="24"/>
          <w:szCs w:val="24"/>
        </w:rPr>
        <w:t> и кредитуется счет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08.03</w:t>
      </w:r>
      <w:r w:rsidRPr="001168D9">
        <w:rPr>
          <w:rFonts w:ascii="Times New Roman" w:hAnsi="Times New Roman" w:cs="Times New Roman"/>
          <w:sz w:val="24"/>
          <w:szCs w:val="24"/>
        </w:rPr>
        <w:t> по объекту учета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Объект строительства: Станок шлифовальный БСЗВ 5-5</w:t>
      </w:r>
      <w:r w:rsidRPr="001168D9">
        <w:rPr>
          <w:rFonts w:ascii="Times New Roman" w:hAnsi="Times New Roman" w:cs="Times New Roman"/>
          <w:sz w:val="24"/>
          <w:szCs w:val="24"/>
        </w:rPr>
        <w:t>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Fonts w:ascii="Times New Roman" w:hAnsi="Times New Roman" w:cs="Times New Roman"/>
          <w:sz w:val="24"/>
          <w:szCs w:val="24"/>
        </w:rPr>
        <w:t>То есть объект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Станок шлифовальный БСЗВ 5-5</w:t>
      </w:r>
      <w:r w:rsidRPr="001168D9">
        <w:rPr>
          <w:rFonts w:ascii="Times New Roman" w:hAnsi="Times New Roman" w:cs="Times New Roman"/>
          <w:sz w:val="24"/>
          <w:szCs w:val="24"/>
        </w:rPr>
        <w:t> прекратил свое существование как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Объект строительства</w:t>
      </w:r>
      <w:r w:rsidRPr="001168D9">
        <w:rPr>
          <w:rFonts w:ascii="Times New Roman" w:hAnsi="Times New Roman" w:cs="Times New Roman"/>
          <w:sz w:val="24"/>
          <w:szCs w:val="24"/>
        </w:rPr>
        <w:t> и теперь принят к учету как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Основное средство в эксплуатации.</w:t>
      </w:r>
    </w:p>
    <w:p w:rsidR="001168D9" w:rsidRPr="001168D9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bold"/>
          <w:rFonts w:ascii="Times New Roman" w:hAnsi="Times New Roman" w:cs="Times New Roman"/>
          <w:b/>
          <w:bCs/>
          <w:sz w:val="24"/>
          <w:szCs w:val="24"/>
        </w:rPr>
        <w:t>Обратим внимание, что стоимость объекта ОС в сумме 120 200,00 руб. сложилась из стоимости самого станка (110 200,00 руб.) и стоимости работ по его монтажу (10 000,00 руб.);</w:t>
      </w:r>
    </w:p>
    <w:p w:rsidR="001168D9" w:rsidRPr="001168D9" w:rsidRDefault="001168D9" w:rsidP="001168D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вторая проводка</w:t>
      </w:r>
      <w:r w:rsidRPr="001168D9">
        <w:rPr>
          <w:rFonts w:ascii="Times New Roman" w:hAnsi="Times New Roman" w:cs="Times New Roman"/>
          <w:sz w:val="24"/>
          <w:szCs w:val="24"/>
        </w:rPr>
        <w:t> нам знакома по операции принятия к учету объекта основных средств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Станок СДС-1</w:t>
      </w:r>
      <w:r w:rsidRPr="001168D9">
        <w:rPr>
          <w:rFonts w:ascii="Times New Roman" w:hAnsi="Times New Roman" w:cs="Times New Roman"/>
          <w:sz w:val="24"/>
          <w:szCs w:val="24"/>
        </w:rPr>
        <w:t> (см. </w:t>
      </w:r>
      <w:r w:rsidRPr="001168D9">
        <w:rPr>
          <w:rStyle w:val="kursiv"/>
          <w:rFonts w:ascii="Times New Roman" w:hAnsi="Times New Roman" w:cs="Times New Roman"/>
          <w:i/>
          <w:iCs/>
          <w:sz w:val="24"/>
          <w:szCs w:val="24"/>
        </w:rPr>
        <w:t>Задание 9-7</w:t>
      </w:r>
      <w:r w:rsidRPr="001168D9">
        <w:rPr>
          <w:rFonts w:ascii="Times New Roman" w:hAnsi="Times New Roman" w:cs="Times New Roman"/>
          <w:sz w:val="24"/>
          <w:szCs w:val="24"/>
        </w:rPr>
        <w:t>).</w:t>
      </w:r>
    </w:p>
    <w:p w:rsidR="001168D9" w:rsidRPr="001168D9" w:rsidRDefault="001168D9" w:rsidP="001168D9">
      <w:pPr>
        <w:pStyle w:val="picyakor"/>
        <w:spacing w:before="0" w:beforeAutospacing="0" w:after="0" w:afterAutospacing="0"/>
        <w:ind w:firstLine="567"/>
        <w:jc w:val="both"/>
      </w:pPr>
      <w:r w:rsidRPr="001168D9">
        <w:rPr>
          <w:noProof/>
        </w:rPr>
        <w:drawing>
          <wp:inline distT="0" distB="0" distL="0" distR="0" wp14:anchorId="28372158" wp14:editId="6606E90F">
            <wp:extent cx="5940425" cy="2343785"/>
            <wp:effectExtent l="0" t="0" r="3175" b="0"/>
            <wp:docPr id="31" name="Рисунок 31" descr="https://its.1c.ru/db/content/pubeconomicfacts/src/images/image242.png?_=158636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ts.1c.ru/db/content/pubeconomicfacts/src/images/image242.png?_=158636336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8D9" w:rsidRPr="001168D9" w:rsidRDefault="001168D9" w:rsidP="001168D9">
      <w:pPr>
        <w:pStyle w:val="picnazv0"/>
        <w:spacing w:before="0" w:beforeAutospacing="0" w:after="0" w:afterAutospacing="0"/>
        <w:ind w:firstLine="567"/>
        <w:jc w:val="both"/>
      </w:pPr>
      <w:r w:rsidRPr="001168D9">
        <w:rPr>
          <w:rStyle w:val="bold"/>
          <w:b/>
          <w:bCs/>
        </w:rPr>
        <w:t xml:space="preserve">Рис. </w:t>
      </w:r>
      <w:r w:rsidR="00B975E2">
        <w:rPr>
          <w:rStyle w:val="bold"/>
          <w:b/>
          <w:bCs/>
        </w:rPr>
        <w:t>9</w:t>
      </w:r>
      <w:r w:rsidRPr="001168D9">
        <w:t>. Бухгалтерские записи операции принятия к учету объекта «Станок БСЗВ 5-5»</w:t>
      </w:r>
    </w:p>
    <w:p w:rsidR="00B975E2" w:rsidRDefault="00B975E2" w:rsidP="001168D9">
      <w:pPr>
        <w:pStyle w:val="vrezkabody0"/>
        <w:spacing w:before="0" w:beforeAutospacing="0" w:after="0" w:afterAutospacing="0"/>
        <w:ind w:firstLine="567"/>
        <w:jc w:val="both"/>
        <w:rPr>
          <w:rStyle w:val="bold"/>
          <w:b/>
          <w:bCs/>
        </w:rPr>
      </w:pPr>
    </w:p>
    <w:p w:rsidR="00624112" w:rsidRDefault="00624112" w:rsidP="001168D9">
      <w:pPr>
        <w:pStyle w:val="vrezkabody0"/>
        <w:spacing w:before="0" w:beforeAutospacing="0" w:after="0" w:afterAutospacing="0"/>
        <w:ind w:firstLine="567"/>
        <w:jc w:val="both"/>
        <w:rPr>
          <w:rStyle w:val="bold"/>
          <w:b/>
          <w:bCs/>
          <w:i/>
        </w:rPr>
      </w:pPr>
    </w:p>
    <w:p w:rsidR="00624112" w:rsidRDefault="00624112" w:rsidP="001168D9">
      <w:pPr>
        <w:pStyle w:val="vrezkabody0"/>
        <w:spacing w:before="0" w:beforeAutospacing="0" w:after="0" w:afterAutospacing="0"/>
        <w:ind w:firstLine="567"/>
        <w:jc w:val="both"/>
        <w:rPr>
          <w:rStyle w:val="bold"/>
          <w:b/>
          <w:bCs/>
          <w:i/>
        </w:rPr>
      </w:pPr>
    </w:p>
    <w:p w:rsidR="001168D9" w:rsidRPr="00B975E2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B975E2">
        <w:rPr>
          <w:rStyle w:val="bold"/>
          <w:b/>
          <w:bCs/>
          <w:i/>
        </w:rPr>
        <w:t>ИНФОРМАЦИЯ № 10</w:t>
      </w:r>
    </w:p>
    <w:p w:rsidR="001168D9" w:rsidRPr="00B975E2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B975E2">
        <w:rPr>
          <w:rStyle w:val="bold"/>
          <w:bCs/>
          <w:i/>
        </w:rPr>
        <w:t>1) 11.02.2020 второй станок шлифовальный «БСЗВ 5-5» введен в эксплуатацию, о чем составлен «Акт № 5 от 11.02.2020» по форме № ОС-1.</w:t>
      </w:r>
    </w:p>
    <w:p w:rsidR="001168D9" w:rsidRPr="00B975E2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75E2">
        <w:rPr>
          <w:rStyle w:val="bold"/>
          <w:rFonts w:ascii="Times New Roman" w:hAnsi="Times New Roman" w:cs="Times New Roman"/>
          <w:bCs/>
          <w:i/>
          <w:sz w:val="24"/>
          <w:szCs w:val="24"/>
        </w:rPr>
        <w:t>Сведения о втором станке шлифовальном «БСЗВ 5-5»</w:t>
      </w:r>
    </w:p>
    <w:p w:rsidR="001168D9" w:rsidRDefault="001168D9" w:rsidP="001168D9">
      <w:pPr>
        <w:pStyle w:val="tablnazv"/>
        <w:spacing w:before="0" w:beforeAutospacing="0" w:after="0" w:afterAutospacing="0"/>
        <w:ind w:firstLine="567"/>
        <w:jc w:val="both"/>
      </w:pPr>
      <w:r w:rsidRPr="001168D9">
        <w:t>Таблица № 6</w:t>
      </w:r>
    </w:p>
    <w:tbl>
      <w:tblPr>
        <w:tblStyle w:val="a6"/>
        <w:tblW w:w="9634" w:type="dxa"/>
        <w:tblLook w:val="04A0" w:firstRow="1" w:lastRow="0" w:firstColumn="1" w:lastColumn="0" w:noHBand="0" w:noVBand="1"/>
      </w:tblPr>
      <w:tblGrid>
        <w:gridCol w:w="5098"/>
        <w:gridCol w:w="4536"/>
      </w:tblGrid>
      <w:tr w:rsidR="00A17AE3" w:rsidTr="00A17AE3">
        <w:tc>
          <w:tcPr>
            <w:tcW w:w="5098" w:type="dxa"/>
            <w:vAlign w:val="center"/>
          </w:tcPr>
          <w:p w:rsidR="00A17AE3" w:rsidRPr="004F3E01" w:rsidRDefault="00A17AE3" w:rsidP="00A17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Наименование объекта</w:t>
            </w:r>
          </w:p>
        </w:tc>
        <w:tc>
          <w:tcPr>
            <w:tcW w:w="4536" w:type="dxa"/>
            <w:vAlign w:val="center"/>
          </w:tcPr>
          <w:p w:rsidR="00A17AE3" w:rsidRPr="004F3E01" w:rsidRDefault="00A17AE3" w:rsidP="00A17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Fonts w:ascii="Times New Roman" w:hAnsi="Times New Roman" w:cs="Times New Roman"/>
                <w:sz w:val="24"/>
                <w:szCs w:val="24"/>
              </w:rPr>
              <w:t>Станок шлифовальный БСЗВ 5-5</w:t>
            </w:r>
          </w:p>
        </w:tc>
      </w:tr>
      <w:tr w:rsidR="00A17AE3" w:rsidTr="00A17AE3">
        <w:tc>
          <w:tcPr>
            <w:tcW w:w="5098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Изготовитель</w:t>
            </w:r>
          </w:p>
        </w:tc>
        <w:tc>
          <w:tcPr>
            <w:tcW w:w="4536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Fonts w:ascii="Times New Roman" w:hAnsi="Times New Roman" w:cs="Times New Roman"/>
                <w:sz w:val="24"/>
                <w:szCs w:val="24"/>
              </w:rPr>
              <w:t>АО «Прогресс»</w:t>
            </w:r>
          </w:p>
        </w:tc>
      </w:tr>
      <w:tr w:rsidR="00A17AE3" w:rsidTr="00A17AE3">
        <w:tc>
          <w:tcPr>
            <w:tcW w:w="5098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Заводской номер</w:t>
            </w:r>
          </w:p>
        </w:tc>
        <w:tc>
          <w:tcPr>
            <w:tcW w:w="4536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Fonts w:ascii="Times New Roman" w:hAnsi="Times New Roman" w:cs="Times New Roman"/>
                <w:sz w:val="24"/>
                <w:szCs w:val="24"/>
              </w:rPr>
              <w:t>403323</w:t>
            </w:r>
          </w:p>
        </w:tc>
      </w:tr>
      <w:tr w:rsidR="00A17AE3" w:rsidTr="00A17AE3">
        <w:tc>
          <w:tcPr>
            <w:tcW w:w="5098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Номер паспорта</w:t>
            </w:r>
          </w:p>
        </w:tc>
        <w:tc>
          <w:tcPr>
            <w:tcW w:w="4536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Fonts w:ascii="Times New Roman" w:hAnsi="Times New Roman" w:cs="Times New Roman"/>
                <w:sz w:val="24"/>
                <w:szCs w:val="24"/>
              </w:rPr>
              <w:t>403323</w:t>
            </w:r>
          </w:p>
        </w:tc>
      </w:tr>
      <w:tr w:rsidR="00A17AE3" w:rsidTr="00A17AE3">
        <w:tc>
          <w:tcPr>
            <w:tcW w:w="5098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Дата выпуска</w:t>
            </w:r>
          </w:p>
        </w:tc>
        <w:tc>
          <w:tcPr>
            <w:tcW w:w="4536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Fonts w:ascii="Times New Roman" w:hAnsi="Times New Roman" w:cs="Times New Roman"/>
                <w:sz w:val="24"/>
                <w:szCs w:val="24"/>
              </w:rPr>
              <w:t>12.01.2020</w:t>
            </w:r>
          </w:p>
        </w:tc>
      </w:tr>
      <w:tr w:rsidR="00A17AE3" w:rsidTr="00A17AE3">
        <w:tc>
          <w:tcPr>
            <w:tcW w:w="5098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ОКОФ</w:t>
            </w:r>
          </w:p>
        </w:tc>
        <w:tc>
          <w:tcPr>
            <w:tcW w:w="4536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Fonts w:ascii="Times New Roman" w:hAnsi="Times New Roman" w:cs="Times New Roman"/>
                <w:sz w:val="24"/>
                <w:szCs w:val="24"/>
              </w:rPr>
              <w:t>Машины и оборудование, не включенные в другие группировки</w:t>
            </w:r>
          </w:p>
        </w:tc>
      </w:tr>
      <w:tr w:rsidR="00A17AE3" w:rsidTr="00A17AE3">
        <w:tc>
          <w:tcPr>
            <w:tcW w:w="5098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Группа учета ОС</w:t>
            </w:r>
          </w:p>
        </w:tc>
        <w:tc>
          <w:tcPr>
            <w:tcW w:w="4536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Fonts w:ascii="Times New Roman" w:hAnsi="Times New Roman" w:cs="Times New Roman"/>
                <w:sz w:val="24"/>
                <w:szCs w:val="24"/>
              </w:rPr>
              <w:t>Машины и оборудование</w:t>
            </w:r>
          </w:p>
        </w:tc>
      </w:tr>
      <w:tr w:rsidR="00A17AE3" w:rsidTr="00A17AE3">
        <w:tc>
          <w:tcPr>
            <w:tcW w:w="5098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Инвентарный номер</w:t>
            </w:r>
          </w:p>
        </w:tc>
        <w:tc>
          <w:tcPr>
            <w:tcW w:w="4536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Fonts w:ascii="Times New Roman" w:hAnsi="Times New Roman" w:cs="Times New Roman"/>
                <w:sz w:val="24"/>
                <w:szCs w:val="24"/>
              </w:rPr>
              <w:t>присваивается в бухгалтерии</w:t>
            </w:r>
          </w:p>
        </w:tc>
      </w:tr>
      <w:tr w:rsidR="00A17AE3" w:rsidTr="00A17AE3">
        <w:tc>
          <w:tcPr>
            <w:tcW w:w="5098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Место эксплуатации</w:t>
            </w:r>
          </w:p>
        </w:tc>
        <w:tc>
          <w:tcPr>
            <w:tcW w:w="4536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Fonts w:ascii="Times New Roman" w:hAnsi="Times New Roman" w:cs="Times New Roman"/>
                <w:sz w:val="24"/>
                <w:szCs w:val="24"/>
              </w:rPr>
              <w:t>Столярный цех</w:t>
            </w:r>
          </w:p>
        </w:tc>
      </w:tr>
      <w:tr w:rsidR="00A17AE3" w:rsidTr="00A17AE3">
        <w:tc>
          <w:tcPr>
            <w:tcW w:w="5098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Ответственное лицо</w:t>
            </w:r>
          </w:p>
        </w:tc>
        <w:tc>
          <w:tcPr>
            <w:tcW w:w="4536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Fonts w:ascii="Times New Roman" w:hAnsi="Times New Roman" w:cs="Times New Roman"/>
                <w:sz w:val="24"/>
                <w:szCs w:val="24"/>
              </w:rPr>
              <w:t>Веткин В.П.</w:t>
            </w:r>
          </w:p>
        </w:tc>
      </w:tr>
      <w:tr w:rsidR="00A17AE3" w:rsidTr="00A17AE3">
        <w:tc>
          <w:tcPr>
            <w:tcW w:w="5098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Срок полезного использования для целей бухгалтерского учета</w:t>
            </w:r>
          </w:p>
        </w:tc>
        <w:tc>
          <w:tcPr>
            <w:tcW w:w="4536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Fonts w:ascii="Times New Roman" w:hAnsi="Times New Roman" w:cs="Times New Roman"/>
                <w:sz w:val="24"/>
                <w:szCs w:val="24"/>
              </w:rPr>
              <w:t>60 месяцев</w:t>
            </w:r>
          </w:p>
        </w:tc>
      </w:tr>
      <w:tr w:rsidR="00A17AE3" w:rsidTr="00A17AE3">
        <w:tc>
          <w:tcPr>
            <w:tcW w:w="5098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Способ начисления амортизации (бухгалтерский учет)</w:t>
            </w:r>
          </w:p>
        </w:tc>
        <w:tc>
          <w:tcPr>
            <w:tcW w:w="4536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Fonts w:ascii="Times New Roman" w:hAnsi="Times New Roman" w:cs="Times New Roman"/>
                <w:sz w:val="24"/>
                <w:szCs w:val="24"/>
              </w:rPr>
              <w:t>Линейный метод</w:t>
            </w:r>
          </w:p>
        </w:tc>
      </w:tr>
      <w:tr w:rsidR="00A17AE3" w:rsidTr="00A17AE3">
        <w:tc>
          <w:tcPr>
            <w:tcW w:w="5098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Счет отнесения расходов по начисленной амортизации (бухгалтерский учет)</w:t>
            </w:r>
          </w:p>
        </w:tc>
        <w:tc>
          <w:tcPr>
            <w:tcW w:w="4536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Fonts w:ascii="Times New Roman" w:hAnsi="Times New Roman" w:cs="Times New Roman"/>
                <w:sz w:val="24"/>
                <w:szCs w:val="24"/>
              </w:rPr>
              <w:t>25 «Общепроизводственные расходы»</w:t>
            </w:r>
          </w:p>
        </w:tc>
      </w:tr>
      <w:tr w:rsidR="00A17AE3" w:rsidTr="00A17AE3">
        <w:tc>
          <w:tcPr>
            <w:tcW w:w="5098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Амортизационная группа</w:t>
            </w:r>
          </w:p>
        </w:tc>
        <w:tc>
          <w:tcPr>
            <w:tcW w:w="4536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Fonts w:ascii="Times New Roman" w:hAnsi="Times New Roman" w:cs="Times New Roman"/>
                <w:sz w:val="24"/>
                <w:szCs w:val="24"/>
              </w:rPr>
              <w:t>Третья</w:t>
            </w:r>
          </w:p>
        </w:tc>
      </w:tr>
      <w:tr w:rsidR="00A17AE3" w:rsidTr="00A17AE3">
        <w:tc>
          <w:tcPr>
            <w:tcW w:w="5098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Срок полезного использования для целей налогового учета</w:t>
            </w:r>
          </w:p>
        </w:tc>
        <w:tc>
          <w:tcPr>
            <w:tcW w:w="4536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Fonts w:ascii="Times New Roman" w:hAnsi="Times New Roman" w:cs="Times New Roman"/>
                <w:sz w:val="24"/>
                <w:szCs w:val="24"/>
              </w:rPr>
              <w:t>60 месяцев</w:t>
            </w:r>
          </w:p>
        </w:tc>
      </w:tr>
      <w:tr w:rsidR="00A17AE3" w:rsidTr="00A17AE3">
        <w:tc>
          <w:tcPr>
            <w:tcW w:w="5098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Способ начисления амортизации</w:t>
            </w:r>
            <w:r w:rsidRPr="004F3E0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(налоговый учет)</w:t>
            </w:r>
          </w:p>
        </w:tc>
        <w:tc>
          <w:tcPr>
            <w:tcW w:w="4536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Fonts w:ascii="Times New Roman" w:hAnsi="Times New Roman" w:cs="Times New Roman"/>
                <w:sz w:val="24"/>
                <w:szCs w:val="24"/>
              </w:rPr>
              <w:t>Линейный метод</w:t>
            </w:r>
          </w:p>
        </w:tc>
      </w:tr>
    </w:tbl>
    <w:p w:rsidR="00A17AE3" w:rsidRPr="001168D9" w:rsidRDefault="00A17AE3" w:rsidP="001168D9">
      <w:pPr>
        <w:pStyle w:val="tablnazv"/>
        <w:spacing w:before="0" w:beforeAutospacing="0" w:after="0" w:afterAutospacing="0"/>
        <w:ind w:firstLine="567"/>
        <w:jc w:val="both"/>
      </w:pPr>
    </w:p>
    <w:p w:rsidR="001168D9" w:rsidRPr="00624112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bookmarkStart w:id="0" w:name="_GoBack"/>
      <w:r w:rsidRPr="00624112">
        <w:rPr>
          <w:rStyle w:val="bold"/>
          <w:bCs/>
          <w:i/>
        </w:rPr>
        <w:t>2) 13.02.2020 пилорама «Галактика-3» введена в эксплуатацию, о чем составлен «Акт № 6 от 13.02.2020» по форме № ОС-1.</w:t>
      </w:r>
    </w:p>
    <w:p w:rsidR="001168D9" w:rsidRPr="00624112" w:rsidRDefault="001168D9" w:rsidP="001168D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24112">
        <w:rPr>
          <w:rStyle w:val="bold"/>
          <w:rFonts w:ascii="Times New Roman" w:hAnsi="Times New Roman" w:cs="Times New Roman"/>
          <w:bCs/>
          <w:i/>
          <w:sz w:val="24"/>
          <w:szCs w:val="24"/>
        </w:rPr>
        <w:t>Сведения об объекте пилорама «Галактика-3»</w:t>
      </w:r>
    </w:p>
    <w:bookmarkEnd w:id="0"/>
    <w:p w:rsidR="001168D9" w:rsidRDefault="001168D9" w:rsidP="001168D9">
      <w:pPr>
        <w:pStyle w:val="tablnazv"/>
        <w:spacing w:before="0" w:beforeAutospacing="0" w:after="0" w:afterAutospacing="0"/>
        <w:ind w:firstLine="567"/>
        <w:jc w:val="both"/>
      </w:pPr>
      <w:r w:rsidRPr="004F3E01">
        <w:t>Таблица № 7</w:t>
      </w:r>
    </w:p>
    <w:tbl>
      <w:tblPr>
        <w:tblStyle w:val="a6"/>
        <w:tblW w:w="9634" w:type="dxa"/>
        <w:tblLook w:val="04A0" w:firstRow="1" w:lastRow="0" w:firstColumn="1" w:lastColumn="0" w:noHBand="0" w:noVBand="1"/>
      </w:tblPr>
      <w:tblGrid>
        <w:gridCol w:w="5098"/>
        <w:gridCol w:w="4536"/>
      </w:tblGrid>
      <w:tr w:rsidR="00A17AE3" w:rsidTr="00A30ABA">
        <w:tc>
          <w:tcPr>
            <w:tcW w:w="5098" w:type="dxa"/>
            <w:vAlign w:val="center"/>
          </w:tcPr>
          <w:p w:rsidR="00A17AE3" w:rsidRPr="004F3E01" w:rsidRDefault="00A17AE3" w:rsidP="00A17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Наименование объекта</w:t>
            </w:r>
          </w:p>
        </w:tc>
        <w:tc>
          <w:tcPr>
            <w:tcW w:w="4536" w:type="dxa"/>
            <w:vAlign w:val="center"/>
          </w:tcPr>
          <w:p w:rsidR="00A17AE3" w:rsidRPr="001168D9" w:rsidRDefault="00A17AE3" w:rsidP="00A17A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Пилорама «Галактика-3»</w:t>
            </w:r>
          </w:p>
        </w:tc>
      </w:tr>
      <w:tr w:rsidR="00A17AE3" w:rsidTr="00A30ABA">
        <w:tc>
          <w:tcPr>
            <w:tcW w:w="5098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Изготовитель</w:t>
            </w:r>
          </w:p>
        </w:tc>
        <w:tc>
          <w:tcPr>
            <w:tcW w:w="4536" w:type="dxa"/>
            <w:vAlign w:val="center"/>
          </w:tcPr>
          <w:p w:rsidR="00A17AE3" w:rsidRPr="001168D9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АО «Прогресс»</w:t>
            </w:r>
          </w:p>
        </w:tc>
      </w:tr>
      <w:tr w:rsidR="00A17AE3" w:rsidTr="00A30ABA">
        <w:tc>
          <w:tcPr>
            <w:tcW w:w="5098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Заводской номер</w:t>
            </w:r>
          </w:p>
        </w:tc>
        <w:tc>
          <w:tcPr>
            <w:tcW w:w="4536" w:type="dxa"/>
            <w:vAlign w:val="center"/>
          </w:tcPr>
          <w:p w:rsidR="00A17AE3" w:rsidRPr="001168D9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103323</w:t>
            </w:r>
          </w:p>
        </w:tc>
      </w:tr>
      <w:tr w:rsidR="00A17AE3" w:rsidTr="00A30ABA">
        <w:tc>
          <w:tcPr>
            <w:tcW w:w="5098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Номер паспорта</w:t>
            </w:r>
          </w:p>
        </w:tc>
        <w:tc>
          <w:tcPr>
            <w:tcW w:w="4536" w:type="dxa"/>
            <w:vAlign w:val="center"/>
          </w:tcPr>
          <w:p w:rsidR="00A17AE3" w:rsidRPr="001168D9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103323</w:t>
            </w:r>
          </w:p>
        </w:tc>
      </w:tr>
      <w:tr w:rsidR="00A17AE3" w:rsidTr="00A30ABA">
        <w:tc>
          <w:tcPr>
            <w:tcW w:w="5098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Дата выпуска</w:t>
            </w:r>
          </w:p>
        </w:tc>
        <w:tc>
          <w:tcPr>
            <w:tcW w:w="4536" w:type="dxa"/>
            <w:vAlign w:val="center"/>
          </w:tcPr>
          <w:p w:rsidR="00A17AE3" w:rsidRPr="001168D9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15.01.2020</w:t>
            </w:r>
          </w:p>
        </w:tc>
      </w:tr>
      <w:tr w:rsidR="00A17AE3" w:rsidTr="00BE633B">
        <w:tc>
          <w:tcPr>
            <w:tcW w:w="5098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ОКОФ</w:t>
            </w:r>
          </w:p>
        </w:tc>
        <w:tc>
          <w:tcPr>
            <w:tcW w:w="4536" w:type="dxa"/>
            <w:vAlign w:val="center"/>
          </w:tcPr>
          <w:p w:rsidR="00A17AE3" w:rsidRPr="001168D9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Машины и оборудование, не включенные в другие группировки</w:t>
            </w:r>
          </w:p>
        </w:tc>
      </w:tr>
      <w:tr w:rsidR="00A17AE3" w:rsidTr="00BE633B">
        <w:tc>
          <w:tcPr>
            <w:tcW w:w="5098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Группа учета ОС</w:t>
            </w:r>
          </w:p>
        </w:tc>
        <w:tc>
          <w:tcPr>
            <w:tcW w:w="4536" w:type="dxa"/>
            <w:vAlign w:val="center"/>
          </w:tcPr>
          <w:p w:rsidR="00A17AE3" w:rsidRPr="001168D9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Машины и оборудование</w:t>
            </w:r>
          </w:p>
        </w:tc>
      </w:tr>
      <w:tr w:rsidR="00A17AE3" w:rsidTr="00BE633B">
        <w:tc>
          <w:tcPr>
            <w:tcW w:w="5098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Инвентарный номер</w:t>
            </w:r>
          </w:p>
        </w:tc>
        <w:tc>
          <w:tcPr>
            <w:tcW w:w="4536" w:type="dxa"/>
            <w:vAlign w:val="center"/>
          </w:tcPr>
          <w:p w:rsidR="00A17AE3" w:rsidRPr="001168D9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присваивается в бухгалтерии</w:t>
            </w:r>
          </w:p>
        </w:tc>
      </w:tr>
      <w:tr w:rsidR="00A17AE3" w:rsidTr="00BE633B">
        <w:tc>
          <w:tcPr>
            <w:tcW w:w="5098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Место эксплуатации</w:t>
            </w:r>
          </w:p>
        </w:tc>
        <w:tc>
          <w:tcPr>
            <w:tcW w:w="4536" w:type="dxa"/>
            <w:vAlign w:val="center"/>
          </w:tcPr>
          <w:p w:rsidR="00A17AE3" w:rsidRPr="001168D9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Столярный цех</w:t>
            </w:r>
          </w:p>
        </w:tc>
      </w:tr>
      <w:tr w:rsidR="00A17AE3" w:rsidTr="00BE633B">
        <w:tc>
          <w:tcPr>
            <w:tcW w:w="5098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Ответственное лицо</w:t>
            </w:r>
          </w:p>
        </w:tc>
        <w:tc>
          <w:tcPr>
            <w:tcW w:w="4536" w:type="dxa"/>
            <w:vAlign w:val="center"/>
          </w:tcPr>
          <w:p w:rsidR="00A17AE3" w:rsidRPr="001168D9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Веткин В.П.</w:t>
            </w:r>
          </w:p>
        </w:tc>
      </w:tr>
      <w:tr w:rsidR="00A17AE3" w:rsidTr="00203EE0">
        <w:tc>
          <w:tcPr>
            <w:tcW w:w="5098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Срок полезного использования для целей бухгалтерского учета</w:t>
            </w:r>
          </w:p>
        </w:tc>
        <w:tc>
          <w:tcPr>
            <w:tcW w:w="4536" w:type="dxa"/>
            <w:vAlign w:val="center"/>
          </w:tcPr>
          <w:p w:rsidR="00A17AE3" w:rsidRPr="001168D9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144 месяца</w:t>
            </w:r>
          </w:p>
        </w:tc>
      </w:tr>
      <w:tr w:rsidR="00A17AE3" w:rsidTr="00203EE0">
        <w:tc>
          <w:tcPr>
            <w:tcW w:w="5098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Способ начисления амортизации (бухгалтерский учет)</w:t>
            </w:r>
          </w:p>
        </w:tc>
        <w:tc>
          <w:tcPr>
            <w:tcW w:w="4536" w:type="dxa"/>
            <w:vAlign w:val="center"/>
          </w:tcPr>
          <w:p w:rsidR="00A17AE3" w:rsidRPr="001168D9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Линейный метод</w:t>
            </w:r>
          </w:p>
        </w:tc>
      </w:tr>
      <w:tr w:rsidR="00A17AE3" w:rsidTr="00203EE0">
        <w:tc>
          <w:tcPr>
            <w:tcW w:w="5098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Счет отнесения расходов по начисленной амортизации (бухгалтерский учет)</w:t>
            </w:r>
          </w:p>
        </w:tc>
        <w:tc>
          <w:tcPr>
            <w:tcW w:w="4536" w:type="dxa"/>
            <w:vAlign w:val="center"/>
          </w:tcPr>
          <w:p w:rsidR="00A17AE3" w:rsidRPr="001168D9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25 «Общепроизводственные расходы»</w:t>
            </w:r>
          </w:p>
        </w:tc>
      </w:tr>
      <w:tr w:rsidR="00A17AE3" w:rsidTr="00203EE0">
        <w:tc>
          <w:tcPr>
            <w:tcW w:w="5098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Амортизационная группа</w:t>
            </w:r>
          </w:p>
        </w:tc>
        <w:tc>
          <w:tcPr>
            <w:tcW w:w="4536" w:type="dxa"/>
            <w:vAlign w:val="center"/>
          </w:tcPr>
          <w:p w:rsidR="00A17AE3" w:rsidRPr="001168D9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Шестая</w:t>
            </w:r>
          </w:p>
        </w:tc>
      </w:tr>
      <w:tr w:rsidR="00A17AE3" w:rsidTr="00203EE0">
        <w:tc>
          <w:tcPr>
            <w:tcW w:w="5098" w:type="dxa"/>
            <w:vAlign w:val="center"/>
          </w:tcPr>
          <w:p w:rsidR="00A17AE3" w:rsidRPr="004F3E01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E01">
              <w:rPr>
                <w:rStyle w:val="bold"/>
                <w:rFonts w:ascii="Times New Roman" w:hAnsi="Times New Roman" w:cs="Times New Roman"/>
                <w:bCs/>
                <w:sz w:val="24"/>
                <w:szCs w:val="24"/>
              </w:rPr>
              <w:t>Порядок включения стоимости в состав расходов</w:t>
            </w:r>
          </w:p>
        </w:tc>
        <w:tc>
          <w:tcPr>
            <w:tcW w:w="4536" w:type="dxa"/>
            <w:vAlign w:val="center"/>
          </w:tcPr>
          <w:p w:rsidR="00A17AE3" w:rsidRPr="001168D9" w:rsidRDefault="00A17AE3" w:rsidP="00A17A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68D9">
              <w:rPr>
                <w:rFonts w:ascii="Times New Roman" w:hAnsi="Times New Roman" w:cs="Times New Roman"/>
                <w:sz w:val="24"/>
                <w:szCs w:val="24"/>
              </w:rPr>
              <w:t>Включение в расходы при принятии к учету</w:t>
            </w:r>
          </w:p>
        </w:tc>
      </w:tr>
    </w:tbl>
    <w:p w:rsidR="00A17AE3" w:rsidRDefault="00A17AE3" w:rsidP="001168D9">
      <w:pPr>
        <w:pStyle w:val="tablnazv"/>
        <w:spacing w:before="0" w:beforeAutospacing="0" w:after="0" w:afterAutospacing="0"/>
        <w:ind w:firstLine="567"/>
        <w:jc w:val="both"/>
      </w:pPr>
    </w:p>
    <w:p w:rsidR="001168D9" w:rsidRPr="00A17AE3" w:rsidRDefault="001168D9" w:rsidP="00A17AE3">
      <w:pPr>
        <w:pStyle w:val="vrezkabody0"/>
        <w:spacing w:before="0" w:beforeAutospacing="0" w:after="0" w:afterAutospacing="0"/>
        <w:ind w:firstLine="567"/>
        <w:jc w:val="center"/>
        <w:rPr>
          <w:b/>
          <w:iCs/>
        </w:rPr>
      </w:pPr>
      <w:r w:rsidRPr="00A17AE3">
        <w:rPr>
          <w:b/>
          <w:iCs/>
        </w:rPr>
        <w:t xml:space="preserve">Задание № </w:t>
      </w:r>
      <w:r w:rsidR="00A17AE3">
        <w:rPr>
          <w:b/>
          <w:iCs/>
        </w:rPr>
        <w:t>11</w:t>
      </w:r>
    </w:p>
    <w:p w:rsidR="001168D9" w:rsidRPr="001168D9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1168D9">
        <w:rPr>
          <w:i/>
          <w:iCs/>
        </w:rPr>
        <w:t>1. В соответствии с «Информацией № 10» отразить операцию ввода в эксплуатацию второго станка шлифовального «БСЗВ 5-5» по «Акту № 5 от 10.02.2020».</w:t>
      </w:r>
    </w:p>
    <w:p w:rsidR="001168D9" w:rsidRPr="001168D9" w:rsidRDefault="001168D9" w:rsidP="001168D9">
      <w:pPr>
        <w:pStyle w:val="vrezkabody0"/>
        <w:spacing w:before="0" w:beforeAutospacing="0" w:after="0" w:afterAutospacing="0"/>
        <w:ind w:firstLine="567"/>
        <w:jc w:val="both"/>
        <w:rPr>
          <w:i/>
          <w:iCs/>
        </w:rPr>
      </w:pPr>
      <w:r w:rsidRPr="001168D9">
        <w:rPr>
          <w:i/>
          <w:iCs/>
        </w:rPr>
        <w:t>2. В соответствии с «Информацией № 10» отразить операцию ввода в эксплуатацию пилорамы «Галактика-3» по «Акту № 6 от 13.02.2020».</w:t>
      </w:r>
    </w:p>
    <w:p w:rsidR="001168D9" w:rsidRPr="001168D9" w:rsidRDefault="001168D9" w:rsidP="008B10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109D" w:rsidRPr="001168D9" w:rsidRDefault="008B109D" w:rsidP="008B10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8D9">
        <w:rPr>
          <w:rFonts w:ascii="Times New Roman" w:hAnsi="Times New Roman" w:cs="Times New Roman"/>
          <w:sz w:val="28"/>
          <w:szCs w:val="28"/>
        </w:rPr>
        <w:t xml:space="preserve">Срок выполнения задания – </w:t>
      </w:r>
      <w:r w:rsidR="00D27EB3" w:rsidRPr="001168D9">
        <w:rPr>
          <w:rFonts w:ascii="Times New Roman" w:hAnsi="Times New Roman" w:cs="Times New Roman"/>
          <w:sz w:val="28"/>
          <w:szCs w:val="28"/>
        </w:rPr>
        <w:t>1</w:t>
      </w:r>
      <w:r w:rsidR="00EB2F4D" w:rsidRPr="001168D9">
        <w:rPr>
          <w:rFonts w:ascii="Times New Roman" w:hAnsi="Times New Roman" w:cs="Times New Roman"/>
          <w:sz w:val="28"/>
          <w:szCs w:val="28"/>
        </w:rPr>
        <w:t>8</w:t>
      </w:r>
      <w:r w:rsidRPr="001168D9">
        <w:rPr>
          <w:rFonts w:ascii="Times New Roman" w:hAnsi="Times New Roman" w:cs="Times New Roman"/>
          <w:sz w:val="28"/>
          <w:szCs w:val="28"/>
        </w:rPr>
        <w:t>.05.2020г.</w:t>
      </w:r>
    </w:p>
    <w:p w:rsidR="008B109D" w:rsidRPr="001168D9" w:rsidRDefault="008B109D" w:rsidP="008B10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68D9">
        <w:rPr>
          <w:rFonts w:ascii="Times New Roman" w:hAnsi="Times New Roman" w:cs="Times New Roman"/>
          <w:sz w:val="28"/>
          <w:szCs w:val="28"/>
        </w:rPr>
        <w:t xml:space="preserve">Задания выложены в </w:t>
      </w:r>
      <w:proofErr w:type="spellStart"/>
      <w:r w:rsidRPr="001168D9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1168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68D9">
        <w:rPr>
          <w:rFonts w:ascii="Times New Roman" w:hAnsi="Times New Roman" w:cs="Times New Roman"/>
          <w:sz w:val="28"/>
          <w:szCs w:val="28"/>
        </w:rPr>
        <w:t>Classroom</w:t>
      </w:r>
      <w:proofErr w:type="spellEnd"/>
      <w:r w:rsidRPr="001168D9">
        <w:rPr>
          <w:rFonts w:ascii="Times New Roman" w:hAnsi="Times New Roman" w:cs="Times New Roman"/>
          <w:sz w:val="28"/>
          <w:szCs w:val="28"/>
        </w:rPr>
        <w:t xml:space="preserve">, код курса </w:t>
      </w:r>
      <w:r w:rsidR="00925E83" w:rsidRPr="001168D9">
        <w:rPr>
          <w:rFonts w:ascii="Times New Roman" w:hAnsi="Times New Roman" w:cs="Times New Roman"/>
          <w:b/>
          <w:sz w:val="28"/>
          <w:szCs w:val="28"/>
        </w:rPr>
        <w:t>b2fmnsg</w:t>
      </w:r>
    </w:p>
    <w:p w:rsidR="008B109D" w:rsidRPr="001168D9" w:rsidRDefault="008B109D" w:rsidP="008B109D">
      <w:pPr>
        <w:spacing w:after="0" w:line="240" w:lineRule="auto"/>
        <w:ind w:firstLine="567"/>
        <w:jc w:val="both"/>
      </w:pPr>
    </w:p>
    <w:sectPr w:rsidR="008B109D" w:rsidRPr="001168D9" w:rsidSect="00FD558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8781A"/>
    <w:multiLevelType w:val="multilevel"/>
    <w:tmpl w:val="895AD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A03708"/>
    <w:multiLevelType w:val="multilevel"/>
    <w:tmpl w:val="B4EE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5B4E68"/>
    <w:multiLevelType w:val="multilevel"/>
    <w:tmpl w:val="59BE4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EA602B"/>
    <w:multiLevelType w:val="multilevel"/>
    <w:tmpl w:val="5E987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6238A0"/>
    <w:multiLevelType w:val="multilevel"/>
    <w:tmpl w:val="25FC8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227DBD"/>
    <w:multiLevelType w:val="multilevel"/>
    <w:tmpl w:val="150E1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68664A"/>
    <w:multiLevelType w:val="multilevel"/>
    <w:tmpl w:val="DA0E0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8B7697"/>
    <w:multiLevelType w:val="multilevel"/>
    <w:tmpl w:val="82009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FB038D"/>
    <w:multiLevelType w:val="multilevel"/>
    <w:tmpl w:val="C5D86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CF4888"/>
    <w:multiLevelType w:val="multilevel"/>
    <w:tmpl w:val="AC249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6B322F"/>
    <w:multiLevelType w:val="multilevel"/>
    <w:tmpl w:val="DCF66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896A60"/>
    <w:multiLevelType w:val="multilevel"/>
    <w:tmpl w:val="5CA46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4A7398"/>
    <w:multiLevelType w:val="multilevel"/>
    <w:tmpl w:val="C2FEF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7A4D70"/>
    <w:multiLevelType w:val="multilevel"/>
    <w:tmpl w:val="F14ED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1BE732A"/>
    <w:multiLevelType w:val="multilevel"/>
    <w:tmpl w:val="DCDEC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7A0278"/>
    <w:multiLevelType w:val="multilevel"/>
    <w:tmpl w:val="BB227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BA384A"/>
    <w:multiLevelType w:val="multilevel"/>
    <w:tmpl w:val="5AE8E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351393"/>
    <w:multiLevelType w:val="multilevel"/>
    <w:tmpl w:val="3AC61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275536E"/>
    <w:multiLevelType w:val="multilevel"/>
    <w:tmpl w:val="DEFA9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DA1C54"/>
    <w:multiLevelType w:val="multilevel"/>
    <w:tmpl w:val="002AA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FF68ED"/>
    <w:multiLevelType w:val="multilevel"/>
    <w:tmpl w:val="2FE6E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A93A72"/>
    <w:multiLevelType w:val="multilevel"/>
    <w:tmpl w:val="CD48F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0E36903"/>
    <w:multiLevelType w:val="multilevel"/>
    <w:tmpl w:val="BD248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FC41E1"/>
    <w:multiLevelType w:val="multilevel"/>
    <w:tmpl w:val="4A341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3540714"/>
    <w:multiLevelType w:val="multilevel"/>
    <w:tmpl w:val="5A04C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3FF311E"/>
    <w:multiLevelType w:val="multilevel"/>
    <w:tmpl w:val="21480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6827E8D"/>
    <w:multiLevelType w:val="multilevel"/>
    <w:tmpl w:val="802EE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EA7F5C"/>
    <w:multiLevelType w:val="multilevel"/>
    <w:tmpl w:val="A47A5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4B43C6"/>
    <w:multiLevelType w:val="multilevel"/>
    <w:tmpl w:val="AFA83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6617401"/>
    <w:multiLevelType w:val="multilevel"/>
    <w:tmpl w:val="4E046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491B56"/>
    <w:multiLevelType w:val="multilevel"/>
    <w:tmpl w:val="DAD6E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2A33433"/>
    <w:multiLevelType w:val="multilevel"/>
    <w:tmpl w:val="7CB81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C2D2C4C"/>
    <w:multiLevelType w:val="multilevel"/>
    <w:tmpl w:val="14BE1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17"/>
  </w:num>
  <w:num w:numId="3">
    <w:abstractNumId w:val="24"/>
  </w:num>
  <w:num w:numId="4">
    <w:abstractNumId w:val="3"/>
  </w:num>
  <w:num w:numId="5">
    <w:abstractNumId w:val="19"/>
  </w:num>
  <w:num w:numId="6">
    <w:abstractNumId w:val="2"/>
  </w:num>
  <w:num w:numId="7">
    <w:abstractNumId w:val="8"/>
  </w:num>
  <w:num w:numId="8">
    <w:abstractNumId w:val="16"/>
  </w:num>
  <w:num w:numId="9">
    <w:abstractNumId w:val="30"/>
  </w:num>
  <w:num w:numId="10">
    <w:abstractNumId w:val="26"/>
  </w:num>
  <w:num w:numId="11">
    <w:abstractNumId w:val="9"/>
  </w:num>
  <w:num w:numId="12">
    <w:abstractNumId w:val="15"/>
  </w:num>
  <w:num w:numId="13">
    <w:abstractNumId w:val="20"/>
  </w:num>
  <w:num w:numId="14">
    <w:abstractNumId w:val="31"/>
  </w:num>
  <w:num w:numId="15">
    <w:abstractNumId w:val="32"/>
  </w:num>
  <w:num w:numId="16">
    <w:abstractNumId w:val="13"/>
  </w:num>
  <w:num w:numId="17">
    <w:abstractNumId w:val="12"/>
  </w:num>
  <w:num w:numId="18">
    <w:abstractNumId w:val="18"/>
  </w:num>
  <w:num w:numId="19">
    <w:abstractNumId w:val="4"/>
  </w:num>
  <w:num w:numId="20">
    <w:abstractNumId w:val="10"/>
  </w:num>
  <w:num w:numId="21">
    <w:abstractNumId w:val="28"/>
  </w:num>
  <w:num w:numId="22">
    <w:abstractNumId w:val="7"/>
  </w:num>
  <w:num w:numId="23">
    <w:abstractNumId w:val="1"/>
  </w:num>
  <w:num w:numId="24">
    <w:abstractNumId w:val="0"/>
  </w:num>
  <w:num w:numId="25">
    <w:abstractNumId w:val="11"/>
  </w:num>
  <w:num w:numId="26">
    <w:abstractNumId w:val="21"/>
  </w:num>
  <w:num w:numId="27">
    <w:abstractNumId w:val="6"/>
  </w:num>
  <w:num w:numId="28">
    <w:abstractNumId w:val="25"/>
  </w:num>
  <w:num w:numId="29">
    <w:abstractNumId w:val="27"/>
  </w:num>
  <w:num w:numId="30">
    <w:abstractNumId w:val="5"/>
  </w:num>
  <w:num w:numId="31">
    <w:abstractNumId w:val="22"/>
  </w:num>
  <w:num w:numId="32">
    <w:abstractNumId w:val="14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B94"/>
    <w:rsid w:val="00010E0F"/>
    <w:rsid w:val="001168D9"/>
    <w:rsid w:val="002C0160"/>
    <w:rsid w:val="00304203"/>
    <w:rsid w:val="004F3E01"/>
    <w:rsid w:val="005B56CA"/>
    <w:rsid w:val="00624112"/>
    <w:rsid w:val="008B109D"/>
    <w:rsid w:val="00925E83"/>
    <w:rsid w:val="009770A8"/>
    <w:rsid w:val="00A148A4"/>
    <w:rsid w:val="00A17AE3"/>
    <w:rsid w:val="00B975E2"/>
    <w:rsid w:val="00C04929"/>
    <w:rsid w:val="00D27EB3"/>
    <w:rsid w:val="00EB2F4D"/>
    <w:rsid w:val="00ED1BAF"/>
    <w:rsid w:val="00EF6B94"/>
    <w:rsid w:val="00FD27F5"/>
    <w:rsid w:val="00FD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7D837"/>
  <w15:chartTrackingRefBased/>
  <w15:docId w15:val="{C683296C-B9DB-4832-9199-CA5EF1DD4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F6B94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6B9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EF6B9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old">
    <w:name w:val="bold"/>
    <w:basedOn w:val="a0"/>
    <w:rsid w:val="00EF6B94"/>
  </w:style>
  <w:style w:type="character" w:customStyle="1" w:styleId="kursiv">
    <w:name w:val="kursiv"/>
    <w:basedOn w:val="a0"/>
    <w:rsid w:val="00EF6B94"/>
  </w:style>
  <w:style w:type="paragraph" w:customStyle="1" w:styleId="vrezkabody0">
    <w:name w:val="vrezkabody0"/>
    <w:basedOn w:val="a"/>
    <w:rsid w:val="00EF6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yakor">
    <w:name w:val="picyakor"/>
    <w:basedOn w:val="a"/>
    <w:rsid w:val="00EF6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icnazv0">
    <w:name w:val="picnazv0"/>
    <w:basedOn w:val="a"/>
    <w:rsid w:val="00EF6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nazv">
    <w:name w:val="tablnazv"/>
    <w:basedOn w:val="a"/>
    <w:rsid w:val="00EF6B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EF6B94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F6B94"/>
    <w:rPr>
      <w:color w:val="954F72" w:themeColor="followedHyperlink"/>
      <w:u w:val="single"/>
    </w:rPr>
  </w:style>
  <w:style w:type="character" w:styleId="a5">
    <w:name w:val="Unresolved Mention"/>
    <w:basedOn w:val="a0"/>
    <w:uiPriority w:val="99"/>
    <w:semiHidden/>
    <w:unhideWhenUsed/>
    <w:rsid w:val="00EF6B94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8B10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://accounting.demo.1c.ru/accounting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2C6892-6DAC-44D8-AC3A-2C8AAA6E2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19</Pages>
  <Words>4442</Words>
  <Characters>25322</Characters>
  <Application>Microsoft Office Word</Application>
  <DocSecurity>0</DocSecurity>
  <Lines>211</Lines>
  <Paragraphs>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    </vt:lpstr>
      <vt:lpstr>    УЧЕТ ОСНОВНЫХ СРЕДСТВ</vt:lpstr>
      <vt:lpstr>        </vt:lpstr>
      <vt:lpstr>        </vt:lpstr>
      <vt:lpstr>        </vt:lpstr>
      <vt:lpstr>        Новая тема: Оборудование, требующее монтажа и наладки</vt:lpstr>
    </vt:vector>
  </TitlesOfParts>
  <Company/>
  <LinksUpToDate>false</LinksUpToDate>
  <CharactersWithSpaces>29705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2020-05-10T18:25:00Z</dcterms:created>
  <dcterms:modified xsi:type="dcterms:W3CDTF">2020-05-16T17:22:00Z</dcterms:modified>
</cp:coreProperties>
</file>