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BD1979">
        <w:rPr>
          <w:rFonts w:ascii="Times New Roman" w:eastAsia="Calibri" w:hAnsi="Times New Roman" w:cs="Times New Roman"/>
          <w:sz w:val="28"/>
          <w:szCs w:val="28"/>
          <w:u w:val="single"/>
        </w:rPr>
        <w:t>19.05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BD1979">
        <w:rPr>
          <w:rFonts w:ascii="Times New Roman" w:eastAsia="Calibri" w:hAnsi="Times New Roman" w:cs="Times New Roman"/>
          <w:sz w:val="28"/>
          <w:szCs w:val="28"/>
          <w:u w:val="single"/>
        </w:rPr>
        <w:t>м-18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6B7E50" w:rsidRDefault="006B7E50" w:rsidP="00BD19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673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48B">
        <w:rPr>
          <w:rFonts w:ascii="Times New Roman" w:eastAsia="Calibri" w:hAnsi="Times New Roman" w:cs="Times New Roman"/>
          <w:sz w:val="28"/>
          <w:szCs w:val="28"/>
        </w:rPr>
        <w:t>Р</w:t>
      </w:r>
      <w:r w:rsidR="00BD1979">
        <w:rPr>
          <w:rFonts w:ascii="Times New Roman" w:eastAsia="Calibri" w:hAnsi="Times New Roman" w:cs="Times New Roman"/>
          <w:sz w:val="28"/>
          <w:szCs w:val="28"/>
        </w:rPr>
        <w:t>оссия и её национальные символы, государственное и политическое устройство.</w:t>
      </w:r>
    </w:p>
    <w:p w:rsidR="006B7E50" w:rsidRPr="00BD1979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  <w:r w:rsidR="00BD19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BD19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979" w:rsidRPr="00BD1979">
        <w:rPr>
          <w:rFonts w:ascii="Times New Roman" w:eastAsia="Calibri" w:hAnsi="Times New Roman" w:cs="Times New Roman"/>
          <w:sz w:val="28"/>
          <w:szCs w:val="28"/>
          <w:u w:val="single"/>
        </w:rPr>
        <w:t>Прямая и косвенная речь. Интересные уголки мира.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3043CA" w:rsidP="00BD197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официальными и неофициальными символами России на английском языке</w:t>
      </w:r>
    </w:p>
    <w:p w:rsidR="00BD1979" w:rsidRPr="00BD1979" w:rsidRDefault="00BD1979" w:rsidP="00BD1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97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D1979">
        <w:rPr>
          <w:rFonts w:ascii="Times New Roman" w:eastAsia="Calibri" w:hAnsi="Times New Roman" w:cs="Times New Roman"/>
          <w:sz w:val="28"/>
          <w:szCs w:val="28"/>
        </w:rPr>
        <w:t xml:space="preserve">Работа с текстом по теме. </w:t>
      </w:r>
      <w:r w:rsidRPr="00BD1979">
        <w:rPr>
          <w:rFonts w:ascii="Times New Roman" w:eastAsia="Calibri" w:hAnsi="Times New Roman" w:cs="Times New Roman"/>
          <w:sz w:val="28"/>
          <w:szCs w:val="28"/>
        </w:rPr>
        <w:t>Выполнить тест по теме.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D1979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BD197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AB0F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Перейдите по ссылке под заданием. Прочитайте весь материал об официальных и не официальных символах России. Запишите краткий конспект по теме на английском языке в тетрадь. Фото записанного конспекта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вьте мне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454307" w:rsidRPr="00454307" w:rsidRDefault="00740A3A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5" w:history="1">
        <w:r w:rsidR="00AB0F27" w:rsidRPr="0033211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https://teachershelp.ru/symbols-of-russia-official-and-non-official/</w:t>
        </w:r>
      </w:hyperlink>
      <w:r w:rsid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03AAF" w:rsidRDefault="00D03AAF" w:rsidP="006B7E50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D1979" w:rsidRPr="00456125" w:rsidRDefault="006B7E50" w:rsidP="00BD1979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2. </w:t>
      </w:r>
      <w:r w:rsidR="00BD1979" w:rsidRPr="00456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рочитайте текст</w:t>
      </w:r>
      <w:r w:rsidR="00BD1979" w:rsidRPr="00456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 государственном и политическом устройстве России на английском языке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 переведите устно</w:t>
      </w:r>
      <w:r w:rsidR="00BD1979" w:rsidRPr="00456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З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апишите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ответы на вопросы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по тексту</w:t>
      </w:r>
      <w:r w:rsidR="00BD1979" w:rsidRPr="00456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на английском языке в тет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радь. Фото записанных ответов</w:t>
      </w:r>
      <w:r w:rsidR="00BD1979" w:rsidRPr="00456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вьте мне</w:t>
      </w:r>
      <w:r w:rsidR="00BD1979" w:rsidRPr="00456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(можно сдать вордовским документом)</w:t>
      </w:r>
    </w:p>
    <w:p w:rsidR="00BD1979" w:rsidRPr="00BD1979" w:rsidRDefault="00BD1979" w:rsidP="00BD197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1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The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1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Political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1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System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1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of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1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Russia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456125">
        <w:rPr>
          <w:rFonts w:ascii="Times New Roman" w:eastAsia="Calibri" w:hAnsi="Times New Roman" w:cs="Times New Roman"/>
          <w:b/>
          <w:bCs/>
          <w:sz w:val="28"/>
          <w:szCs w:val="28"/>
        </w:rPr>
        <w:t>Политическая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125">
        <w:rPr>
          <w:rFonts w:ascii="Times New Roman" w:eastAsia="Calibri" w:hAnsi="Times New Roman" w:cs="Times New Roman"/>
          <w:b/>
          <w:bCs/>
          <w:sz w:val="28"/>
          <w:szCs w:val="28"/>
        </w:rPr>
        <w:t>система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125">
        <w:rPr>
          <w:rFonts w:ascii="Times New Roman" w:eastAsia="Calibri" w:hAnsi="Times New Roman" w:cs="Times New Roman"/>
          <w:b/>
          <w:bCs/>
          <w:sz w:val="28"/>
          <w:szCs w:val="28"/>
        </w:rPr>
        <w:t>России</w:t>
      </w:r>
    </w:p>
    <w:p w:rsidR="00BD1979" w:rsidRDefault="00BD1979" w:rsidP="00BD197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Russian Federation is a federal republic. The head of the state is the President, elected for a period of four years. The President is also the commander-in-chief of the armed forces. He signs all the important documents, appoints the Prime Minister and the members of the Cabinet. He also appoints the judges of the Sup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reme and Constitutional Courts. </w:t>
      </w:r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government of Russia consists of three parts — legislative, executive and judicial. They work in the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regime of checks and balances. </w:t>
      </w:r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Federal Assembly has all the legislative power in the country. It consists of the Federation Council and the Duma. The Federation Council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is formed</w:t>
      </w:r>
      <w:proofErr w:type="gram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of the heads of the regions. The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Dum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 is elected by the population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Duma examines and discusses different bills. The bill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must be approved by the Duma and the Federation Council and signed by the Pr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esident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Then it becomes a law. </w:t>
      </w:r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executive power belongs to the Government. The judicial power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is vested</w:t>
      </w:r>
      <w:proofErr w:type="gram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on the judges of the Supreme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and the Constitutional Courts. </w:t>
      </w:r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 have a three-</w:t>
      </w:r>
      <w:proofErr w:type="spell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colored</w:t>
      </w:r>
      <w:proofErr w:type="spell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flag.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are red, white and blue.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Hymn of the country is created by </w:t>
      </w:r>
      <w:proofErr w:type="spell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lastRenderedPageBreak/>
        <w:t>Alexandrov</w:t>
      </w:r>
      <w:proofErr w:type="spell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and </w:t>
      </w:r>
      <w:proofErr w:type="spell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Mikhalkov</w:t>
      </w:r>
      <w:proofErr w:type="spellEnd"/>
      <w:proofErr w:type="gram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The national coat of arms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has been changed</w:t>
      </w:r>
      <w:proofErr w:type="gram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It is the two-headed eagle. It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was adopted</w:t>
      </w:r>
      <w:proofErr w:type="gram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in the ancient times as the symbol of Russia's posi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tion between the East and West. </w:t>
      </w:r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official language is Russian. Different religions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are spread</w:t>
      </w:r>
      <w:proofErr w:type="gramEnd"/>
      <w:r w:rsidRPr="0045612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on the territory of the country, but the main is the Russian Orthodox Christian Church.</w:t>
      </w:r>
    </w:p>
    <w:p w:rsidR="00BD1979" w:rsidRPr="00456125" w:rsidRDefault="00BD1979" w:rsidP="00BD19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Questions: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What kind of a state is Russia?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Who is the head of state in Russia?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What functions does the President have?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How many branches of power does Russia have?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Whom does the legislative power belong </w:t>
      </w:r>
      <w:proofErr w:type="gramStart"/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What are the functions of the Duma?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Who possesses the executive power in Russia?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1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Whom </w:t>
      </w:r>
      <w:proofErr w:type="gramStart"/>
      <w:r w:rsidRPr="00BD1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the judicial power vested</w:t>
      </w:r>
      <w:proofErr w:type="gramEnd"/>
      <w:r w:rsidRPr="00BD1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Name, please the colors of the Russian flag.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Who are the authors of the Russian Hymn?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What is the Russia's coat of arms?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 Do we have many religious confessions on the territory of Russia?</w:t>
      </w:r>
    </w:p>
    <w:p w:rsidR="00BD1979" w:rsidRPr="00456125" w:rsidRDefault="00BD1979" w:rsidP="00BD19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  <w:r w:rsidRPr="0045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 What is the official language of the country?</w:t>
      </w:r>
    </w:p>
    <w:p w:rsidR="00BD1979" w:rsidRPr="00456125" w:rsidRDefault="00BD1979" w:rsidP="00BD19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p w:rsidR="00BD1979" w:rsidRPr="00456125" w:rsidRDefault="00BD1979" w:rsidP="00BD1979">
      <w:pPr>
        <w:spacing w:before="100" w:beforeAutospacing="1" w:after="100" w:afterAutospacing="1" w:line="240" w:lineRule="auto"/>
        <w:jc w:val="both"/>
        <w:outlineLvl w:val="1"/>
        <w:rPr>
          <w:rStyle w:val="a4"/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BD1979" w:rsidRPr="00BD1979" w:rsidRDefault="00BD1979" w:rsidP="00BD1979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Ответьте на вопросы теста (номер вопроса и выбранный вариант ответа словами), запишите в тетрадь и отправьте фото или в печатном варианте в вордовском документе.</w:t>
      </w:r>
    </w:p>
    <w:p w:rsidR="00BD1979" w:rsidRPr="00CA368B" w:rsidRDefault="00BD1979" w:rsidP="00BD197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CA36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Test on the Political System of Russia</w:t>
      </w:r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official name of Russia is </w:t>
      </w:r>
      <w:proofErr w:type="gramStart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>…..</w:t>
      </w:r>
      <w:proofErr w:type="gramEnd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Russia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Russian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Federation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     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the Republic of the Russian Federation</w:t>
      </w:r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national Government of Russia consists of ….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the President and the Prime Minister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the President and the Council of Ministers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the President, the council of Ministers and the Federal Assembly</w:t>
      </w:r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 are </w:t>
      </w:r>
      <w:proofErr w:type="gramStart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>……Houses</w:t>
      </w:r>
      <w:proofErr w:type="gramEnd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the Federal Assembly.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two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 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three</w:t>
      </w:r>
      <w:proofErr w:type="spellEnd"/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four</w:t>
      </w:r>
      <w:proofErr w:type="spellEnd"/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lower House of the Federal Assembly is….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State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Duma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Council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of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Ministers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Federal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Council</w:t>
      </w:r>
      <w:proofErr w:type="spellEnd"/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Head of the Republic of Russian Federation is….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President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Prime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Minister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the Speaker of the State Duma</w:t>
      </w:r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Duma consists of …. </w:t>
      </w:r>
      <w:proofErr w:type="gramStart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>deputies</w:t>
      </w:r>
      <w:proofErr w:type="gramEnd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</w:rPr>
        <w:t>540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</w:rPr>
        <w:t>450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68B">
        <w:rPr>
          <w:rFonts w:ascii="Times New Roman" w:eastAsia="Calibri" w:hAnsi="Times New Roman" w:cs="Times New Roman"/>
          <w:iCs/>
          <w:sz w:val="28"/>
          <w:szCs w:val="28"/>
        </w:rPr>
        <w:t> 400</w:t>
      </w:r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>The Chairman in Russia is</w:t>
      </w:r>
      <w:proofErr w:type="gramStart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>…..</w:t>
      </w:r>
      <w:proofErr w:type="gramEnd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elected</w:t>
      </w:r>
      <w:proofErr w:type="spellEnd"/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invited</w:t>
      </w:r>
      <w:proofErr w:type="spellEnd"/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appointed</w:t>
      </w:r>
      <w:proofErr w:type="spellEnd"/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Russia </w:t>
      </w:r>
      <w:proofErr w:type="gramStart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>……can</w:t>
      </w:r>
      <w:proofErr w:type="gramEnd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declare laws unconstitutional.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President</w:t>
      </w:r>
      <w:proofErr w:type="spellEnd"/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Supreme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Court</w:t>
      </w:r>
      <w:proofErr w:type="spellEnd"/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Constitutional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Court</w:t>
      </w:r>
      <w:proofErr w:type="spellEnd"/>
    </w:p>
    <w:p w:rsidR="00BD1979" w:rsidRPr="00CA368B" w:rsidRDefault="00BD1979" w:rsidP="00BD1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>……</w:t>
      </w:r>
      <w:proofErr w:type="gramEnd"/>
      <w:r w:rsidRPr="00CA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..elect the members of Federal Assembly.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government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                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people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   </w:t>
      </w:r>
    </w:p>
    <w:p w:rsidR="00BD1979" w:rsidRPr="00CA368B" w:rsidRDefault="00BD1979" w:rsidP="00BD197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the</w:t>
      </w:r>
      <w:proofErr w:type="spellEnd"/>
      <w:r w:rsidRPr="00CA36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CA368B">
        <w:rPr>
          <w:rFonts w:ascii="Times New Roman" w:eastAsia="Calibri" w:hAnsi="Times New Roman" w:cs="Times New Roman"/>
          <w:iCs/>
          <w:sz w:val="28"/>
          <w:szCs w:val="28"/>
        </w:rPr>
        <w:t>president</w:t>
      </w:r>
      <w:proofErr w:type="spellEnd"/>
    </w:p>
    <w:p w:rsidR="006B7E50" w:rsidRPr="003043C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7E50" w:rsidRPr="003043C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отчета. </w:t>
      </w:r>
    </w:p>
    <w:p w:rsidR="006B7E50" w:rsidRPr="006B7E50" w:rsidRDefault="003043CA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Сделать фото записанного в тетради конспекта</w:t>
      </w:r>
      <w:r w:rsidR="006B7E50" w:rsidRPr="006B7E50">
        <w:rPr>
          <w:rFonts w:ascii="Times New Roman" w:eastAsia="Calibri" w:hAnsi="Times New Roman" w:cs="Times New Roman"/>
          <w:sz w:val="28"/>
          <w:szCs w:val="28"/>
        </w:rPr>
        <w:t xml:space="preserve"> и отправить мне.</w:t>
      </w:r>
    </w:p>
    <w:p w:rsidR="006B7E50" w:rsidRPr="006B7E50" w:rsidRDefault="006B7E50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Сделать фото </w:t>
      </w:r>
      <w:r w:rsidR="00BD1979">
        <w:rPr>
          <w:rFonts w:ascii="Times New Roman" w:eastAsia="Calibri" w:hAnsi="Times New Roman" w:cs="Times New Roman"/>
          <w:sz w:val="28"/>
          <w:szCs w:val="28"/>
        </w:rPr>
        <w:t>записанных ответов на вопросы и ответов на тест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Срок выполнения задания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979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до 20.05.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BD1979" w:rsidRDefault="006B7E50" w:rsidP="006B7E50">
      <w:pPr>
        <w:spacing w:line="256" w:lineRule="auto"/>
        <w:rPr>
          <w:rFonts w:ascii="Times New Roman" w:eastAsia="Calibri" w:hAnsi="Times New Roman" w:cs="Times New Roman"/>
          <w:color w:val="FFC000" w:themeColor="accent4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Получатель отчета.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Готовые задания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отправить</w:t>
      </w:r>
      <w:r w:rsidR="00BD197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BD1979" w:rsidRPr="00BD1979">
        <w:rPr>
          <w:rFonts w:ascii="Times New Roman" w:eastAsia="Calibri" w:hAnsi="Times New Roman" w:cs="Times New Roman"/>
          <w:b/>
          <w:bCs/>
          <w:color w:val="FFC000" w:themeColor="accent4"/>
          <w:sz w:val="28"/>
          <w:szCs w:val="28"/>
          <w:u w:val="single"/>
        </w:rPr>
        <w:t xml:space="preserve">лучше всего в </w:t>
      </w:r>
      <w:proofErr w:type="spellStart"/>
      <w:r w:rsidR="00BD1979" w:rsidRPr="00BD1979">
        <w:rPr>
          <w:rFonts w:ascii="Times New Roman" w:eastAsia="Calibri" w:hAnsi="Times New Roman" w:cs="Times New Roman"/>
          <w:b/>
          <w:bCs/>
          <w:color w:val="FFC000" w:themeColor="accent4"/>
          <w:sz w:val="28"/>
          <w:szCs w:val="28"/>
          <w:u w:val="single"/>
        </w:rPr>
        <w:t>гугл</w:t>
      </w:r>
      <w:proofErr w:type="spellEnd"/>
      <w:r w:rsidR="00BD1979" w:rsidRPr="00BD1979">
        <w:rPr>
          <w:rFonts w:ascii="Times New Roman" w:eastAsia="Calibri" w:hAnsi="Times New Roman" w:cs="Times New Roman"/>
          <w:b/>
          <w:bCs/>
          <w:color w:val="FFC000" w:themeColor="accent4"/>
          <w:sz w:val="28"/>
          <w:szCs w:val="28"/>
          <w:u w:val="single"/>
        </w:rPr>
        <w:t xml:space="preserve"> классе!</w:t>
      </w:r>
      <w:r w:rsidRPr="00BD1979">
        <w:rPr>
          <w:rFonts w:ascii="Times New Roman" w:eastAsia="Calibri" w:hAnsi="Times New Roman" w:cs="Times New Roman"/>
          <w:b/>
          <w:bCs/>
          <w:color w:val="FFC000" w:themeColor="accent4"/>
          <w:sz w:val="28"/>
          <w:szCs w:val="28"/>
          <w:u w:val="single"/>
        </w:rPr>
        <w:t xml:space="preserve"> </w:t>
      </w:r>
    </w:p>
    <w:p w:rsidR="005C3583" w:rsidRPr="005C3583" w:rsidRDefault="006B7E50" w:rsidP="006B7E50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забывайте подписывать имя+ф</w:t>
      </w:r>
      <w:bookmarkStart w:id="0" w:name="_GoBack"/>
      <w:bookmarkEnd w:id="0"/>
      <w:r w:rsidRPr="006B7E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амилию и название группы!!</w:t>
      </w:r>
      <w:r w:rsidR="00BD197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!</w:t>
      </w:r>
      <w:r w:rsidR="005C3583" w:rsidRPr="0014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600D5"/>
    <w:multiLevelType w:val="multilevel"/>
    <w:tmpl w:val="4DC4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84047"/>
    <w:rsid w:val="001B648B"/>
    <w:rsid w:val="00205AF1"/>
    <w:rsid w:val="00206984"/>
    <w:rsid w:val="00284123"/>
    <w:rsid w:val="002D1389"/>
    <w:rsid w:val="003043CA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673A9F"/>
    <w:rsid w:val="00685E46"/>
    <w:rsid w:val="006B7E50"/>
    <w:rsid w:val="009259A5"/>
    <w:rsid w:val="00935037"/>
    <w:rsid w:val="00A66551"/>
    <w:rsid w:val="00AB0F27"/>
    <w:rsid w:val="00B02FD8"/>
    <w:rsid w:val="00B91526"/>
    <w:rsid w:val="00BD1979"/>
    <w:rsid w:val="00C95A26"/>
    <w:rsid w:val="00D03AAF"/>
    <w:rsid w:val="00F86BE4"/>
    <w:rsid w:val="00FA59D9"/>
    <w:rsid w:val="00FD10BB"/>
    <w:rsid w:val="00FE49EF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shelp.ru/symbols-of-russia-official-and-non-offi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19</cp:revision>
  <dcterms:created xsi:type="dcterms:W3CDTF">2020-04-05T15:01:00Z</dcterms:created>
  <dcterms:modified xsi:type="dcterms:W3CDTF">2020-05-18T12:45:00Z</dcterms:modified>
</cp:coreProperties>
</file>