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2" w:rsidRPr="00EB0215" w:rsidRDefault="000F52B2" w:rsidP="000F52B2">
      <w:pPr>
        <w:jc w:val="center"/>
        <w:rPr>
          <w:b/>
          <w:sz w:val="28"/>
          <w:szCs w:val="28"/>
        </w:rPr>
      </w:pPr>
      <w:r w:rsidRPr="00EB0215">
        <w:rPr>
          <w:b/>
          <w:sz w:val="28"/>
          <w:szCs w:val="28"/>
        </w:rPr>
        <w:t>Задание для обучающихся</w:t>
      </w:r>
    </w:p>
    <w:p w:rsidR="000F52B2" w:rsidRPr="00EB0215" w:rsidRDefault="000F52B2" w:rsidP="000F52B2">
      <w:pPr>
        <w:jc w:val="center"/>
        <w:rPr>
          <w:b/>
          <w:sz w:val="28"/>
          <w:szCs w:val="28"/>
        </w:rPr>
      </w:pPr>
      <w:r w:rsidRPr="00EB0215">
        <w:rPr>
          <w:b/>
          <w:sz w:val="28"/>
          <w:szCs w:val="28"/>
        </w:rPr>
        <w:t xml:space="preserve"> с применением дистанционных образовательных технологий </w:t>
      </w:r>
    </w:p>
    <w:p w:rsidR="000F52B2" w:rsidRPr="00EB0215" w:rsidRDefault="000F52B2" w:rsidP="000F52B2">
      <w:pPr>
        <w:jc w:val="center"/>
        <w:rPr>
          <w:b/>
          <w:sz w:val="28"/>
          <w:szCs w:val="28"/>
        </w:rPr>
      </w:pPr>
      <w:r w:rsidRPr="00EB0215">
        <w:rPr>
          <w:b/>
          <w:sz w:val="28"/>
          <w:szCs w:val="28"/>
        </w:rPr>
        <w:t>и электронного обучения</w:t>
      </w:r>
    </w:p>
    <w:p w:rsidR="000F52B2" w:rsidRPr="00EB0215" w:rsidRDefault="000F52B2" w:rsidP="000F52B2">
      <w:pPr>
        <w:jc w:val="both"/>
        <w:rPr>
          <w:sz w:val="28"/>
          <w:szCs w:val="28"/>
        </w:rPr>
      </w:pPr>
    </w:p>
    <w:p w:rsidR="000F52B2" w:rsidRPr="00EB0215" w:rsidRDefault="000F52B2" w:rsidP="000F52B2">
      <w:pPr>
        <w:jc w:val="both"/>
        <w:rPr>
          <w:sz w:val="28"/>
          <w:szCs w:val="28"/>
        </w:rPr>
      </w:pPr>
      <w:r w:rsidRPr="00EB0215">
        <w:rPr>
          <w:sz w:val="28"/>
          <w:szCs w:val="28"/>
        </w:rPr>
        <w:t xml:space="preserve">Дата: </w:t>
      </w:r>
      <w:r w:rsidR="008B0904">
        <w:rPr>
          <w:sz w:val="28"/>
          <w:szCs w:val="28"/>
        </w:rPr>
        <w:t>20</w:t>
      </w:r>
      <w:r w:rsidR="005226EF">
        <w:rPr>
          <w:sz w:val="28"/>
          <w:szCs w:val="28"/>
        </w:rPr>
        <w:t>мая</w:t>
      </w:r>
      <w:r w:rsidRPr="00EB0215">
        <w:rPr>
          <w:sz w:val="28"/>
          <w:szCs w:val="28"/>
        </w:rPr>
        <w:t xml:space="preserve"> 2020г.</w:t>
      </w:r>
    </w:p>
    <w:p w:rsidR="000F52B2" w:rsidRPr="00EB0215" w:rsidRDefault="000F52B2" w:rsidP="000F52B2">
      <w:pPr>
        <w:jc w:val="both"/>
        <w:rPr>
          <w:sz w:val="28"/>
          <w:szCs w:val="28"/>
        </w:rPr>
      </w:pPr>
      <w:r w:rsidRPr="00EB0215">
        <w:rPr>
          <w:sz w:val="28"/>
          <w:szCs w:val="28"/>
        </w:rPr>
        <w:t>Группа: Э-17</w:t>
      </w:r>
    </w:p>
    <w:p w:rsidR="000F52B2" w:rsidRPr="00EB0215" w:rsidRDefault="000F52B2" w:rsidP="000F52B2">
      <w:pPr>
        <w:jc w:val="both"/>
        <w:rPr>
          <w:sz w:val="28"/>
          <w:szCs w:val="28"/>
        </w:rPr>
      </w:pPr>
      <w:r w:rsidRPr="00EB0215">
        <w:rPr>
          <w:sz w:val="28"/>
          <w:szCs w:val="28"/>
        </w:rPr>
        <w:t>Учебная дисциплина: Техническое регулирование и  контроль качества электрического и электромеханического оборудования (ремонт электрооборудования)</w:t>
      </w:r>
    </w:p>
    <w:p w:rsidR="000F52B2" w:rsidRPr="00EB0215" w:rsidRDefault="000F52B2" w:rsidP="000F52B2">
      <w:pPr>
        <w:tabs>
          <w:tab w:val="left" w:pos="1134"/>
        </w:tabs>
        <w:ind w:right="-284"/>
        <w:jc w:val="both"/>
        <w:rPr>
          <w:sz w:val="28"/>
          <w:szCs w:val="28"/>
        </w:rPr>
      </w:pPr>
      <w:r w:rsidRPr="00EB0215">
        <w:rPr>
          <w:sz w:val="28"/>
          <w:szCs w:val="28"/>
        </w:rPr>
        <w:t xml:space="preserve">Тема занятия: </w:t>
      </w:r>
      <w:r w:rsidR="008B0904">
        <w:rPr>
          <w:sz w:val="28"/>
          <w:szCs w:val="28"/>
        </w:rPr>
        <w:t>Нахождение отдельных фаз обмоток трехфазного электродвигателя и маркировка его выводов</w:t>
      </w:r>
    </w:p>
    <w:p w:rsidR="000F52B2" w:rsidRPr="00EB0215" w:rsidRDefault="000F52B2" w:rsidP="000F52B2">
      <w:pPr>
        <w:jc w:val="both"/>
        <w:rPr>
          <w:sz w:val="28"/>
          <w:szCs w:val="28"/>
        </w:rPr>
      </w:pPr>
      <w:r w:rsidRPr="00EB0215">
        <w:rPr>
          <w:sz w:val="28"/>
          <w:szCs w:val="28"/>
        </w:rPr>
        <w:t xml:space="preserve">Форма: </w:t>
      </w:r>
      <w:r w:rsidR="008B0904">
        <w:rPr>
          <w:sz w:val="28"/>
          <w:szCs w:val="28"/>
        </w:rPr>
        <w:t>лабораторная работа</w:t>
      </w:r>
    </w:p>
    <w:p w:rsidR="000F52B2" w:rsidRPr="00EB0215" w:rsidRDefault="000F52B2" w:rsidP="000F52B2">
      <w:pPr>
        <w:ind w:right="-284" w:firstLine="851"/>
        <w:jc w:val="both"/>
        <w:rPr>
          <w:b/>
          <w:sz w:val="24"/>
          <w:szCs w:val="24"/>
        </w:rPr>
      </w:pPr>
    </w:p>
    <w:p w:rsidR="000F52B2" w:rsidRPr="00EB0215" w:rsidRDefault="000F52B2" w:rsidP="000F52B2">
      <w:pPr>
        <w:ind w:right="-284" w:firstLine="851"/>
        <w:jc w:val="both"/>
        <w:rPr>
          <w:b/>
          <w:sz w:val="28"/>
          <w:szCs w:val="28"/>
        </w:rPr>
      </w:pPr>
      <w:r w:rsidRPr="00EB0215">
        <w:rPr>
          <w:b/>
          <w:sz w:val="28"/>
          <w:szCs w:val="28"/>
        </w:rPr>
        <w:t>Содержание занятия:</w:t>
      </w:r>
    </w:p>
    <w:p w:rsidR="000F52B2" w:rsidRPr="00EB0215" w:rsidRDefault="000F52B2" w:rsidP="000F52B2">
      <w:pPr>
        <w:pStyle w:val="a3"/>
        <w:numPr>
          <w:ilvl w:val="0"/>
          <w:numId w:val="1"/>
        </w:numPr>
        <w:tabs>
          <w:tab w:val="left" w:pos="1134"/>
        </w:tabs>
        <w:spacing w:after="0"/>
        <w:ind w:left="0" w:right="-284" w:firstLine="851"/>
        <w:jc w:val="both"/>
        <w:rPr>
          <w:rFonts w:ascii="Times New Roman" w:hAnsi="Times New Roman" w:cs="Times New Roman"/>
          <w:sz w:val="28"/>
          <w:szCs w:val="28"/>
        </w:rPr>
      </w:pPr>
      <w:r w:rsidRPr="00EB0215">
        <w:rPr>
          <w:rFonts w:ascii="Times New Roman" w:hAnsi="Times New Roman" w:cs="Times New Roman"/>
          <w:sz w:val="28"/>
          <w:szCs w:val="28"/>
        </w:rPr>
        <w:t xml:space="preserve">Изучение </w:t>
      </w:r>
      <w:r w:rsidR="004709FC">
        <w:rPr>
          <w:rFonts w:ascii="Times New Roman" w:hAnsi="Times New Roman" w:cs="Times New Roman"/>
          <w:sz w:val="28"/>
          <w:szCs w:val="28"/>
        </w:rPr>
        <w:t>теоретического материала</w:t>
      </w:r>
    </w:p>
    <w:p w:rsidR="000F52B2" w:rsidRDefault="00D575CE" w:rsidP="000F52B2">
      <w:pPr>
        <w:pStyle w:val="a3"/>
        <w:numPr>
          <w:ilvl w:val="0"/>
          <w:numId w:val="1"/>
        </w:numPr>
        <w:tabs>
          <w:tab w:val="left" w:pos="1134"/>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0F52B2" w:rsidRDefault="000F52B2" w:rsidP="005346E6">
      <w:pPr>
        <w:shd w:val="clear" w:color="auto" w:fill="FFFFFF"/>
        <w:jc w:val="both"/>
        <w:rPr>
          <w:b/>
          <w:bCs/>
          <w:color w:val="000000"/>
          <w:sz w:val="24"/>
          <w:szCs w:val="24"/>
        </w:rPr>
      </w:pPr>
    </w:p>
    <w:p w:rsidR="004709FC" w:rsidRDefault="004709FC" w:rsidP="004709FC">
      <w:pPr>
        <w:shd w:val="clear" w:color="auto" w:fill="FFFFFF"/>
        <w:ind w:firstLine="851"/>
        <w:jc w:val="both"/>
        <w:rPr>
          <w:b/>
          <w:bCs/>
          <w:color w:val="000000"/>
          <w:sz w:val="28"/>
          <w:szCs w:val="28"/>
        </w:rPr>
      </w:pPr>
      <w:r w:rsidRPr="004709FC">
        <w:rPr>
          <w:b/>
          <w:bCs/>
          <w:color w:val="000000"/>
          <w:sz w:val="28"/>
          <w:szCs w:val="28"/>
        </w:rPr>
        <w:t>Теоретический материал</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Pr>
          <w:b/>
          <w:bCs/>
          <w:color w:val="000000"/>
          <w:sz w:val="28"/>
          <w:szCs w:val="28"/>
          <w:shd w:val="clear" w:color="auto" w:fill="FFFFFF"/>
        </w:rPr>
        <w:t>1.</w:t>
      </w:r>
      <w:r w:rsidRPr="008B0904">
        <w:rPr>
          <w:b/>
          <w:bCs/>
          <w:color w:val="000000"/>
          <w:sz w:val="28"/>
          <w:szCs w:val="28"/>
          <w:shd w:val="clear" w:color="auto" w:fill="FFFFFF"/>
        </w:rPr>
        <w:t>Напряжения сети и схемы статорных обмоток электродвигателя</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Если в паспорте электродвигателя указано, например, 220/380 в, это означает, что электродвигатель может быть включен как в сеть 220 в (схема соединения обмоток - треугольник), так и в сеть 380 в (схема соединения обмоток - звезда). Статорные обмотки асинхронного электродвигателя имеют шесть концов.</w:t>
      </w:r>
    </w:p>
    <w:p w:rsid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По ГОСТу обмотки асинхронного двигателя имеют следующие обозначения: </w:t>
      </w:r>
      <w:r w:rsidRPr="008B0904">
        <w:rPr>
          <w:color w:val="000000"/>
          <w:sz w:val="28"/>
          <w:szCs w:val="28"/>
          <w:shd w:val="clear" w:color="auto" w:fill="FFFFFF"/>
          <w:lang w:val="en-US"/>
        </w:rPr>
        <w:t>I </w:t>
      </w:r>
      <w:r w:rsidRPr="008B0904">
        <w:rPr>
          <w:color w:val="000000"/>
          <w:sz w:val="28"/>
          <w:szCs w:val="28"/>
          <w:shd w:val="clear" w:color="auto" w:fill="FFFFFF"/>
        </w:rPr>
        <w:t>фаза - С1 (начало), С4 (конец), </w:t>
      </w:r>
      <w:r w:rsidRPr="008B0904">
        <w:rPr>
          <w:color w:val="000000"/>
          <w:sz w:val="28"/>
          <w:szCs w:val="28"/>
          <w:shd w:val="clear" w:color="auto" w:fill="FFFFFF"/>
          <w:lang w:val="en-US"/>
        </w:rPr>
        <w:t>II </w:t>
      </w:r>
      <w:r w:rsidRPr="008B0904">
        <w:rPr>
          <w:color w:val="000000"/>
          <w:sz w:val="28"/>
          <w:szCs w:val="28"/>
          <w:shd w:val="clear" w:color="auto" w:fill="FFFFFF"/>
        </w:rPr>
        <w:t>фаза - С2 (начало), С5 (конец), </w:t>
      </w:r>
      <w:r w:rsidRPr="008B0904">
        <w:rPr>
          <w:color w:val="000000"/>
          <w:sz w:val="28"/>
          <w:szCs w:val="28"/>
          <w:shd w:val="clear" w:color="auto" w:fill="FFFFFF"/>
          <w:lang w:val="en-US"/>
        </w:rPr>
        <w:t>III </w:t>
      </w:r>
      <w:r w:rsidRPr="008B0904">
        <w:rPr>
          <w:color w:val="000000"/>
          <w:sz w:val="28"/>
          <w:szCs w:val="28"/>
          <w:shd w:val="clear" w:color="auto" w:fill="FFFFFF"/>
        </w:rPr>
        <w:t>фаза - С3 (начало), С6 (конец).</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p>
    <w:p w:rsidR="008B0904" w:rsidRPr="008B0904" w:rsidRDefault="008B0904" w:rsidP="008B0904">
      <w:pPr>
        <w:jc w:val="center"/>
        <w:rPr>
          <w:color w:val="000000"/>
          <w:sz w:val="28"/>
          <w:szCs w:val="28"/>
          <w:shd w:val="clear" w:color="auto" w:fill="FFFFFF"/>
        </w:rPr>
      </w:pPr>
      <w:r w:rsidRPr="008B0904">
        <w:rPr>
          <w:noProof/>
          <w:color w:val="000000"/>
          <w:sz w:val="28"/>
          <w:szCs w:val="28"/>
          <w:shd w:val="clear" w:color="auto" w:fill="FFFFFF"/>
        </w:rPr>
        <w:drawing>
          <wp:inline distT="0" distB="0" distL="0" distR="0">
            <wp:extent cx="3993020" cy="2428875"/>
            <wp:effectExtent l="19050" t="0" r="7480" b="0"/>
            <wp:docPr id="10" name="Рисунок 1" descr="Схема подключения обмоток асинхронного двигателя: а - в звезду, б - в треугольник, в - исполнение сх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одключения обмоток асинхронного двигателя: а - в звезду, б - в треугольник, в - исполнение схем "/>
                    <pic:cNvPicPr>
                      <a:picLocks noChangeAspect="1" noChangeArrowheads="1"/>
                    </pic:cNvPicPr>
                  </pic:nvPicPr>
                  <pic:blipFill>
                    <a:blip r:embed="rId7" cstate="print"/>
                    <a:srcRect/>
                    <a:stretch>
                      <a:fillRect/>
                    </a:stretch>
                  </pic:blipFill>
                  <pic:spPr bwMode="auto">
                    <a:xfrm>
                      <a:off x="0" y="0"/>
                      <a:ext cx="3993020" cy="2428875"/>
                    </a:xfrm>
                    <a:prstGeom prst="rect">
                      <a:avLst/>
                    </a:prstGeom>
                    <a:noFill/>
                    <a:ln w="9525">
                      <a:noFill/>
                      <a:miter lim="800000"/>
                      <a:headEnd/>
                      <a:tailEnd/>
                    </a:ln>
                  </pic:spPr>
                </pic:pic>
              </a:graphicData>
            </a:graphic>
          </wp:inline>
        </w:drawing>
      </w:r>
    </w:p>
    <w:p w:rsidR="008B0904" w:rsidRDefault="008B0904" w:rsidP="008B0904">
      <w:pPr>
        <w:pStyle w:val="ae"/>
        <w:spacing w:before="0" w:beforeAutospacing="0" w:after="0" w:afterAutospacing="0"/>
        <w:jc w:val="center"/>
        <w:rPr>
          <w:color w:val="000000"/>
          <w:sz w:val="28"/>
          <w:szCs w:val="28"/>
          <w:shd w:val="clear" w:color="auto" w:fill="FFFFFF"/>
        </w:rPr>
      </w:pPr>
      <w:r w:rsidRPr="008B0904">
        <w:rPr>
          <w:color w:val="000000"/>
          <w:sz w:val="28"/>
          <w:szCs w:val="28"/>
          <w:shd w:val="clear" w:color="auto" w:fill="FFFFFF"/>
        </w:rPr>
        <w:t>Рис. 1. Схема подключения обмоток асинхронного двигателя: а - в звезду, б - в треугольник, в - исполнение схем "звезда" и "треугольник" на доске заж</w:t>
      </w:r>
      <w:r>
        <w:rPr>
          <w:color w:val="000000"/>
          <w:sz w:val="28"/>
          <w:szCs w:val="28"/>
          <w:shd w:val="clear" w:color="auto" w:fill="FFFFFF"/>
        </w:rPr>
        <w:t>имов</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p>
    <w:p w:rsid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 xml:space="preserve">Если в сети напряжения равно 380 В, то обмотки статора двигателя должны быть соединены по схеме "звезда". В общую точку при этом собраны или все начала (С1, С2, С3), или все концы (С4, С5, С6). Напряжение 380 в приложено </w:t>
      </w:r>
      <w:r w:rsidRPr="008B0904">
        <w:rPr>
          <w:color w:val="000000"/>
          <w:sz w:val="28"/>
          <w:szCs w:val="28"/>
          <w:shd w:val="clear" w:color="auto" w:fill="FFFFFF"/>
        </w:rPr>
        <w:lastRenderedPageBreak/>
        <w:t>между концами обмоток АВ, ВС, СА. На каждой же фазе, то есть между точками О и А, О и В, О и С, напряжение будет в √З раз меньше: 380/√З = 220 В.</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p>
    <w:p w:rsidR="008B0904" w:rsidRPr="008B0904" w:rsidRDefault="008B0904" w:rsidP="008B0904">
      <w:pPr>
        <w:jc w:val="center"/>
        <w:rPr>
          <w:color w:val="000000"/>
          <w:sz w:val="28"/>
          <w:szCs w:val="28"/>
          <w:shd w:val="clear" w:color="auto" w:fill="FFFFFF"/>
        </w:rPr>
      </w:pPr>
      <w:r w:rsidRPr="008B0904">
        <w:rPr>
          <w:noProof/>
          <w:color w:val="000000"/>
          <w:sz w:val="28"/>
          <w:szCs w:val="28"/>
          <w:shd w:val="clear" w:color="auto" w:fill="FFFFFF"/>
        </w:rPr>
        <w:drawing>
          <wp:inline distT="0" distB="0" distL="0" distR="0">
            <wp:extent cx="2114550" cy="1582545"/>
            <wp:effectExtent l="19050" t="0" r="0" b="0"/>
            <wp:docPr id="9" name="Рисунок 2" descr="схемы статорных обмоток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ы статорных обмоток электродвигателя"/>
                    <pic:cNvPicPr>
                      <a:picLocks noChangeAspect="1" noChangeArrowheads="1"/>
                    </pic:cNvPicPr>
                  </pic:nvPicPr>
                  <pic:blipFill>
                    <a:blip r:embed="rId8" cstate="print"/>
                    <a:srcRect/>
                    <a:stretch>
                      <a:fillRect/>
                    </a:stretch>
                  </pic:blipFill>
                  <pic:spPr bwMode="auto">
                    <a:xfrm>
                      <a:off x="0" y="0"/>
                      <a:ext cx="2114550" cy="1582545"/>
                    </a:xfrm>
                    <a:prstGeom prst="rect">
                      <a:avLst/>
                    </a:prstGeom>
                    <a:noFill/>
                    <a:ln w="9525">
                      <a:noFill/>
                      <a:miter lim="800000"/>
                      <a:headEnd/>
                      <a:tailEnd/>
                    </a:ln>
                  </pic:spPr>
                </pic:pic>
              </a:graphicData>
            </a:graphic>
          </wp:inline>
        </w:drawing>
      </w:r>
      <w:r w:rsidRPr="008B0904">
        <w:rPr>
          <w:noProof/>
          <w:color w:val="000000"/>
          <w:sz w:val="28"/>
          <w:szCs w:val="28"/>
          <w:shd w:val="clear" w:color="auto" w:fill="FFFFFF"/>
        </w:rPr>
        <w:drawing>
          <wp:inline distT="0" distB="0" distL="0" distR="0">
            <wp:extent cx="2133600" cy="1596803"/>
            <wp:effectExtent l="19050" t="0" r="0" b="0"/>
            <wp:docPr id="12" name="Рисунок 3" descr="схемы статорных обмоток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ы статорных обмоток электродвигателя"/>
                    <pic:cNvPicPr>
                      <a:picLocks noChangeAspect="1" noChangeArrowheads="1"/>
                    </pic:cNvPicPr>
                  </pic:nvPicPr>
                  <pic:blipFill>
                    <a:blip r:embed="rId9" cstate="print"/>
                    <a:srcRect/>
                    <a:stretch>
                      <a:fillRect/>
                    </a:stretch>
                  </pic:blipFill>
                  <pic:spPr bwMode="auto">
                    <a:xfrm>
                      <a:off x="0" y="0"/>
                      <a:ext cx="2133600" cy="1596803"/>
                    </a:xfrm>
                    <a:prstGeom prst="rect">
                      <a:avLst/>
                    </a:prstGeom>
                    <a:noFill/>
                    <a:ln w="9525">
                      <a:noFill/>
                      <a:miter lim="800000"/>
                      <a:headEnd/>
                      <a:tailEnd/>
                    </a:ln>
                  </pic:spPr>
                </pic:pic>
              </a:graphicData>
            </a:graphic>
          </wp:inline>
        </w:drawing>
      </w:r>
    </w:p>
    <w:p w:rsidR="008B0904" w:rsidRPr="008B0904" w:rsidRDefault="008B0904" w:rsidP="008B0904">
      <w:pPr>
        <w:ind w:firstLine="851"/>
        <w:jc w:val="both"/>
        <w:rPr>
          <w:color w:val="000000"/>
          <w:sz w:val="28"/>
          <w:szCs w:val="28"/>
          <w:shd w:val="clear" w:color="auto" w:fill="FFFFFF"/>
        </w:rPr>
      </w:pPr>
    </w:p>
    <w:p w:rsidR="008B0904" w:rsidRDefault="008B0904" w:rsidP="008B0904">
      <w:pPr>
        <w:ind w:firstLine="851"/>
        <w:jc w:val="center"/>
        <w:rPr>
          <w:color w:val="000000"/>
          <w:sz w:val="28"/>
          <w:szCs w:val="28"/>
          <w:shd w:val="clear" w:color="auto" w:fill="FFFFFF"/>
        </w:rPr>
      </w:pPr>
      <w:r w:rsidRPr="008B0904">
        <w:rPr>
          <w:color w:val="000000"/>
          <w:sz w:val="28"/>
          <w:szCs w:val="28"/>
          <w:shd w:val="clear" w:color="auto" w:fill="FFFFFF"/>
        </w:rPr>
        <w:t>Способы подключения электродвигателей</w:t>
      </w:r>
    </w:p>
    <w:p w:rsidR="008B0904" w:rsidRDefault="008B0904" w:rsidP="008B0904">
      <w:pPr>
        <w:ind w:firstLine="851"/>
        <w:jc w:val="both"/>
        <w:rPr>
          <w:color w:val="000000"/>
          <w:sz w:val="28"/>
          <w:szCs w:val="28"/>
          <w:shd w:val="clear" w:color="auto" w:fill="FFFFFF"/>
        </w:rPr>
      </w:pP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Если в сети напряжение 220 В (при системе напряжений 220/127 В, что в настоящее время, практически нигде не встречается) обмотки статора двигателя должны быть соединены по схеме "треугольник".</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В точках А, В и С соединяются начало (Н) предыдущей с концом (К) последующей обмотки и с фазой сети (рис. 1, б). Если предположить, что между точками А и В включена </w:t>
      </w:r>
      <w:r w:rsidRPr="008B0904">
        <w:rPr>
          <w:color w:val="000000"/>
          <w:sz w:val="28"/>
          <w:szCs w:val="28"/>
          <w:shd w:val="clear" w:color="auto" w:fill="FFFFFF"/>
          <w:lang w:val="en-US"/>
        </w:rPr>
        <w:t>I</w:t>
      </w:r>
      <w:r w:rsidRPr="008B0904">
        <w:rPr>
          <w:color w:val="000000"/>
          <w:sz w:val="28"/>
          <w:szCs w:val="28"/>
          <w:shd w:val="clear" w:color="auto" w:fill="FFFFFF"/>
        </w:rPr>
        <w:t> фаза, между точками В и С - II, а между точками С и А - </w:t>
      </w:r>
      <w:r w:rsidRPr="008B0904">
        <w:rPr>
          <w:color w:val="000000"/>
          <w:sz w:val="28"/>
          <w:szCs w:val="28"/>
          <w:shd w:val="clear" w:color="auto" w:fill="FFFFFF"/>
          <w:lang w:val="en-US"/>
        </w:rPr>
        <w:t>III</w:t>
      </w:r>
      <w:r w:rsidRPr="008B0904">
        <w:rPr>
          <w:color w:val="000000"/>
          <w:sz w:val="28"/>
          <w:szCs w:val="28"/>
          <w:shd w:val="clear" w:color="auto" w:fill="FFFFFF"/>
        </w:rPr>
        <w:t> фаза, то при схеме "треугольник" соединены: начало </w:t>
      </w:r>
      <w:r w:rsidRPr="008B0904">
        <w:rPr>
          <w:color w:val="000000"/>
          <w:sz w:val="28"/>
          <w:szCs w:val="28"/>
          <w:shd w:val="clear" w:color="auto" w:fill="FFFFFF"/>
          <w:lang w:val="en-US"/>
        </w:rPr>
        <w:t>I</w:t>
      </w:r>
      <w:r w:rsidRPr="008B0904">
        <w:rPr>
          <w:color w:val="000000"/>
          <w:sz w:val="28"/>
          <w:szCs w:val="28"/>
          <w:shd w:val="clear" w:color="auto" w:fill="FFFFFF"/>
        </w:rPr>
        <w:t> (С1) с концом </w:t>
      </w:r>
      <w:r w:rsidRPr="008B0904">
        <w:rPr>
          <w:color w:val="000000"/>
          <w:sz w:val="28"/>
          <w:szCs w:val="28"/>
          <w:shd w:val="clear" w:color="auto" w:fill="FFFFFF"/>
          <w:lang w:val="en-US"/>
        </w:rPr>
        <w:t>III</w:t>
      </w:r>
      <w:r w:rsidRPr="008B0904">
        <w:rPr>
          <w:color w:val="000000"/>
          <w:sz w:val="28"/>
          <w:szCs w:val="28"/>
          <w:shd w:val="clear" w:color="auto" w:fill="FFFFFF"/>
        </w:rPr>
        <w:t> (С6), начало II (С2) с концом </w:t>
      </w:r>
      <w:r w:rsidRPr="008B0904">
        <w:rPr>
          <w:color w:val="000000"/>
          <w:sz w:val="28"/>
          <w:szCs w:val="28"/>
          <w:shd w:val="clear" w:color="auto" w:fill="FFFFFF"/>
          <w:lang w:val="en-US"/>
        </w:rPr>
        <w:t>I</w:t>
      </w:r>
      <w:r w:rsidRPr="008B0904">
        <w:rPr>
          <w:color w:val="000000"/>
          <w:sz w:val="28"/>
          <w:szCs w:val="28"/>
          <w:shd w:val="clear" w:color="auto" w:fill="FFFFFF"/>
        </w:rPr>
        <w:t> (С4) и начало </w:t>
      </w:r>
      <w:r w:rsidRPr="008B0904">
        <w:rPr>
          <w:color w:val="000000"/>
          <w:sz w:val="28"/>
          <w:szCs w:val="28"/>
          <w:shd w:val="clear" w:color="auto" w:fill="FFFFFF"/>
          <w:lang w:val="en-US"/>
        </w:rPr>
        <w:t>III</w:t>
      </w:r>
      <w:r w:rsidRPr="008B0904">
        <w:rPr>
          <w:color w:val="000000"/>
          <w:sz w:val="28"/>
          <w:szCs w:val="28"/>
          <w:shd w:val="clear" w:color="auto" w:fill="FFFFFF"/>
        </w:rPr>
        <w:t> (С3) с концом II (С5).</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У некоторых двигателей концы фаз обмотки выведены на доску зажимов. По ГОСТу, начала и концы обмоток выводят .в том порядке, как эго показано на рисунке 1, в.</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Если теперь необходимо соединить обмотки двигателя по схеме "звезда", зажимы, на которые выведены концы (или начала), замыкают между собой, а к зажимам двигателя, на которые выведены начала (или концы), присоединяют фазы сети.</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При соединении обмоток двигателя в "треугольник" соединяют, зажимы по вертикали попарно и к перемычкам присоединяют фазы сети. Вертикальные перемычки соединяют начало </w:t>
      </w:r>
      <w:r w:rsidRPr="008B0904">
        <w:rPr>
          <w:color w:val="000000"/>
          <w:sz w:val="28"/>
          <w:szCs w:val="28"/>
          <w:shd w:val="clear" w:color="auto" w:fill="FFFFFF"/>
          <w:lang w:val="en-US"/>
        </w:rPr>
        <w:t>I</w:t>
      </w:r>
      <w:r w:rsidRPr="008B0904">
        <w:rPr>
          <w:color w:val="000000"/>
          <w:sz w:val="28"/>
          <w:szCs w:val="28"/>
          <w:shd w:val="clear" w:color="auto" w:fill="FFFFFF"/>
        </w:rPr>
        <w:t> с концом </w:t>
      </w:r>
      <w:r w:rsidRPr="008B0904">
        <w:rPr>
          <w:color w:val="000000"/>
          <w:sz w:val="28"/>
          <w:szCs w:val="28"/>
          <w:shd w:val="clear" w:color="auto" w:fill="FFFFFF"/>
          <w:lang w:val="en-US"/>
        </w:rPr>
        <w:t>III</w:t>
      </w:r>
      <w:r w:rsidRPr="008B0904">
        <w:rPr>
          <w:color w:val="000000"/>
          <w:sz w:val="28"/>
          <w:szCs w:val="28"/>
          <w:shd w:val="clear" w:color="auto" w:fill="FFFFFF"/>
        </w:rPr>
        <w:t> фазы, начало II с концом </w:t>
      </w:r>
      <w:r w:rsidRPr="008B0904">
        <w:rPr>
          <w:color w:val="000000"/>
          <w:sz w:val="28"/>
          <w:szCs w:val="28"/>
          <w:shd w:val="clear" w:color="auto" w:fill="FFFFFF"/>
          <w:lang w:val="en-US"/>
        </w:rPr>
        <w:t>I</w:t>
      </w:r>
      <w:r w:rsidRPr="008B0904">
        <w:rPr>
          <w:color w:val="000000"/>
          <w:sz w:val="28"/>
          <w:szCs w:val="28"/>
          <w:shd w:val="clear" w:color="auto" w:fill="FFFFFF"/>
        </w:rPr>
        <w:t> фазы и начало </w:t>
      </w:r>
      <w:r w:rsidRPr="008B0904">
        <w:rPr>
          <w:color w:val="000000"/>
          <w:sz w:val="28"/>
          <w:szCs w:val="28"/>
          <w:shd w:val="clear" w:color="auto" w:fill="FFFFFF"/>
          <w:lang w:val="en-US"/>
        </w:rPr>
        <w:t>III</w:t>
      </w:r>
      <w:r w:rsidRPr="008B0904">
        <w:rPr>
          <w:color w:val="000000"/>
          <w:sz w:val="28"/>
          <w:szCs w:val="28"/>
          <w:shd w:val="clear" w:color="auto" w:fill="FFFFFF"/>
        </w:rPr>
        <w:t> с концом II фазы.</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При определении схемы соединения обмоток можно пользоваться следующей таблицей:</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287"/>
        <w:gridCol w:w="1575"/>
        <w:gridCol w:w="1575"/>
        <w:gridCol w:w="1575"/>
      </w:tblGrid>
      <w:tr w:rsidR="008B0904" w:rsidRPr="008B0904" w:rsidTr="008B0904">
        <w:tc>
          <w:tcPr>
            <w:tcW w:w="0" w:type="auto"/>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pStyle w:val="ae"/>
              <w:spacing w:before="0" w:beforeAutospacing="0" w:after="0" w:afterAutospacing="0"/>
              <w:jc w:val="center"/>
              <w:rPr>
                <w:sz w:val="28"/>
                <w:szCs w:val="28"/>
              </w:rPr>
            </w:pPr>
            <w:r w:rsidRPr="008B0904">
              <w:rPr>
                <w:b/>
                <w:bCs/>
                <w:sz w:val="28"/>
                <w:szCs w:val="28"/>
              </w:rPr>
              <w:t>Напряжение, указанное в паспорте электродвигателя, В</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pStyle w:val="ae"/>
              <w:spacing w:before="0" w:beforeAutospacing="0" w:after="0" w:afterAutospacing="0"/>
              <w:jc w:val="center"/>
              <w:rPr>
                <w:sz w:val="28"/>
                <w:szCs w:val="28"/>
              </w:rPr>
            </w:pPr>
            <w:r w:rsidRPr="008B0904">
              <w:rPr>
                <w:b/>
                <w:bCs/>
                <w:sz w:val="28"/>
                <w:szCs w:val="28"/>
              </w:rPr>
              <w:t>Напряжение в сети, В</w:t>
            </w:r>
          </w:p>
        </w:tc>
      </w:tr>
      <w:tr w:rsidR="008B0904" w:rsidRPr="008B0904" w:rsidTr="008B0904">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B0904" w:rsidRPr="008B0904" w:rsidRDefault="008B0904" w:rsidP="008B0904">
            <w:pPr>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b/>
                <w:bCs/>
                <w:sz w:val="28"/>
                <w:szCs w:val="28"/>
              </w:rPr>
              <w:t>127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b/>
                <w:bCs/>
                <w:sz w:val="28"/>
                <w:szCs w:val="28"/>
              </w:rPr>
              <w:t>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b/>
                <w:bCs/>
                <w:sz w:val="28"/>
                <w:szCs w:val="28"/>
              </w:rPr>
              <w:t>380</w:t>
            </w:r>
          </w:p>
        </w:tc>
      </w:tr>
      <w:tr w:rsidR="008B0904" w:rsidRPr="008B0904" w:rsidTr="008B0904">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127 / 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треугольник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звезда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w:t>
            </w:r>
          </w:p>
        </w:tc>
      </w:tr>
      <w:tr w:rsidR="008B0904" w:rsidRPr="008B0904" w:rsidTr="008B0904">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220 / 380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треугольник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звезда</w:t>
            </w:r>
          </w:p>
        </w:tc>
      </w:tr>
      <w:tr w:rsidR="008B0904" w:rsidRPr="008B0904" w:rsidTr="008B0904">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380 /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B0904" w:rsidRPr="008B0904" w:rsidRDefault="008B0904" w:rsidP="008B0904">
            <w:pPr>
              <w:jc w:val="center"/>
              <w:rPr>
                <w:sz w:val="28"/>
                <w:szCs w:val="28"/>
              </w:rPr>
            </w:pPr>
            <w:r w:rsidRPr="008B0904">
              <w:rPr>
                <w:sz w:val="28"/>
                <w:szCs w:val="28"/>
              </w:rPr>
              <w:t>треугольник</w:t>
            </w:r>
          </w:p>
        </w:tc>
      </w:tr>
    </w:tbl>
    <w:p w:rsidR="008B0904" w:rsidRDefault="008B0904" w:rsidP="008B0904">
      <w:pPr>
        <w:jc w:val="center"/>
        <w:rPr>
          <w:color w:val="000000"/>
          <w:sz w:val="28"/>
          <w:szCs w:val="28"/>
          <w:shd w:val="clear" w:color="auto" w:fill="FFFFFF"/>
        </w:rPr>
      </w:pPr>
      <w:r w:rsidRPr="008B0904">
        <w:rPr>
          <w:noProof/>
          <w:color w:val="000000"/>
          <w:sz w:val="28"/>
          <w:szCs w:val="28"/>
          <w:shd w:val="clear" w:color="auto" w:fill="FFFFFF"/>
        </w:rPr>
        <w:lastRenderedPageBreak/>
        <w:drawing>
          <wp:inline distT="0" distB="0" distL="0" distR="0">
            <wp:extent cx="2514600" cy="1665722"/>
            <wp:effectExtent l="19050" t="0" r="0" b="0"/>
            <wp:docPr id="4" name="Рисунок 4" descr="паспорт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спорт электродвигателя"/>
                    <pic:cNvPicPr>
                      <a:picLocks noChangeAspect="1" noChangeArrowheads="1"/>
                    </pic:cNvPicPr>
                  </pic:nvPicPr>
                  <pic:blipFill>
                    <a:blip r:embed="rId10" cstate="print"/>
                    <a:srcRect/>
                    <a:stretch>
                      <a:fillRect/>
                    </a:stretch>
                  </pic:blipFill>
                  <pic:spPr bwMode="auto">
                    <a:xfrm>
                      <a:off x="0" y="0"/>
                      <a:ext cx="2514600" cy="1665722"/>
                    </a:xfrm>
                    <a:prstGeom prst="rect">
                      <a:avLst/>
                    </a:prstGeom>
                    <a:noFill/>
                    <a:ln w="9525">
                      <a:noFill/>
                      <a:miter lim="800000"/>
                      <a:headEnd/>
                      <a:tailEnd/>
                    </a:ln>
                  </pic:spPr>
                </pic:pic>
              </a:graphicData>
            </a:graphic>
          </wp:inline>
        </w:drawing>
      </w:r>
      <w:r w:rsidRPr="008B0904">
        <w:rPr>
          <w:color w:val="000000"/>
          <w:sz w:val="28"/>
          <w:szCs w:val="28"/>
          <w:shd w:val="clear" w:color="auto" w:fill="FFFFFF"/>
        </w:rPr>
        <w:br/>
        <w:t>Паспорт электродвигателя</w:t>
      </w:r>
    </w:p>
    <w:p w:rsidR="008B0904" w:rsidRPr="008B0904" w:rsidRDefault="008B0904" w:rsidP="008B0904">
      <w:pPr>
        <w:ind w:firstLine="851"/>
        <w:jc w:val="both"/>
        <w:rPr>
          <w:color w:val="000000"/>
          <w:sz w:val="28"/>
          <w:szCs w:val="28"/>
          <w:shd w:val="clear" w:color="auto" w:fill="FFFFFF"/>
        </w:rPr>
      </w:pP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Pr>
          <w:b/>
          <w:bCs/>
          <w:color w:val="000000"/>
          <w:sz w:val="28"/>
          <w:szCs w:val="28"/>
          <w:shd w:val="clear" w:color="auto" w:fill="FFFFFF"/>
        </w:rPr>
        <w:t>2.</w:t>
      </w:r>
      <w:r w:rsidRPr="008B0904">
        <w:rPr>
          <w:b/>
          <w:bCs/>
          <w:color w:val="000000"/>
          <w:sz w:val="28"/>
          <w:szCs w:val="28"/>
          <w:shd w:val="clear" w:color="auto" w:fill="FFFFFF"/>
        </w:rPr>
        <w:t>Определение согласованных выводов (начал и концов) фаз статорной обмотки</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На выводах статорных обмоток двигателя обычно имеются стандартные обозначения па металлических обжимающих кольцах. Однако эти обжимающие кольца теряются. Тогда возникает необходимость определить согласованные выводы. Это выполняют в такой последовательности.</w:t>
      </w:r>
    </w:p>
    <w:p w:rsid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Сначала при помощи контрольной лампы определяют пары выводов, принадлежащих отдельным фазным обмоткам (рис. 2).</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p>
    <w:p w:rsidR="008B0904" w:rsidRPr="008B0904" w:rsidRDefault="008B0904" w:rsidP="008B0904">
      <w:pPr>
        <w:jc w:val="center"/>
        <w:rPr>
          <w:color w:val="000000"/>
          <w:sz w:val="28"/>
          <w:szCs w:val="28"/>
          <w:shd w:val="clear" w:color="auto" w:fill="FFFFFF"/>
        </w:rPr>
      </w:pPr>
      <w:r w:rsidRPr="008B0904">
        <w:rPr>
          <w:noProof/>
          <w:color w:val="000000"/>
          <w:sz w:val="28"/>
          <w:szCs w:val="28"/>
          <w:shd w:val="clear" w:color="auto" w:fill="FFFFFF"/>
        </w:rPr>
        <w:drawing>
          <wp:inline distT="0" distB="0" distL="0" distR="0">
            <wp:extent cx="4191000" cy="2429178"/>
            <wp:effectExtent l="19050" t="0" r="0" b="0"/>
            <wp:docPr id="3" name="Рисунок 5" descr="Определение фазных обмоток при помощи контрольной лам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ределение фазных обмоток при помощи контрольной лампы"/>
                    <pic:cNvPicPr>
                      <a:picLocks noChangeAspect="1" noChangeArrowheads="1"/>
                    </pic:cNvPicPr>
                  </pic:nvPicPr>
                  <pic:blipFill>
                    <a:blip r:embed="rId11" cstate="print"/>
                    <a:srcRect/>
                    <a:stretch>
                      <a:fillRect/>
                    </a:stretch>
                  </pic:blipFill>
                  <pic:spPr bwMode="auto">
                    <a:xfrm>
                      <a:off x="0" y="0"/>
                      <a:ext cx="4191000" cy="2429178"/>
                    </a:xfrm>
                    <a:prstGeom prst="rect">
                      <a:avLst/>
                    </a:prstGeom>
                    <a:noFill/>
                    <a:ln w="9525">
                      <a:noFill/>
                      <a:miter lim="800000"/>
                      <a:headEnd/>
                      <a:tailEnd/>
                    </a:ln>
                  </pic:spPr>
                </pic:pic>
              </a:graphicData>
            </a:graphic>
          </wp:inline>
        </w:drawing>
      </w:r>
    </w:p>
    <w:p w:rsid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Рис. 2 . Определение фазных обмот</w:t>
      </w:r>
      <w:r>
        <w:rPr>
          <w:color w:val="000000"/>
          <w:sz w:val="28"/>
          <w:szCs w:val="28"/>
          <w:shd w:val="clear" w:color="auto" w:fill="FFFFFF"/>
        </w:rPr>
        <w:t>ок при помощи контрольной лампы</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К зажиму сети 2 подключают один из шести выводов статорной обмотки двигателя, а к другому зажиму сети 3 подключают один конец контрольной лампы. Другим концом контрольной лампы поочередно касаются каждого из остальных пяти выводов статорных обмоток до тех пор, пока лампа не загорится. Если лампа загорелась, значит, два вывода, присоединенные к сети, принадлежат одной фазе.</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Необходимо следить при этом, чтобы выводы обмоток не замыкались друг с другом. Каждую пару выводов помечают (например, завязав ее узелком).</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Определив фазы статорной обмотки, приступают ко второй части работы - определению согласованных выводов или "начал" и "концов". Эта часть работы может быть выполнена двумя способами.</w:t>
      </w:r>
    </w:p>
    <w:p w:rsidR="008B0904" w:rsidRPr="008B0904" w:rsidRDefault="008B0904" w:rsidP="008B0904">
      <w:pPr>
        <w:pStyle w:val="ae"/>
        <w:numPr>
          <w:ilvl w:val="0"/>
          <w:numId w:val="24"/>
        </w:numPr>
        <w:tabs>
          <w:tab w:val="left" w:pos="1134"/>
        </w:tabs>
        <w:spacing w:before="0" w:beforeAutospacing="0" w:after="0" w:afterAutospacing="0"/>
        <w:ind w:left="0" w:firstLine="851"/>
        <w:jc w:val="both"/>
        <w:rPr>
          <w:sz w:val="28"/>
          <w:szCs w:val="28"/>
          <w:shd w:val="clear" w:color="auto" w:fill="FFFFFF"/>
        </w:rPr>
      </w:pPr>
      <w:r w:rsidRPr="008B0904">
        <w:rPr>
          <w:b/>
          <w:bCs/>
          <w:color w:val="000000"/>
          <w:sz w:val="28"/>
          <w:szCs w:val="28"/>
          <w:shd w:val="clear" w:color="auto" w:fill="FFFFFF"/>
        </w:rPr>
        <w:t>Способ трансформации.</w:t>
      </w:r>
      <w:r w:rsidRPr="008B0904">
        <w:rPr>
          <w:color w:val="000000"/>
          <w:sz w:val="28"/>
          <w:szCs w:val="28"/>
          <w:shd w:val="clear" w:color="auto" w:fill="FFFFFF"/>
        </w:rPr>
        <w:t> В одну из фаз включают контрольную лампу. Две другие фазы соединяют последовательно и включают и сеть на </w:t>
      </w:r>
      <w:hyperlink r:id="rId12" w:history="1">
        <w:r w:rsidRPr="008B0904">
          <w:rPr>
            <w:rStyle w:val="a4"/>
            <w:color w:val="auto"/>
            <w:sz w:val="28"/>
            <w:szCs w:val="28"/>
            <w:u w:val="none"/>
            <w:shd w:val="clear" w:color="auto" w:fill="FFFFFF"/>
          </w:rPr>
          <w:t>фазное напряжение</w:t>
        </w:r>
      </w:hyperlink>
      <w:r w:rsidRPr="008B0904">
        <w:rPr>
          <w:sz w:val="28"/>
          <w:szCs w:val="28"/>
          <w:shd w:val="clear" w:color="auto" w:fill="FFFFFF"/>
        </w:rPr>
        <w:t>.</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lastRenderedPageBreak/>
        <w:t>Если эти две фазы оказались включенными так, что и точке О условный "конец" одной фазы соединен с условным "началом" другой (рис. 3, а), то магнитный ноток ∑Ф пересекает третью обмотку и индуктирует в ней ЭДС.</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Лампа укажет наличие ЭДС небольшим накалом. Если накал незаметен, то следует применить в качестве индикатора вольтметр со шкалой до 30 - 60 В.</w:t>
      </w:r>
    </w:p>
    <w:p w:rsidR="008B0904" w:rsidRPr="008B0904" w:rsidRDefault="008B0904" w:rsidP="00E80A42">
      <w:pPr>
        <w:jc w:val="center"/>
        <w:rPr>
          <w:color w:val="000000"/>
          <w:sz w:val="28"/>
          <w:szCs w:val="28"/>
          <w:shd w:val="clear" w:color="auto" w:fill="FFFFFF"/>
        </w:rPr>
      </w:pPr>
      <w:r w:rsidRPr="008B0904">
        <w:rPr>
          <w:noProof/>
          <w:color w:val="000000"/>
          <w:sz w:val="28"/>
          <w:szCs w:val="28"/>
          <w:shd w:val="clear" w:color="auto" w:fill="FFFFFF"/>
        </w:rPr>
        <w:drawing>
          <wp:inline distT="0" distB="0" distL="0" distR="0">
            <wp:extent cx="3503986" cy="2276475"/>
            <wp:effectExtent l="19050" t="0" r="1214" b="0"/>
            <wp:docPr id="2" name="Рисунок 6" descr="Определение начал и концов в фазных обмотках двигателя методом транс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ределение начал и концов в фазных обмотках двигателя методом трансформации"/>
                    <pic:cNvPicPr>
                      <a:picLocks noChangeAspect="1" noChangeArrowheads="1"/>
                    </pic:cNvPicPr>
                  </pic:nvPicPr>
                  <pic:blipFill>
                    <a:blip r:embed="rId13" cstate="print"/>
                    <a:srcRect/>
                    <a:stretch>
                      <a:fillRect/>
                    </a:stretch>
                  </pic:blipFill>
                  <pic:spPr bwMode="auto">
                    <a:xfrm>
                      <a:off x="0" y="0"/>
                      <a:ext cx="3503986" cy="2276475"/>
                    </a:xfrm>
                    <a:prstGeom prst="rect">
                      <a:avLst/>
                    </a:prstGeom>
                    <a:noFill/>
                    <a:ln w="9525">
                      <a:noFill/>
                      <a:miter lim="800000"/>
                      <a:headEnd/>
                      <a:tailEnd/>
                    </a:ln>
                  </pic:spPr>
                </pic:pic>
              </a:graphicData>
            </a:graphic>
          </wp:inline>
        </w:drawing>
      </w:r>
    </w:p>
    <w:p w:rsidR="008B0904" w:rsidRDefault="008B0904" w:rsidP="00E80A42">
      <w:pPr>
        <w:pStyle w:val="ae"/>
        <w:spacing w:before="0" w:beforeAutospacing="0" w:after="0" w:afterAutospacing="0"/>
        <w:jc w:val="center"/>
        <w:rPr>
          <w:color w:val="000000"/>
          <w:sz w:val="28"/>
          <w:szCs w:val="28"/>
          <w:shd w:val="clear" w:color="auto" w:fill="FFFFFF"/>
        </w:rPr>
      </w:pPr>
      <w:r w:rsidRPr="008B0904">
        <w:rPr>
          <w:color w:val="000000"/>
          <w:sz w:val="28"/>
          <w:szCs w:val="28"/>
          <w:shd w:val="clear" w:color="auto" w:fill="FFFFFF"/>
        </w:rPr>
        <w:t>Рис. 3. Определение начал и концов в фазных обмотках двигателя методом трансформации</w:t>
      </w:r>
    </w:p>
    <w:p w:rsidR="00E80A42" w:rsidRPr="008B0904" w:rsidRDefault="00E80A42" w:rsidP="008B0904">
      <w:pPr>
        <w:pStyle w:val="ae"/>
        <w:spacing w:before="0" w:beforeAutospacing="0" w:after="0" w:afterAutospacing="0"/>
        <w:ind w:firstLine="851"/>
        <w:jc w:val="both"/>
        <w:rPr>
          <w:color w:val="000000"/>
          <w:sz w:val="28"/>
          <w:szCs w:val="28"/>
          <w:shd w:val="clear" w:color="auto" w:fill="FFFFFF"/>
        </w:rPr>
      </w:pP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Если в точке О встретятся, например, условные "концы" обмоток (рис. 3, б), то магнитные потоки обмоток будут направлены противоположно друг другу. Суммарный поток будет близок к нулю, и лампа не даст накала (вольтметр покажет О). В данном случае выводы, принадлежащие какой-либо из фаз, следует поменять местами и включить снова.</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Если накал у лампы есть (или вольтметр показывает некоторое напряжение), то концы следует пометить. На одни из выводов, которые встретились в общей точке О, надевают бирку с пометкой Н1 (начало </w:t>
      </w:r>
      <w:r w:rsidRPr="008B0904">
        <w:rPr>
          <w:color w:val="000000"/>
          <w:sz w:val="28"/>
          <w:szCs w:val="28"/>
          <w:shd w:val="clear" w:color="auto" w:fill="FFFFFF"/>
          <w:lang w:val="en-US"/>
        </w:rPr>
        <w:t>I</w:t>
      </w:r>
      <w:r w:rsidRPr="008B0904">
        <w:rPr>
          <w:color w:val="000000"/>
          <w:sz w:val="28"/>
          <w:szCs w:val="28"/>
          <w:shd w:val="clear" w:color="auto" w:fill="FFFFFF"/>
        </w:rPr>
        <w:t> фазы), а на другой вывод - К3 (или К2).</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Бирки К1 и Н3 (или Н2) надевают па выводы, находящиеся в общих узелках (завязанных при выполнении первой части работы) с Н1 и К3 соответственно.</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Для определения согласованных выводов третьей обмотки собирают схему, представленную на рисунке 3, в. Лампу включают в одну из фазе уже обозначенными выводами.</w:t>
      </w:r>
    </w:p>
    <w:p w:rsidR="008B0904" w:rsidRDefault="008B0904" w:rsidP="008B0904">
      <w:pPr>
        <w:pStyle w:val="ae"/>
        <w:numPr>
          <w:ilvl w:val="0"/>
          <w:numId w:val="24"/>
        </w:numPr>
        <w:tabs>
          <w:tab w:val="left" w:pos="1134"/>
        </w:tabs>
        <w:spacing w:before="0" w:beforeAutospacing="0" w:after="0" w:afterAutospacing="0"/>
        <w:ind w:left="0" w:firstLine="851"/>
        <w:jc w:val="both"/>
        <w:rPr>
          <w:color w:val="000000"/>
          <w:sz w:val="28"/>
          <w:szCs w:val="28"/>
          <w:shd w:val="clear" w:color="auto" w:fill="FFFFFF"/>
        </w:rPr>
      </w:pPr>
      <w:r w:rsidRPr="008B0904">
        <w:rPr>
          <w:b/>
          <w:bCs/>
          <w:color w:val="000000"/>
          <w:sz w:val="28"/>
          <w:szCs w:val="28"/>
          <w:shd w:val="clear" w:color="auto" w:fill="FFFFFF"/>
        </w:rPr>
        <w:t>Способ подбора фаз.</w:t>
      </w:r>
      <w:r w:rsidRPr="008B0904">
        <w:rPr>
          <w:color w:val="000000"/>
          <w:sz w:val="28"/>
          <w:szCs w:val="28"/>
          <w:shd w:val="clear" w:color="auto" w:fill="FFFFFF"/>
        </w:rPr>
        <w:t> Этот способ определения согласованных выводов (начал и концов) фаз статорной обмотки можно использовать для двигателей небольшой мощности - до 3 - 5 кВт.</w:t>
      </w:r>
    </w:p>
    <w:p w:rsidR="008B0904" w:rsidRPr="008B0904" w:rsidRDefault="008B0904" w:rsidP="008B0904">
      <w:pPr>
        <w:pStyle w:val="ae"/>
        <w:spacing w:before="0" w:beforeAutospacing="0" w:after="0" w:afterAutospacing="0"/>
        <w:ind w:left="1571"/>
        <w:jc w:val="both"/>
        <w:rPr>
          <w:color w:val="000000"/>
          <w:sz w:val="28"/>
          <w:szCs w:val="28"/>
          <w:shd w:val="clear" w:color="auto" w:fill="FFFFFF"/>
        </w:rPr>
      </w:pPr>
    </w:p>
    <w:p w:rsidR="008B0904" w:rsidRPr="008B0904" w:rsidRDefault="008B0904" w:rsidP="008B0904">
      <w:pPr>
        <w:jc w:val="center"/>
        <w:rPr>
          <w:color w:val="000000"/>
          <w:sz w:val="28"/>
          <w:szCs w:val="28"/>
          <w:shd w:val="clear" w:color="auto" w:fill="FFFFFF"/>
        </w:rPr>
      </w:pPr>
      <w:r w:rsidRPr="008B0904">
        <w:rPr>
          <w:noProof/>
          <w:color w:val="000000"/>
          <w:sz w:val="28"/>
          <w:szCs w:val="28"/>
          <w:shd w:val="clear" w:color="auto" w:fill="FFFFFF"/>
        </w:rPr>
        <w:drawing>
          <wp:inline distT="0" distB="0" distL="0" distR="0">
            <wp:extent cx="3501945" cy="1762125"/>
            <wp:effectExtent l="19050" t="0" r="3255" b="0"/>
            <wp:docPr id="1" name="Рисунок 7" descr="Определ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ределение "/>
                    <pic:cNvPicPr>
                      <a:picLocks noChangeAspect="1" noChangeArrowheads="1"/>
                    </pic:cNvPicPr>
                  </pic:nvPicPr>
                  <pic:blipFill>
                    <a:blip r:embed="rId14" cstate="print"/>
                    <a:srcRect/>
                    <a:stretch>
                      <a:fillRect/>
                    </a:stretch>
                  </pic:blipFill>
                  <pic:spPr bwMode="auto">
                    <a:xfrm>
                      <a:off x="0" y="0"/>
                      <a:ext cx="3501945" cy="1762125"/>
                    </a:xfrm>
                    <a:prstGeom prst="rect">
                      <a:avLst/>
                    </a:prstGeom>
                    <a:noFill/>
                    <a:ln w="9525">
                      <a:noFill/>
                      <a:miter lim="800000"/>
                      <a:headEnd/>
                      <a:tailEnd/>
                    </a:ln>
                  </pic:spPr>
                </pic:pic>
              </a:graphicData>
            </a:graphic>
          </wp:inline>
        </w:drawing>
      </w:r>
    </w:p>
    <w:p w:rsidR="008B0904" w:rsidRPr="008B0904" w:rsidRDefault="008B0904" w:rsidP="008B0904">
      <w:pPr>
        <w:pStyle w:val="ae"/>
        <w:spacing w:before="0" w:beforeAutospacing="0" w:after="0" w:afterAutospacing="0"/>
        <w:jc w:val="center"/>
        <w:rPr>
          <w:color w:val="000000"/>
          <w:sz w:val="28"/>
          <w:szCs w:val="28"/>
          <w:shd w:val="clear" w:color="auto" w:fill="FFFFFF"/>
        </w:rPr>
      </w:pPr>
      <w:r w:rsidRPr="008B0904">
        <w:rPr>
          <w:color w:val="000000"/>
          <w:sz w:val="28"/>
          <w:szCs w:val="28"/>
          <w:shd w:val="clear" w:color="auto" w:fill="FFFFFF"/>
        </w:rPr>
        <w:lastRenderedPageBreak/>
        <w:t>Рис. 4. Определение "начал" и "концов" обмотки методом подбора схемы "звезда".</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После того как определены выводы отдельных фаз, их наугад соединяют в звезду (по одному выводу от фазы подключают к сети, а по одному — соединяют в общую точку) и включают двигатель в сеть. Если в общую точку попали все условные "начала" или все "концы", то двигатель будет работать нормально.</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Но если одна из фаз (</w:t>
      </w:r>
      <w:r w:rsidRPr="008B0904">
        <w:rPr>
          <w:color w:val="000000"/>
          <w:sz w:val="28"/>
          <w:szCs w:val="28"/>
          <w:shd w:val="clear" w:color="auto" w:fill="FFFFFF"/>
          <w:lang w:val="en-US"/>
        </w:rPr>
        <w:t>III</w:t>
      </w:r>
      <w:r w:rsidRPr="008B0904">
        <w:rPr>
          <w:color w:val="000000"/>
          <w:sz w:val="28"/>
          <w:szCs w:val="28"/>
          <w:shd w:val="clear" w:color="auto" w:fill="FFFFFF"/>
        </w:rPr>
        <w:t>) оказалась "перевернутой" (рис. 4, а), то двигатель сильно гудит, хотя и может вращаться (но легко может быть заторможен). В этом случае выводы любой из обмоток наугад (например, </w:t>
      </w:r>
      <w:r w:rsidRPr="008B0904">
        <w:rPr>
          <w:color w:val="000000"/>
          <w:sz w:val="28"/>
          <w:szCs w:val="28"/>
          <w:shd w:val="clear" w:color="auto" w:fill="FFFFFF"/>
          <w:lang w:val="en-US"/>
        </w:rPr>
        <w:t>I</w:t>
      </w:r>
      <w:r w:rsidRPr="008B0904">
        <w:rPr>
          <w:color w:val="000000"/>
          <w:sz w:val="28"/>
          <w:szCs w:val="28"/>
          <w:shd w:val="clear" w:color="auto" w:fill="FFFFFF"/>
        </w:rPr>
        <w:t>) следует поменять местами (рис. 4, б).</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Если двигатель опять гудит и плохо работает, то фазу следует снова включить, как прежде (как в схеме а), но повернуть другую фазу - </w:t>
      </w:r>
      <w:r w:rsidRPr="008B0904">
        <w:rPr>
          <w:color w:val="000000"/>
          <w:sz w:val="28"/>
          <w:szCs w:val="28"/>
          <w:shd w:val="clear" w:color="auto" w:fill="FFFFFF"/>
          <w:lang w:val="en-US"/>
        </w:rPr>
        <w:t>III</w:t>
      </w:r>
      <w:r w:rsidRPr="008B0904">
        <w:rPr>
          <w:color w:val="000000"/>
          <w:sz w:val="28"/>
          <w:szCs w:val="28"/>
          <w:shd w:val="clear" w:color="auto" w:fill="FFFFFF"/>
        </w:rPr>
        <w:t> (рис. 3, в).</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Если двигатель и после этого гудит, то эту фазу следует также поставить по-прежнему, а повернуть следующую фазу - II.</w:t>
      </w:r>
    </w:p>
    <w:p w:rsidR="008B0904" w:rsidRPr="008B0904" w:rsidRDefault="008B0904" w:rsidP="008B0904">
      <w:pPr>
        <w:pStyle w:val="ae"/>
        <w:spacing w:before="0" w:beforeAutospacing="0" w:after="0" w:afterAutospacing="0"/>
        <w:ind w:firstLine="851"/>
        <w:jc w:val="both"/>
        <w:rPr>
          <w:color w:val="000000"/>
          <w:sz w:val="28"/>
          <w:szCs w:val="28"/>
          <w:shd w:val="clear" w:color="auto" w:fill="FFFFFF"/>
        </w:rPr>
      </w:pPr>
      <w:r w:rsidRPr="008B0904">
        <w:rPr>
          <w:color w:val="000000"/>
          <w:sz w:val="28"/>
          <w:szCs w:val="28"/>
          <w:shd w:val="clear" w:color="auto" w:fill="FFFFFF"/>
        </w:rPr>
        <w:t>Когда двигатель станет работать нормально (рис. 4, в), все три вывода, которые соединены в общую точку, следует пометить одинаково, например "концами", а противоположные - "началами". После этого можно собирать рабочую схему, указанную в паспорте двигателя.</w:t>
      </w:r>
    </w:p>
    <w:p w:rsidR="008B0904" w:rsidRPr="008B0904" w:rsidRDefault="008B0904" w:rsidP="008B0904">
      <w:pPr>
        <w:ind w:firstLine="851"/>
        <w:jc w:val="both"/>
        <w:rPr>
          <w:b/>
          <w:sz w:val="28"/>
          <w:szCs w:val="28"/>
        </w:rPr>
      </w:pPr>
    </w:p>
    <w:p w:rsidR="000F52B2" w:rsidRPr="00EB0215" w:rsidRDefault="000F52B2" w:rsidP="000F52B2">
      <w:pPr>
        <w:jc w:val="both"/>
        <w:rPr>
          <w:sz w:val="28"/>
          <w:szCs w:val="28"/>
        </w:rPr>
      </w:pPr>
      <w:r w:rsidRPr="00EB0215">
        <w:rPr>
          <w:b/>
          <w:sz w:val="28"/>
          <w:szCs w:val="28"/>
        </w:rPr>
        <w:t>Задание</w:t>
      </w:r>
      <w:r w:rsidRPr="00EB0215">
        <w:rPr>
          <w:sz w:val="28"/>
          <w:szCs w:val="28"/>
        </w:rPr>
        <w:t>:</w:t>
      </w:r>
    </w:p>
    <w:p w:rsidR="000F52B2" w:rsidRDefault="000F52B2" w:rsidP="000F52B2">
      <w:pPr>
        <w:jc w:val="both"/>
        <w:rPr>
          <w:sz w:val="28"/>
          <w:szCs w:val="28"/>
        </w:rPr>
      </w:pPr>
      <w:r w:rsidRPr="00EB0215">
        <w:rPr>
          <w:sz w:val="28"/>
          <w:szCs w:val="28"/>
        </w:rPr>
        <w:t>1.</w:t>
      </w:r>
      <w:r w:rsidR="00BE3195">
        <w:rPr>
          <w:sz w:val="28"/>
          <w:szCs w:val="28"/>
        </w:rPr>
        <w:t xml:space="preserve"> </w:t>
      </w:r>
      <w:r w:rsidRPr="00EB0215">
        <w:rPr>
          <w:sz w:val="28"/>
          <w:szCs w:val="28"/>
        </w:rPr>
        <w:t>Изучит</w:t>
      </w:r>
      <w:r w:rsidR="004709FC">
        <w:rPr>
          <w:sz w:val="28"/>
          <w:szCs w:val="28"/>
        </w:rPr>
        <w:t>е</w:t>
      </w:r>
      <w:r w:rsidRPr="00EB0215">
        <w:rPr>
          <w:sz w:val="28"/>
          <w:szCs w:val="28"/>
        </w:rPr>
        <w:t xml:space="preserve"> </w:t>
      </w:r>
      <w:r w:rsidR="004709FC">
        <w:rPr>
          <w:sz w:val="28"/>
          <w:szCs w:val="28"/>
        </w:rPr>
        <w:t>теоретический материал</w:t>
      </w:r>
      <w:r w:rsidR="00BE4F3D">
        <w:rPr>
          <w:sz w:val="28"/>
          <w:szCs w:val="28"/>
        </w:rPr>
        <w:t>.</w:t>
      </w:r>
      <w:r w:rsidRPr="00EB0215">
        <w:rPr>
          <w:sz w:val="28"/>
          <w:szCs w:val="28"/>
        </w:rPr>
        <w:t xml:space="preserve"> </w:t>
      </w:r>
    </w:p>
    <w:p w:rsidR="00D86008" w:rsidRDefault="00BE3195" w:rsidP="00D86008">
      <w:pPr>
        <w:jc w:val="both"/>
        <w:rPr>
          <w:sz w:val="28"/>
          <w:szCs w:val="28"/>
        </w:rPr>
      </w:pPr>
      <w:r>
        <w:rPr>
          <w:sz w:val="28"/>
          <w:szCs w:val="28"/>
        </w:rPr>
        <w:t xml:space="preserve">2. </w:t>
      </w:r>
      <w:r w:rsidR="00D86008">
        <w:rPr>
          <w:sz w:val="28"/>
          <w:szCs w:val="28"/>
        </w:rPr>
        <w:t>Запишите в тетрадь</w:t>
      </w:r>
      <w:r w:rsidR="008B0904">
        <w:rPr>
          <w:sz w:val="28"/>
          <w:szCs w:val="28"/>
        </w:rPr>
        <w:t xml:space="preserve"> сущность </w:t>
      </w:r>
      <w:r w:rsidR="00E80A42">
        <w:rPr>
          <w:sz w:val="28"/>
          <w:szCs w:val="28"/>
        </w:rPr>
        <w:t>способов</w:t>
      </w:r>
      <w:r w:rsidR="008B0904">
        <w:rPr>
          <w:sz w:val="28"/>
          <w:szCs w:val="28"/>
        </w:rPr>
        <w:t xml:space="preserve"> определения фаз обмоток электродвигателя (метод трансформации, метод подбора фаз)</w:t>
      </w:r>
    </w:p>
    <w:p w:rsidR="00CB2F04" w:rsidRPr="00A75682" w:rsidRDefault="00CB2F04" w:rsidP="00A75682">
      <w:pPr>
        <w:shd w:val="clear" w:color="auto" w:fill="FFFFFF"/>
        <w:tabs>
          <w:tab w:val="left" w:pos="1134"/>
        </w:tabs>
        <w:jc w:val="both"/>
        <w:rPr>
          <w:sz w:val="28"/>
          <w:szCs w:val="28"/>
        </w:rPr>
      </w:pPr>
    </w:p>
    <w:p w:rsidR="00A75682" w:rsidRPr="005E1BE4" w:rsidRDefault="00A75682" w:rsidP="00A75682">
      <w:pPr>
        <w:ind w:firstLine="851"/>
        <w:jc w:val="both"/>
        <w:rPr>
          <w:sz w:val="24"/>
          <w:szCs w:val="24"/>
        </w:rPr>
      </w:pPr>
      <w:r>
        <w:rPr>
          <w:b/>
          <w:sz w:val="28"/>
          <w:szCs w:val="28"/>
        </w:rPr>
        <w:t xml:space="preserve">Задания выложены в </w:t>
      </w:r>
      <w:r>
        <w:rPr>
          <w:b/>
          <w:sz w:val="28"/>
          <w:szCs w:val="28"/>
          <w:lang w:val="en-US"/>
        </w:rPr>
        <w:t>Google</w:t>
      </w:r>
      <w:r w:rsidRPr="003910B9">
        <w:rPr>
          <w:b/>
          <w:sz w:val="28"/>
          <w:szCs w:val="28"/>
        </w:rPr>
        <w:t xml:space="preserve"> </w:t>
      </w:r>
      <w:r>
        <w:rPr>
          <w:b/>
          <w:sz w:val="28"/>
          <w:szCs w:val="28"/>
          <w:lang w:val="en-US"/>
        </w:rPr>
        <w:t>Classroom</w:t>
      </w:r>
      <w:r>
        <w:rPr>
          <w:b/>
          <w:sz w:val="28"/>
          <w:szCs w:val="28"/>
        </w:rPr>
        <w:t xml:space="preserve">, код курса </w:t>
      </w:r>
      <w:r>
        <w:rPr>
          <w:b/>
          <w:sz w:val="28"/>
          <w:szCs w:val="28"/>
          <w:lang w:val="en-US"/>
        </w:rPr>
        <w:t>w</w:t>
      </w:r>
      <w:r w:rsidRPr="00D85826">
        <w:rPr>
          <w:b/>
          <w:sz w:val="28"/>
          <w:szCs w:val="28"/>
        </w:rPr>
        <w:t>464</w:t>
      </w:r>
      <w:r>
        <w:rPr>
          <w:b/>
          <w:sz w:val="28"/>
          <w:szCs w:val="28"/>
          <w:lang w:val="en-US"/>
        </w:rPr>
        <w:t>t</w:t>
      </w:r>
      <w:r w:rsidRPr="00D85826">
        <w:rPr>
          <w:b/>
          <w:sz w:val="28"/>
          <w:szCs w:val="28"/>
        </w:rPr>
        <w:t>4</w:t>
      </w:r>
      <w:r>
        <w:rPr>
          <w:b/>
          <w:sz w:val="28"/>
          <w:szCs w:val="28"/>
          <w:lang w:val="en-US"/>
        </w:rPr>
        <w:t>a</w:t>
      </w:r>
    </w:p>
    <w:p w:rsidR="00A75682" w:rsidRPr="00EB0215" w:rsidRDefault="00A75682" w:rsidP="000F52B2">
      <w:pPr>
        <w:tabs>
          <w:tab w:val="left" w:pos="1134"/>
        </w:tabs>
        <w:ind w:right="-284"/>
        <w:jc w:val="both"/>
        <w:rPr>
          <w:sz w:val="28"/>
          <w:szCs w:val="28"/>
        </w:rPr>
      </w:pPr>
    </w:p>
    <w:p w:rsidR="000F52B2" w:rsidRPr="00EB0215" w:rsidRDefault="000F52B2" w:rsidP="000F52B2">
      <w:pPr>
        <w:jc w:val="both"/>
        <w:rPr>
          <w:b/>
          <w:sz w:val="28"/>
          <w:szCs w:val="28"/>
        </w:rPr>
      </w:pPr>
      <w:r w:rsidRPr="00EB0215">
        <w:rPr>
          <w:b/>
          <w:sz w:val="28"/>
          <w:szCs w:val="28"/>
        </w:rPr>
        <w:t xml:space="preserve">Форма отчета. </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Сделать фото </w:t>
      </w:r>
      <w:r w:rsidR="006F2CED">
        <w:rPr>
          <w:rFonts w:ascii="Times New Roman" w:hAnsi="Times New Roman" w:cs="Times New Roman"/>
          <w:sz w:val="28"/>
          <w:szCs w:val="28"/>
        </w:rPr>
        <w:t xml:space="preserve">конспекта </w:t>
      </w:r>
      <w:r w:rsidRPr="00EB0215">
        <w:rPr>
          <w:rFonts w:ascii="Times New Roman" w:hAnsi="Times New Roman" w:cs="Times New Roman"/>
          <w:sz w:val="28"/>
          <w:szCs w:val="28"/>
        </w:rPr>
        <w:t xml:space="preserve">в тетради </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Срок выполнения задания</w:t>
      </w:r>
      <w:r w:rsidRPr="00EB0215">
        <w:rPr>
          <w:rFonts w:ascii="Times New Roman" w:hAnsi="Times New Roman" w:cs="Times New Roman"/>
          <w:sz w:val="28"/>
          <w:szCs w:val="28"/>
        </w:rPr>
        <w:t xml:space="preserve"> </w:t>
      </w:r>
      <w:r w:rsidR="008B0904">
        <w:rPr>
          <w:rFonts w:ascii="Times New Roman" w:hAnsi="Times New Roman" w:cs="Times New Roman"/>
          <w:sz w:val="28"/>
          <w:szCs w:val="28"/>
          <w:u w:val="single"/>
        </w:rPr>
        <w:t>20</w:t>
      </w:r>
      <w:r w:rsidRPr="00EB0215">
        <w:rPr>
          <w:rFonts w:ascii="Times New Roman" w:hAnsi="Times New Roman" w:cs="Times New Roman"/>
          <w:sz w:val="28"/>
          <w:szCs w:val="28"/>
          <w:u w:val="single"/>
        </w:rPr>
        <w:t>.0</w:t>
      </w:r>
      <w:r w:rsidR="00327741">
        <w:rPr>
          <w:rFonts w:ascii="Times New Roman" w:hAnsi="Times New Roman" w:cs="Times New Roman"/>
          <w:sz w:val="28"/>
          <w:szCs w:val="28"/>
          <w:u w:val="single"/>
        </w:rPr>
        <w:t>5</w:t>
      </w:r>
      <w:r w:rsidRPr="00EB0215">
        <w:rPr>
          <w:rFonts w:ascii="Times New Roman" w:hAnsi="Times New Roman" w:cs="Times New Roman"/>
          <w:sz w:val="28"/>
          <w:szCs w:val="28"/>
          <w:u w:val="single"/>
        </w:rPr>
        <w:t>.2020г</w:t>
      </w:r>
      <w:r w:rsidRPr="00EB0215">
        <w:rPr>
          <w:rFonts w:ascii="Times New Roman" w:hAnsi="Times New Roman" w:cs="Times New Roman"/>
          <w:sz w:val="28"/>
          <w:szCs w:val="28"/>
        </w:rPr>
        <w:t>.</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Получатель отчета.</w:t>
      </w:r>
      <w:r w:rsidRPr="00EB0215">
        <w:rPr>
          <w:rFonts w:ascii="Times New Roman" w:hAnsi="Times New Roman" w:cs="Times New Roman"/>
          <w:sz w:val="28"/>
          <w:szCs w:val="28"/>
        </w:rPr>
        <w:t xml:space="preserve"> Сделанные фото</w:t>
      </w:r>
      <w:r w:rsidR="00A75682">
        <w:rPr>
          <w:rFonts w:ascii="Times New Roman" w:hAnsi="Times New Roman" w:cs="Times New Roman"/>
          <w:sz w:val="28"/>
          <w:szCs w:val="28"/>
        </w:rPr>
        <w:t xml:space="preserve"> </w:t>
      </w:r>
      <w:r w:rsidR="00A75682" w:rsidRPr="00D32F1D">
        <w:rPr>
          <w:rFonts w:ascii="Times New Roman" w:hAnsi="Times New Roman" w:cs="Times New Roman"/>
          <w:sz w:val="28"/>
          <w:szCs w:val="28"/>
        </w:rPr>
        <w:t xml:space="preserve">прикрепляем в </w:t>
      </w:r>
      <w:r w:rsidR="00A75682" w:rsidRPr="00D32F1D">
        <w:rPr>
          <w:rFonts w:ascii="Times New Roman" w:hAnsi="Times New Roman" w:cs="Times New Roman"/>
          <w:sz w:val="28"/>
          <w:szCs w:val="28"/>
          <w:lang w:val="en-US"/>
        </w:rPr>
        <w:t>Google</w:t>
      </w:r>
      <w:r w:rsidR="00A75682">
        <w:rPr>
          <w:rFonts w:ascii="Times New Roman" w:hAnsi="Times New Roman" w:cs="Times New Roman"/>
          <w:sz w:val="28"/>
          <w:szCs w:val="28"/>
        </w:rPr>
        <w:t xml:space="preserve"> Класс или</w:t>
      </w:r>
      <w:r w:rsidRPr="00EB0215">
        <w:rPr>
          <w:rFonts w:ascii="Times New Roman" w:hAnsi="Times New Roman" w:cs="Times New Roman"/>
          <w:sz w:val="28"/>
          <w:szCs w:val="28"/>
        </w:rPr>
        <w:t xml:space="preserve">  высылаем  на электронную почту </w:t>
      </w:r>
      <w:hyperlink r:id="rId15" w:history="1">
        <w:r w:rsidRPr="00EB0215">
          <w:rPr>
            <w:rStyle w:val="a4"/>
            <w:rFonts w:ascii="Times New Roman" w:hAnsi="Times New Roman" w:cs="Times New Roman"/>
            <w:sz w:val="28"/>
            <w:szCs w:val="28"/>
            <w:lang w:val="en-US"/>
          </w:rPr>
          <w:t>olga</w:t>
        </w:r>
        <w:r w:rsidRPr="00EB0215">
          <w:rPr>
            <w:rStyle w:val="a4"/>
            <w:rFonts w:ascii="Times New Roman" w:hAnsi="Times New Roman" w:cs="Times New Roman"/>
            <w:sz w:val="28"/>
            <w:szCs w:val="28"/>
          </w:rPr>
          <w:t>_</w:t>
        </w:r>
        <w:r w:rsidRPr="00EB0215">
          <w:rPr>
            <w:rStyle w:val="a4"/>
            <w:rFonts w:ascii="Times New Roman" w:hAnsi="Times New Roman" w:cs="Times New Roman"/>
            <w:sz w:val="28"/>
            <w:szCs w:val="28"/>
            <w:lang w:val="en-US"/>
          </w:rPr>
          <w:t>galkina</w:t>
        </w:r>
        <w:r w:rsidRPr="00EB0215">
          <w:rPr>
            <w:rStyle w:val="a4"/>
            <w:rFonts w:ascii="Times New Roman" w:hAnsi="Times New Roman" w:cs="Times New Roman"/>
            <w:sz w:val="28"/>
            <w:szCs w:val="28"/>
          </w:rPr>
          <w:t>_2021@</w:t>
        </w:r>
        <w:r w:rsidRPr="00EB0215">
          <w:rPr>
            <w:rStyle w:val="a4"/>
            <w:rFonts w:ascii="Times New Roman" w:hAnsi="Times New Roman" w:cs="Times New Roman"/>
            <w:sz w:val="28"/>
            <w:szCs w:val="28"/>
            <w:lang w:val="en-US"/>
          </w:rPr>
          <w:t>mail</w:t>
        </w:r>
        <w:r w:rsidRPr="00EB0215">
          <w:rPr>
            <w:rStyle w:val="a4"/>
            <w:rFonts w:ascii="Times New Roman" w:hAnsi="Times New Roman" w:cs="Times New Roman"/>
            <w:sz w:val="28"/>
            <w:szCs w:val="28"/>
          </w:rPr>
          <w:t>.</w:t>
        </w:r>
        <w:r w:rsidRPr="00EB0215">
          <w:rPr>
            <w:rStyle w:val="a4"/>
            <w:rFonts w:ascii="Times New Roman" w:hAnsi="Times New Roman" w:cs="Times New Roman"/>
            <w:sz w:val="28"/>
            <w:szCs w:val="28"/>
            <w:lang w:val="en-US"/>
          </w:rPr>
          <w:t>ru</w:t>
        </w:r>
      </w:hyperlink>
      <w:r>
        <w:t xml:space="preserve"> </w:t>
      </w:r>
      <w:r w:rsidRPr="00D32F1D">
        <w:rPr>
          <w:rFonts w:ascii="Times New Roman" w:hAnsi="Times New Roman" w:cs="Times New Roman"/>
          <w:sz w:val="28"/>
          <w:szCs w:val="28"/>
        </w:rPr>
        <w:t xml:space="preserve"> </w:t>
      </w:r>
    </w:p>
    <w:p w:rsidR="007A3E32" w:rsidRPr="00D80C4E" w:rsidRDefault="000F52B2" w:rsidP="009D2BA3">
      <w:pPr>
        <w:jc w:val="both"/>
        <w:rPr>
          <w:b/>
          <w:sz w:val="28"/>
          <w:szCs w:val="28"/>
        </w:rPr>
      </w:pPr>
      <w:r w:rsidRPr="00EB0215">
        <w:rPr>
          <w:sz w:val="28"/>
          <w:szCs w:val="28"/>
        </w:rPr>
        <w:t>Обязательно укажите фамилию, группу, название дисциплины (Ремонт электрооборудования).</w:t>
      </w:r>
    </w:p>
    <w:p w:rsidR="00F74261" w:rsidRDefault="00F74261"/>
    <w:sectPr w:rsidR="00F74261" w:rsidSect="00EF7A21">
      <w:footerReference w:type="default" r:id="rId16"/>
      <w:pgSz w:w="11906" w:h="16838"/>
      <w:pgMar w:top="426"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31" w:rsidRDefault="008A7A31" w:rsidP="004709FC">
      <w:r>
        <w:separator/>
      </w:r>
    </w:p>
  </w:endnote>
  <w:endnote w:type="continuationSeparator" w:id="0">
    <w:p w:rsidR="008A7A31" w:rsidRDefault="008A7A31" w:rsidP="0047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256"/>
      <w:docPartObj>
        <w:docPartGallery w:val="Page Numbers (Bottom of Page)"/>
        <w:docPartUnique/>
      </w:docPartObj>
    </w:sdtPr>
    <w:sdtContent>
      <w:p w:rsidR="004709FC" w:rsidRDefault="00B40F3C">
        <w:pPr>
          <w:pStyle w:val="a7"/>
          <w:jc w:val="right"/>
        </w:pPr>
        <w:fldSimple w:instr=" PAGE   \* MERGEFORMAT ">
          <w:r w:rsidR="00E80A42">
            <w:rPr>
              <w:noProof/>
            </w:rPr>
            <w:t>5</w:t>
          </w:r>
        </w:fldSimple>
      </w:p>
    </w:sdtContent>
  </w:sdt>
  <w:p w:rsidR="004709FC" w:rsidRDefault="00470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31" w:rsidRDefault="008A7A31" w:rsidP="004709FC">
      <w:r>
        <w:separator/>
      </w:r>
    </w:p>
  </w:footnote>
  <w:footnote w:type="continuationSeparator" w:id="0">
    <w:p w:rsidR="008A7A31" w:rsidRDefault="008A7A31" w:rsidP="00470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1D2"/>
    <w:multiLevelType w:val="hybridMultilevel"/>
    <w:tmpl w:val="B8A04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D3403"/>
    <w:multiLevelType w:val="multilevel"/>
    <w:tmpl w:val="4C3A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31C88"/>
    <w:multiLevelType w:val="hybridMultilevel"/>
    <w:tmpl w:val="A7249CAA"/>
    <w:lvl w:ilvl="0" w:tplc="7476751C">
      <w:start w:val="1"/>
      <w:numFmt w:val="decimal"/>
      <w:lvlRestart w:val="0"/>
      <w:lvlText w:val="%1."/>
      <w:lvlJc w:val="left"/>
      <w:pPr>
        <w:tabs>
          <w:tab w:val="num" w:pos="1073"/>
        </w:tabs>
        <w:ind w:left="1073" w:hanging="363"/>
      </w:p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3">
    <w:nsid w:val="0BC366C3"/>
    <w:multiLevelType w:val="multilevel"/>
    <w:tmpl w:val="0AD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1053F"/>
    <w:multiLevelType w:val="multilevel"/>
    <w:tmpl w:val="FE9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E2128"/>
    <w:multiLevelType w:val="hybridMultilevel"/>
    <w:tmpl w:val="5D584FA8"/>
    <w:lvl w:ilvl="0" w:tplc="75DAA172">
      <w:start w:val="1"/>
      <w:numFmt w:val="bullet"/>
      <w:lvlRestart w:val="0"/>
      <w:lvlText w:val=""/>
      <w:lvlJc w:val="left"/>
      <w:pPr>
        <w:tabs>
          <w:tab w:val="num" w:pos="2490"/>
        </w:tabs>
        <w:ind w:left="2490" w:hanging="363"/>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6">
    <w:nsid w:val="24B26F6E"/>
    <w:multiLevelType w:val="hybridMultilevel"/>
    <w:tmpl w:val="B0645DA2"/>
    <w:lvl w:ilvl="0" w:tplc="F620EFE4">
      <w:start w:val="1"/>
      <w:numFmt w:val="decimal"/>
      <w:lvlText w:val="%1."/>
      <w:lvlJc w:val="left"/>
      <w:pPr>
        <w:ind w:left="1976" w:hanging="1125"/>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96F3092"/>
    <w:multiLevelType w:val="hybridMultilevel"/>
    <w:tmpl w:val="21F2ABAC"/>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D99709C"/>
    <w:multiLevelType w:val="multilevel"/>
    <w:tmpl w:val="BA0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E217A"/>
    <w:multiLevelType w:val="hybridMultilevel"/>
    <w:tmpl w:val="7BA6F08C"/>
    <w:lvl w:ilvl="0" w:tplc="C0F86D7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C084328"/>
    <w:multiLevelType w:val="hybridMultilevel"/>
    <w:tmpl w:val="09A66558"/>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CD21412"/>
    <w:multiLevelType w:val="hybridMultilevel"/>
    <w:tmpl w:val="515C9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51544"/>
    <w:multiLevelType w:val="multilevel"/>
    <w:tmpl w:val="2F58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A762A"/>
    <w:multiLevelType w:val="hybridMultilevel"/>
    <w:tmpl w:val="DA4638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E7B47"/>
    <w:multiLevelType w:val="hybridMultilevel"/>
    <w:tmpl w:val="CCC075F8"/>
    <w:lvl w:ilvl="0" w:tplc="DC762E7C">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8FB1183"/>
    <w:multiLevelType w:val="hybridMultilevel"/>
    <w:tmpl w:val="EFB0B90A"/>
    <w:lvl w:ilvl="0" w:tplc="7476751C">
      <w:start w:val="1"/>
      <w:numFmt w:val="decimal"/>
      <w:lvlRestart w:val="0"/>
      <w:lvlText w:val="%1."/>
      <w:lvlJc w:val="left"/>
      <w:pPr>
        <w:tabs>
          <w:tab w:val="num" w:pos="720"/>
        </w:tabs>
        <w:ind w:left="720" w:hanging="36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D47744"/>
    <w:multiLevelType w:val="hybridMultilevel"/>
    <w:tmpl w:val="8D848F82"/>
    <w:lvl w:ilvl="0" w:tplc="BC6051F0">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38686C"/>
    <w:multiLevelType w:val="hybridMultilevel"/>
    <w:tmpl w:val="84C2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5B380D"/>
    <w:multiLevelType w:val="multilevel"/>
    <w:tmpl w:val="010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B30177"/>
    <w:multiLevelType w:val="hybridMultilevel"/>
    <w:tmpl w:val="E55476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F33CC"/>
    <w:multiLevelType w:val="multilevel"/>
    <w:tmpl w:val="8C94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A23B3D"/>
    <w:multiLevelType w:val="hybridMultilevel"/>
    <w:tmpl w:val="44C252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9B036ED"/>
    <w:multiLevelType w:val="hybridMultilevel"/>
    <w:tmpl w:val="BA96C654"/>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FD56717"/>
    <w:multiLevelType w:val="hybridMultilevel"/>
    <w:tmpl w:val="38AC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3"/>
  </w:num>
  <w:num w:numId="4">
    <w:abstractNumId w:val="11"/>
  </w:num>
  <w:num w:numId="5">
    <w:abstractNumId w:val="5"/>
  </w:num>
  <w:num w:numId="6">
    <w:abstractNumId w:val="7"/>
  </w:num>
  <w:num w:numId="7">
    <w:abstractNumId w:val="10"/>
  </w:num>
  <w:num w:numId="8">
    <w:abstractNumId w:val="15"/>
  </w:num>
  <w:num w:numId="9">
    <w:abstractNumId w:val="13"/>
  </w:num>
  <w:num w:numId="10">
    <w:abstractNumId w:val="22"/>
  </w:num>
  <w:num w:numId="11">
    <w:abstractNumId w:val="16"/>
  </w:num>
  <w:num w:numId="12">
    <w:abstractNumId w:val="2"/>
  </w:num>
  <w:num w:numId="13">
    <w:abstractNumId w:val="0"/>
  </w:num>
  <w:num w:numId="14">
    <w:abstractNumId w:val="3"/>
  </w:num>
  <w:num w:numId="15">
    <w:abstractNumId w:val="19"/>
  </w:num>
  <w:num w:numId="16">
    <w:abstractNumId w:val="17"/>
  </w:num>
  <w:num w:numId="17">
    <w:abstractNumId w:val="21"/>
  </w:num>
  <w:num w:numId="18">
    <w:abstractNumId w:val="8"/>
  </w:num>
  <w:num w:numId="19">
    <w:abstractNumId w:val="1"/>
  </w:num>
  <w:num w:numId="20">
    <w:abstractNumId w:val="4"/>
  </w:num>
  <w:num w:numId="21">
    <w:abstractNumId w:val="18"/>
  </w:num>
  <w:num w:numId="22">
    <w:abstractNumId w:val="12"/>
  </w:num>
  <w:num w:numId="23">
    <w:abstractNumId w:val="24"/>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46E6"/>
    <w:rsid w:val="00003A7A"/>
    <w:rsid w:val="0004397E"/>
    <w:rsid w:val="000B11F7"/>
    <w:rsid w:val="000B493A"/>
    <w:rsid w:val="000F52B2"/>
    <w:rsid w:val="00103533"/>
    <w:rsid w:val="00140548"/>
    <w:rsid w:val="00145CD0"/>
    <w:rsid w:val="0022536C"/>
    <w:rsid w:val="002269AC"/>
    <w:rsid w:val="00261D58"/>
    <w:rsid w:val="00293BD1"/>
    <w:rsid w:val="002E4274"/>
    <w:rsid w:val="002E4680"/>
    <w:rsid w:val="00316497"/>
    <w:rsid w:val="00327741"/>
    <w:rsid w:val="00391D59"/>
    <w:rsid w:val="00426FD8"/>
    <w:rsid w:val="00455578"/>
    <w:rsid w:val="004709FC"/>
    <w:rsid w:val="004A2C10"/>
    <w:rsid w:val="004A411E"/>
    <w:rsid w:val="004E4A26"/>
    <w:rsid w:val="004F0D76"/>
    <w:rsid w:val="005076A9"/>
    <w:rsid w:val="005226EF"/>
    <w:rsid w:val="005249D8"/>
    <w:rsid w:val="005346E6"/>
    <w:rsid w:val="005564CF"/>
    <w:rsid w:val="005F0809"/>
    <w:rsid w:val="00682194"/>
    <w:rsid w:val="006829A5"/>
    <w:rsid w:val="006C0F5B"/>
    <w:rsid w:val="006F2CED"/>
    <w:rsid w:val="006F439E"/>
    <w:rsid w:val="00762534"/>
    <w:rsid w:val="00775EF2"/>
    <w:rsid w:val="00791A6E"/>
    <w:rsid w:val="00794021"/>
    <w:rsid w:val="007A3E32"/>
    <w:rsid w:val="007D46D6"/>
    <w:rsid w:val="007D55A4"/>
    <w:rsid w:val="00807DCC"/>
    <w:rsid w:val="00834962"/>
    <w:rsid w:val="00855FAA"/>
    <w:rsid w:val="0088355C"/>
    <w:rsid w:val="00893440"/>
    <w:rsid w:val="008A7A31"/>
    <w:rsid w:val="008B0904"/>
    <w:rsid w:val="008C667E"/>
    <w:rsid w:val="009252C2"/>
    <w:rsid w:val="00935277"/>
    <w:rsid w:val="00937587"/>
    <w:rsid w:val="00952B83"/>
    <w:rsid w:val="00991167"/>
    <w:rsid w:val="009A3DD2"/>
    <w:rsid w:val="009D2BA3"/>
    <w:rsid w:val="00A75682"/>
    <w:rsid w:val="00A95206"/>
    <w:rsid w:val="00B35617"/>
    <w:rsid w:val="00B40F3C"/>
    <w:rsid w:val="00BE3195"/>
    <w:rsid w:val="00BE4F3D"/>
    <w:rsid w:val="00BF685A"/>
    <w:rsid w:val="00CB2F04"/>
    <w:rsid w:val="00D575CE"/>
    <w:rsid w:val="00D80C4E"/>
    <w:rsid w:val="00D85826"/>
    <w:rsid w:val="00D86008"/>
    <w:rsid w:val="00DD4872"/>
    <w:rsid w:val="00E15017"/>
    <w:rsid w:val="00E35D5E"/>
    <w:rsid w:val="00E4390E"/>
    <w:rsid w:val="00E80A42"/>
    <w:rsid w:val="00EF1E79"/>
    <w:rsid w:val="00EF7A21"/>
    <w:rsid w:val="00F06DD7"/>
    <w:rsid w:val="00F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0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6FD8"/>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2269A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B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0F52B2"/>
    <w:rPr>
      <w:color w:val="0000FF"/>
      <w:u w:val="single"/>
    </w:rPr>
  </w:style>
  <w:style w:type="paragraph" w:styleId="a5">
    <w:name w:val="header"/>
    <w:basedOn w:val="a"/>
    <w:link w:val="a6"/>
    <w:uiPriority w:val="99"/>
    <w:semiHidden/>
    <w:unhideWhenUsed/>
    <w:rsid w:val="004709FC"/>
    <w:pPr>
      <w:tabs>
        <w:tab w:val="center" w:pos="4677"/>
        <w:tab w:val="right" w:pos="9355"/>
      </w:tabs>
    </w:pPr>
  </w:style>
  <w:style w:type="character" w:customStyle="1" w:styleId="a6">
    <w:name w:val="Верхний колонтитул Знак"/>
    <w:basedOn w:val="a0"/>
    <w:link w:val="a5"/>
    <w:uiPriority w:val="99"/>
    <w:semiHidden/>
    <w:rsid w:val="004709F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709FC"/>
    <w:pPr>
      <w:tabs>
        <w:tab w:val="center" w:pos="4677"/>
        <w:tab w:val="right" w:pos="9355"/>
      </w:tabs>
    </w:pPr>
  </w:style>
  <w:style w:type="character" w:customStyle="1" w:styleId="a8">
    <w:name w:val="Нижний колонтитул Знак"/>
    <w:basedOn w:val="a0"/>
    <w:link w:val="a7"/>
    <w:uiPriority w:val="99"/>
    <w:rsid w:val="004709FC"/>
    <w:rPr>
      <w:rFonts w:ascii="Times New Roman" w:eastAsia="Times New Roman" w:hAnsi="Times New Roman" w:cs="Times New Roman"/>
      <w:sz w:val="20"/>
      <w:szCs w:val="20"/>
      <w:lang w:eastAsia="ru-RU"/>
    </w:rPr>
  </w:style>
  <w:style w:type="paragraph" w:styleId="a9">
    <w:name w:val="Body Text Indent"/>
    <w:basedOn w:val="a"/>
    <w:link w:val="aa"/>
    <w:semiHidden/>
    <w:rsid w:val="0004397E"/>
    <w:pPr>
      <w:widowControl/>
      <w:autoSpaceDE/>
      <w:autoSpaceDN/>
      <w:adjustRightInd/>
      <w:ind w:firstLine="720"/>
      <w:jc w:val="both"/>
    </w:pPr>
    <w:rPr>
      <w:bCs/>
      <w:color w:val="000000"/>
      <w:sz w:val="28"/>
    </w:rPr>
  </w:style>
  <w:style w:type="character" w:customStyle="1" w:styleId="aa">
    <w:name w:val="Основной текст с отступом Знак"/>
    <w:basedOn w:val="a0"/>
    <w:link w:val="a9"/>
    <w:semiHidden/>
    <w:rsid w:val="0004397E"/>
    <w:rPr>
      <w:rFonts w:ascii="Times New Roman" w:eastAsia="Times New Roman" w:hAnsi="Times New Roman" w:cs="Times New Roman"/>
      <w:bCs/>
      <w:color w:val="000000"/>
      <w:sz w:val="28"/>
      <w:szCs w:val="20"/>
      <w:lang w:eastAsia="ru-RU"/>
    </w:rPr>
  </w:style>
  <w:style w:type="paragraph" w:styleId="ab">
    <w:name w:val="Balloon Text"/>
    <w:basedOn w:val="a"/>
    <w:link w:val="ac"/>
    <w:uiPriority w:val="99"/>
    <w:semiHidden/>
    <w:unhideWhenUsed/>
    <w:rsid w:val="0004397E"/>
    <w:rPr>
      <w:rFonts w:ascii="Tahoma" w:hAnsi="Tahoma" w:cs="Tahoma"/>
      <w:sz w:val="16"/>
      <w:szCs w:val="16"/>
    </w:rPr>
  </w:style>
  <w:style w:type="character" w:customStyle="1" w:styleId="ac">
    <w:name w:val="Текст выноски Знак"/>
    <w:basedOn w:val="a0"/>
    <w:link w:val="ab"/>
    <w:uiPriority w:val="99"/>
    <w:semiHidden/>
    <w:rsid w:val="0004397E"/>
    <w:rPr>
      <w:rFonts w:ascii="Tahoma" w:eastAsia="Times New Roman" w:hAnsi="Tahoma" w:cs="Tahoma"/>
      <w:sz w:val="16"/>
      <w:szCs w:val="16"/>
      <w:lang w:eastAsia="ru-RU"/>
    </w:rPr>
  </w:style>
  <w:style w:type="paragraph" w:styleId="ad">
    <w:name w:val="caption"/>
    <w:basedOn w:val="a"/>
    <w:next w:val="a"/>
    <w:qFormat/>
    <w:rsid w:val="00455578"/>
    <w:pPr>
      <w:widowControl/>
      <w:suppressAutoHyphens/>
      <w:autoSpaceDE/>
      <w:autoSpaceDN/>
      <w:adjustRightInd/>
      <w:spacing w:line="336" w:lineRule="auto"/>
      <w:jc w:val="center"/>
    </w:pPr>
    <w:rPr>
      <w:sz w:val="28"/>
      <w:lang w:val="uk-UA"/>
    </w:rPr>
  </w:style>
  <w:style w:type="paragraph" w:styleId="ae">
    <w:name w:val="Normal (Web)"/>
    <w:basedOn w:val="a"/>
    <w:uiPriority w:val="99"/>
    <w:unhideWhenUsed/>
    <w:rsid w:val="00BF685A"/>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426FD8"/>
    <w:rPr>
      <w:rFonts w:ascii="Times New Roman" w:eastAsia="Times New Roman" w:hAnsi="Times New Roman" w:cs="Times New Roman"/>
      <w:b/>
      <w:bCs/>
      <w:sz w:val="36"/>
      <w:szCs w:val="36"/>
      <w:lang w:eastAsia="ru-RU"/>
    </w:rPr>
  </w:style>
  <w:style w:type="character" w:styleId="af">
    <w:name w:val="Strong"/>
    <w:basedOn w:val="a0"/>
    <w:uiPriority w:val="22"/>
    <w:qFormat/>
    <w:rsid w:val="00426FD8"/>
    <w:rPr>
      <w:b/>
      <w:bCs/>
    </w:rPr>
  </w:style>
  <w:style w:type="character" w:customStyle="1" w:styleId="50">
    <w:name w:val="Заголовок 5 Знак"/>
    <w:basedOn w:val="a0"/>
    <w:link w:val="5"/>
    <w:uiPriority w:val="9"/>
    <w:semiHidden/>
    <w:rsid w:val="002269AC"/>
    <w:rPr>
      <w:rFonts w:asciiTheme="majorHAnsi" w:eastAsiaTheme="majorEastAsia" w:hAnsiTheme="majorHAnsi" w:cstheme="majorBidi"/>
      <w:color w:val="243F60" w:themeColor="accent1" w:themeShade="7F"/>
      <w:sz w:val="20"/>
      <w:szCs w:val="20"/>
      <w:lang w:eastAsia="ru-RU"/>
    </w:rPr>
  </w:style>
  <w:style w:type="character" w:customStyle="1" w:styleId="caps">
    <w:name w:val="caps"/>
    <w:basedOn w:val="a0"/>
    <w:rsid w:val="002269AC"/>
  </w:style>
  <w:style w:type="character" w:customStyle="1" w:styleId="10">
    <w:name w:val="Заголовок 1 Знак"/>
    <w:basedOn w:val="a0"/>
    <w:link w:val="1"/>
    <w:uiPriority w:val="9"/>
    <w:rsid w:val="008B090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75714197">
      <w:bodyDiv w:val="1"/>
      <w:marLeft w:val="0"/>
      <w:marRight w:val="0"/>
      <w:marTop w:val="0"/>
      <w:marBottom w:val="0"/>
      <w:divBdr>
        <w:top w:val="none" w:sz="0" w:space="0" w:color="auto"/>
        <w:left w:val="none" w:sz="0" w:space="0" w:color="auto"/>
        <w:bottom w:val="none" w:sz="0" w:space="0" w:color="auto"/>
        <w:right w:val="none" w:sz="0" w:space="0" w:color="auto"/>
      </w:divBdr>
    </w:div>
    <w:div w:id="291323647">
      <w:bodyDiv w:val="1"/>
      <w:marLeft w:val="0"/>
      <w:marRight w:val="0"/>
      <w:marTop w:val="0"/>
      <w:marBottom w:val="0"/>
      <w:divBdr>
        <w:top w:val="none" w:sz="0" w:space="0" w:color="auto"/>
        <w:left w:val="none" w:sz="0" w:space="0" w:color="auto"/>
        <w:bottom w:val="none" w:sz="0" w:space="0" w:color="auto"/>
        <w:right w:val="none" w:sz="0" w:space="0" w:color="auto"/>
      </w:divBdr>
    </w:div>
    <w:div w:id="401174303">
      <w:bodyDiv w:val="1"/>
      <w:marLeft w:val="0"/>
      <w:marRight w:val="0"/>
      <w:marTop w:val="0"/>
      <w:marBottom w:val="0"/>
      <w:divBdr>
        <w:top w:val="none" w:sz="0" w:space="0" w:color="auto"/>
        <w:left w:val="none" w:sz="0" w:space="0" w:color="auto"/>
        <w:bottom w:val="none" w:sz="0" w:space="0" w:color="auto"/>
        <w:right w:val="none" w:sz="0" w:space="0" w:color="auto"/>
      </w:divBdr>
    </w:div>
    <w:div w:id="662929070">
      <w:bodyDiv w:val="1"/>
      <w:marLeft w:val="0"/>
      <w:marRight w:val="0"/>
      <w:marTop w:val="0"/>
      <w:marBottom w:val="0"/>
      <w:divBdr>
        <w:top w:val="none" w:sz="0" w:space="0" w:color="auto"/>
        <w:left w:val="none" w:sz="0" w:space="0" w:color="auto"/>
        <w:bottom w:val="none" w:sz="0" w:space="0" w:color="auto"/>
        <w:right w:val="none" w:sz="0" w:space="0" w:color="auto"/>
      </w:divBdr>
      <w:divsChild>
        <w:div w:id="214513728">
          <w:marLeft w:val="0"/>
          <w:marRight w:val="0"/>
          <w:marTop w:val="0"/>
          <w:marBottom w:val="0"/>
          <w:divBdr>
            <w:top w:val="none" w:sz="0" w:space="0" w:color="auto"/>
            <w:left w:val="none" w:sz="0" w:space="0" w:color="auto"/>
            <w:bottom w:val="none" w:sz="0" w:space="0" w:color="auto"/>
            <w:right w:val="none" w:sz="0" w:space="0" w:color="auto"/>
          </w:divBdr>
        </w:div>
        <w:div w:id="100957743">
          <w:marLeft w:val="0"/>
          <w:marRight w:val="0"/>
          <w:marTop w:val="0"/>
          <w:marBottom w:val="0"/>
          <w:divBdr>
            <w:top w:val="none" w:sz="0" w:space="0" w:color="auto"/>
            <w:left w:val="none" w:sz="0" w:space="0" w:color="auto"/>
            <w:bottom w:val="none" w:sz="0" w:space="0" w:color="auto"/>
            <w:right w:val="none" w:sz="0" w:space="0" w:color="auto"/>
          </w:divBdr>
        </w:div>
        <w:div w:id="1200512318">
          <w:marLeft w:val="0"/>
          <w:marRight w:val="0"/>
          <w:marTop w:val="0"/>
          <w:marBottom w:val="0"/>
          <w:divBdr>
            <w:top w:val="none" w:sz="0" w:space="0" w:color="auto"/>
            <w:left w:val="none" w:sz="0" w:space="0" w:color="auto"/>
            <w:bottom w:val="none" w:sz="0" w:space="0" w:color="auto"/>
            <w:right w:val="none" w:sz="0" w:space="0" w:color="auto"/>
          </w:divBdr>
          <w:divsChild>
            <w:div w:id="401030400">
              <w:marLeft w:val="-225"/>
              <w:marRight w:val="-225"/>
              <w:marTop w:val="0"/>
              <w:marBottom w:val="0"/>
              <w:divBdr>
                <w:top w:val="none" w:sz="0" w:space="0" w:color="auto"/>
                <w:left w:val="none" w:sz="0" w:space="0" w:color="auto"/>
                <w:bottom w:val="none" w:sz="0" w:space="0" w:color="auto"/>
                <w:right w:val="none" w:sz="0" w:space="0" w:color="auto"/>
              </w:divBdr>
              <w:divsChild>
                <w:div w:id="1996958041">
                  <w:marLeft w:val="0"/>
                  <w:marRight w:val="0"/>
                  <w:marTop w:val="0"/>
                  <w:marBottom w:val="0"/>
                  <w:divBdr>
                    <w:top w:val="none" w:sz="0" w:space="0" w:color="auto"/>
                    <w:left w:val="none" w:sz="0" w:space="0" w:color="auto"/>
                    <w:bottom w:val="none" w:sz="0" w:space="0" w:color="auto"/>
                    <w:right w:val="none" w:sz="0" w:space="0" w:color="auto"/>
                  </w:divBdr>
                </w:div>
                <w:div w:id="1080449477">
                  <w:marLeft w:val="0"/>
                  <w:marRight w:val="0"/>
                  <w:marTop w:val="0"/>
                  <w:marBottom w:val="0"/>
                  <w:divBdr>
                    <w:top w:val="none" w:sz="0" w:space="0" w:color="auto"/>
                    <w:left w:val="none" w:sz="0" w:space="0" w:color="auto"/>
                    <w:bottom w:val="none" w:sz="0" w:space="0" w:color="auto"/>
                    <w:right w:val="none" w:sz="0" w:space="0" w:color="auto"/>
                  </w:divBdr>
                </w:div>
                <w:div w:id="51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017">
      <w:bodyDiv w:val="1"/>
      <w:marLeft w:val="0"/>
      <w:marRight w:val="0"/>
      <w:marTop w:val="0"/>
      <w:marBottom w:val="0"/>
      <w:divBdr>
        <w:top w:val="none" w:sz="0" w:space="0" w:color="auto"/>
        <w:left w:val="none" w:sz="0" w:space="0" w:color="auto"/>
        <w:bottom w:val="none" w:sz="0" w:space="0" w:color="auto"/>
        <w:right w:val="none" w:sz="0" w:space="0" w:color="auto"/>
      </w:divBdr>
    </w:div>
    <w:div w:id="1136799911">
      <w:bodyDiv w:val="1"/>
      <w:marLeft w:val="0"/>
      <w:marRight w:val="0"/>
      <w:marTop w:val="0"/>
      <w:marBottom w:val="0"/>
      <w:divBdr>
        <w:top w:val="none" w:sz="0" w:space="0" w:color="auto"/>
        <w:left w:val="none" w:sz="0" w:space="0" w:color="auto"/>
        <w:bottom w:val="none" w:sz="0" w:space="0" w:color="auto"/>
        <w:right w:val="none" w:sz="0" w:space="0" w:color="auto"/>
      </w:divBdr>
      <w:divsChild>
        <w:div w:id="787743838">
          <w:marLeft w:val="0"/>
          <w:marRight w:val="0"/>
          <w:marTop w:val="0"/>
          <w:marBottom w:val="0"/>
          <w:divBdr>
            <w:top w:val="none" w:sz="0" w:space="0" w:color="auto"/>
            <w:left w:val="none" w:sz="0" w:space="0" w:color="auto"/>
            <w:bottom w:val="none" w:sz="0" w:space="0" w:color="auto"/>
            <w:right w:val="none" w:sz="0" w:space="0" w:color="auto"/>
          </w:divBdr>
          <w:divsChild>
            <w:div w:id="1925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9625">
      <w:bodyDiv w:val="1"/>
      <w:marLeft w:val="0"/>
      <w:marRight w:val="0"/>
      <w:marTop w:val="0"/>
      <w:marBottom w:val="0"/>
      <w:divBdr>
        <w:top w:val="none" w:sz="0" w:space="0" w:color="auto"/>
        <w:left w:val="none" w:sz="0" w:space="0" w:color="auto"/>
        <w:bottom w:val="none" w:sz="0" w:space="0" w:color="auto"/>
        <w:right w:val="none" w:sz="0" w:space="0" w:color="auto"/>
      </w:divBdr>
      <w:divsChild>
        <w:div w:id="1862547342">
          <w:marLeft w:val="0"/>
          <w:marRight w:val="0"/>
          <w:marTop w:val="0"/>
          <w:marBottom w:val="0"/>
          <w:divBdr>
            <w:top w:val="none" w:sz="0" w:space="0" w:color="auto"/>
            <w:left w:val="none" w:sz="0" w:space="0" w:color="auto"/>
            <w:bottom w:val="none" w:sz="0" w:space="0" w:color="auto"/>
            <w:right w:val="none" w:sz="0" w:space="0" w:color="auto"/>
          </w:divBdr>
        </w:div>
      </w:divsChild>
    </w:div>
    <w:div w:id="1564103923">
      <w:bodyDiv w:val="1"/>
      <w:marLeft w:val="0"/>
      <w:marRight w:val="0"/>
      <w:marTop w:val="0"/>
      <w:marBottom w:val="0"/>
      <w:divBdr>
        <w:top w:val="none" w:sz="0" w:space="0" w:color="auto"/>
        <w:left w:val="none" w:sz="0" w:space="0" w:color="auto"/>
        <w:bottom w:val="none" w:sz="0" w:space="0" w:color="auto"/>
        <w:right w:val="none" w:sz="0" w:space="0" w:color="auto"/>
      </w:divBdr>
    </w:div>
    <w:div w:id="1676494638">
      <w:bodyDiv w:val="1"/>
      <w:marLeft w:val="0"/>
      <w:marRight w:val="0"/>
      <w:marTop w:val="0"/>
      <w:marBottom w:val="0"/>
      <w:divBdr>
        <w:top w:val="none" w:sz="0" w:space="0" w:color="auto"/>
        <w:left w:val="none" w:sz="0" w:space="0" w:color="auto"/>
        <w:bottom w:val="none" w:sz="0" w:space="0" w:color="auto"/>
        <w:right w:val="none" w:sz="0" w:space="0" w:color="auto"/>
      </w:divBdr>
    </w:div>
    <w:div w:id="1797412026">
      <w:bodyDiv w:val="1"/>
      <w:marLeft w:val="0"/>
      <w:marRight w:val="0"/>
      <w:marTop w:val="0"/>
      <w:marBottom w:val="0"/>
      <w:divBdr>
        <w:top w:val="none" w:sz="0" w:space="0" w:color="auto"/>
        <w:left w:val="none" w:sz="0" w:space="0" w:color="auto"/>
        <w:bottom w:val="none" w:sz="0" w:space="0" w:color="auto"/>
        <w:right w:val="none" w:sz="0" w:space="0" w:color="auto"/>
      </w:divBdr>
      <w:divsChild>
        <w:div w:id="1762942955">
          <w:marLeft w:val="0"/>
          <w:marRight w:val="0"/>
          <w:marTop w:val="0"/>
          <w:marBottom w:val="0"/>
          <w:divBdr>
            <w:top w:val="none" w:sz="0" w:space="0" w:color="auto"/>
            <w:left w:val="none" w:sz="0" w:space="0" w:color="auto"/>
            <w:bottom w:val="none" w:sz="0" w:space="0" w:color="auto"/>
            <w:right w:val="none" w:sz="0" w:space="0" w:color="auto"/>
          </w:divBdr>
        </w:div>
      </w:divsChild>
    </w:div>
    <w:div w:id="1907451782">
      <w:bodyDiv w:val="1"/>
      <w:marLeft w:val="0"/>
      <w:marRight w:val="0"/>
      <w:marTop w:val="0"/>
      <w:marBottom w:val="0"/>
      <w:divBdr>
        <w:top w:val="none" w:sz="0" w:space="0" w:color="auto"/>
        <w:left w:val="none" w:sz="0" w:space="0" w:color="auto"/>
        <w:bottom w:val="none" w:sz="0" w:space="0" w:color="auto"/>
        <w:right w:val="none" w:sz="0" w:space="0" w:color="auto"/>
      </w:divBdr>
    </w:div>
    <w:div w:id="1959483155">
      <w:bodyDiv w:val="1"/>
      <w:marLeft w:val="0"/>
      <w:marRight w:val="0"/>
      <w:marTop w:val="0"/>
      <w:marBottom w:val="0"/>
      <w:divBdr>
        <w:top w:val="none" w:sz="0" w:space="0" w:color="auto"/>
        <w:left w:val="none" w:sz="0" w:space="0" w:color="auto"/>
        <w:bottom w:val="none" w:sz="0" w:space="0" w:color="auto"/>
        <w:right w:val="none" w:sz="0" w:space="0" w:color="auto"/>
      </w:divBdr>
      <w:divsChild>
        <w:div w:id="1849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lectricalschool.info/main/osnovy/1865-linejjnoe-i-faznoe-naprjazheni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olga_galkina_2021@mail.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2020-05-19T09:48:00Z</dcterms:created>
  <dcterms:modified xsi:type="dcterms:W3CDTF">2020-05-19T09:48:00Z</dcterms:modified>
</cp:coreProperties>
</file>