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30B2" w:rsidRPr="001168D9" w:rsidRDefault="00C530B2" w:rsidP="00C530B2">
      <w:pPr>
        <w:spacing w:after="0" w:line="240" w:lineRule="auto"/>
        <w:ind w:firstLine="567"/>
        <w:jc w:val="center"/>
        <w:rPr>
          <w:rFonts w:ascii="Times New Roman" w:hAnsi="Times New Roman" w:cs="Times New Roman"/>
          <w:b/>
          <w:sz w:val="28"/>
          <w:szCs w:val="28"/>
        </w:rPr>
      </w:pPr>
      <w:r w:rsidRPr="001168D9">
        <w:rPr>
          <w:rFonts w:ascii="Times New Roman" w:hAnsi="Times New Roman" w:cs="Times New Roman"/>
          <w:b/>
          <w:sz w:val="28"/>
          <w:szCs w:val="28"/>
        </w:rPr>
        <w:t>Задание для обучающихся с применением дистанционных образовательных технологий и электронного обучения</w:t>
      </w:r>
    </w:p>
    <w:p w:rsidR="00C530B2" w:rsidRPr="001168D9" w:rsidRDefault="00C530B2" w:rsidP="00C530B2">
      <w:pPr>
        <w:spacing w:after="0" w:line="240" w:lineRule="auto"/>
        <w:ind w:firstLine="567"/>
        <w:jc w:val="both"/>
        <w:rPr>
          <w:rFonts w:ascii="Times New Roman" w:hAnsi="Times New Roman" w:cs="Times New Roman"/>
          <w:sz w:val="28"/>
          <w:szCs w:val="28"/>
        </w:rPr>
      </w:pPr>
      <w:r w:rsidRPr="001168D9">
        <w:rPr>
          <w:rFonts w:ascii="Times New Roman" w:hAnsi="Times New Roman" w:cs="Times New Roman"/>
          <w:sz w:val="28"/>
          <w:szCs w:val="28"/>
        </w:rPr>
        <w:t xml:space="preserve">Дата: </w:t>
      </w:r>
      <w:r w:rsidR="00F634BF">
        <w:rPr>
          <w:rFonts w:ascii="Times New Roman" w:hAnsi="Times New Roman" w:cs="Times New Roman"/>
          <w:sz w:val="28"/>
          <w:szCs w:val="28"/>
          <w:u w:val="single"/>
        </w:rPr>
        <w:t>20</w:t>
      </w:r>
      <w:r w:rsidRPr="001168D9">
        <w:rPr>
          <w:rFonts w:ascii="Times New Roman" w:hAnsi="Times New Roman" w:cs="Times New Roman"/>
          <w:sz w:val="28"/>
          <w:szCs w:val="28"/>
          <w:u w:val="single"/>
        </w:rPr>
        <w:t>.05.2020г.</w:t>
      </w:r>
    </w:p>
    <w:p w:rsidR="00C530B2" w:rsidRPr="001168D9" w:rsidRDefault="00C530B2" w:rsidP="00C530B2">
      <w:pPr>
        <w:spacing w:after="0" w:line="240" w:lineRule="auto"/>
        <w:ind w:firstLine="567"/>
        <w:jc w:val="both"/>
        <w:rPr>
          <w:rFonts w:ascii="Times New Roman" w:hAnsi="Times New Roman" w:cs="Times New Roman"/>
          <w:sz w:val="28"/>
          <w:szCs w:val="28"/>
        </w:rPr>
      </w:pPr>
      <w:r w:rsidRPr="001168D9">
        <w:rPr>
          <w:rFonts w:ascii="Times New Roman" w:hAnsi="Times New Roman" w:cs="Times New Roman"/>
          <w:sz w:val="28"/>
          <w:szCs w:val="28"/>
        </w:rPr>
        <w:t xml:space="preserve">Группа </w:t>
      </w:r>
      <w:r w:rsidRPr="001168D9">
        <w:rPr>
          <w:rFonts w:ascii="Times New Roman" w:hAnsi="Times New Roman" w:cs="Times New Roman"/>
          <w:sz w:val="28"/>
          <w:szCs w:val="28"/>
          <w:u w:val="single"/>
        </w:rPr>
        <w:t>Б-18</w:t>
      </w:r>
    </w:p>
    <w:p w:rsidR="00C530B2" w:rsidRPr="001168D9" w:rsidRDefault="00C530B2" w:rsidP="00C530B2">
      <w:pPr>
        <w:spacing w:after="0" w:line="240" w:lineRule="auto"/>
        <w:ind w:firstLine="567"/>
        <w:jc w:val="both"/>
        <w:rPr>
          <w:rFonts w:ascii="Times New Roman" w:hAnsi="Times New Roman" w:cs="Times New Roman"/>
          <w:sz w:val="28"/>
          <w:szCs w:val="28"/>
        </w:rPr>
      </w:pPr>
      <w:r w:rsidRPr="001168D9">
        <w:rPr>
          <w:rFonts w:ascii="Times New Roman" w:hAnsi="Times New Roman" w:cs="Times New Roman"/>
          <w:sz w:val="28"/>
          <w:szCs w:val="28"/>
        </w:rPr>
        <w:t>Учебная дисциплина Автоматизация бухгалтерского учета</w:t>
      </w:r>
    </w:p>
    <w:p w:rsidR="00C530B2" w:rsidRPr="001168D9" w:rsidRDefault="00C530B2" w:rsidP="00C530B2">
      <w:pPr>
        <w:spacing w:after="0" w:line="240" w:lineRule="auto"/>
        <w:ind w:firstLine="567"/>
        <w:jc w:val="both"/>
        <w:rPr>
          <w:rFonts w:ascii="Times New Roman" w:hAnsi="Times New Roman" w:cs="Times New Roman"/>
          <w:b/>
          <w:sz w:val="28"/>
          <w:szCs w:val="28"/>
        </w:rPr>
      </w:pPr>
      <w:r w:rsidRPr="001168D9">
        <w:rPr>
          <w:rFonts w:ascii="Times New Roman" w:hAnsi="Times New Roman" w:cs="Times New Roman"/>
          <w:sz w:val="28"/>
          <w:szCs w:val="28"/>
        </w:rPr>
        <w:t xml:space="preserve">Тема занятия </w:t>
      </w:r>
      <w:r w:rsidRPr="001168D9">
        <w:rPr>
          <w:rFonts w:ascii="Times New Roman" w:hAnsi="Times New Roman" w:cs="Times New Roman"/>
          <w:sz w:val="28"/>
          <w:szCs w:val="28"/>
          <w:u w:val="single"/>
        </w:rPr>
        <w:t xml:space="preserve">Учет </w:t>
      </w:r>
      <w:r w:rsidR="00F634BF">
        <w:rPr>
          <w:rFonts w:ascii="Times New Roman" w:hAnsi="Times New Roman" w:cs="Times New Roman"/>
          <w:sz w:val="28"/>
          <w:szCs w:val="28"/>
          <w:u w:val="single"/>
        </w:rPr>
        <w:t>НМА</w:t>
      </w:r>
      <w:r w:rsidRPr="001168D9">
        <w:rPr>
          <w:rFonts w:ascii="Times New Roman" w:hAnsi="Times New Roman" w:cs="Times New Roman"/>
          <w:sz w:val="28"/>
          <w:szCs w:val="28"/>
          <w:u w:val="single"/>
        </w:rPr>
        <w:t xml:space="preserve"> в программе 1</w:t>
      </w:r>
      <w:proofErr w:type="gramStart"/>
      <w:r w:rsidRPr="001168D9">
        <w:rPr>
          <w:rFonts w:ascii="Times New Roman" w:hAnsi="Times New Roman" w:cs="Times New Roman"/>
          <w:sz w:val="28"/>
          <w:szCs w:val="28"/>
          <w:u w:val="single"/>
        </w:rPr>
        <w:t>С:Бухгалтерия</w:t>
      </w:r>
      <w:proofErr w:type="gramEnd"/>
      <w:r w:rsidRPr="001168D9">
        <w:rPr>
          <w:rFonts w:ascii="Times New Roman" w:hAnsi="Times New Roman" w:cs="Times New Roman"/>
          <w:sz w:val="28"/>
          <w:szCs w:val="28"/>
          <w:u w:val="single"/>
        </w:rPr>
        <w:t xml:space="preserve"> 8.3</w:t>
      </w:r>
    </w:p>
    <w:p w:rsidR="00C530B2" w:rsidRPr="001168D9" w:rsidRDefault="00C530B2" w:rsidP="00C530B2">
      <w:pPr>
        <w:spacing w:after="0" w:line="240" w:lineRule="auto"/>
        <w:ind w:firstLine="567"/>
        <w:jc w:val="both"/>
        <w:rPr>
          <w:rFonts w:ascii="Times New Roman" w:hAnsi="Times New Roman" w:cs="Times New Roman"/>
          <w:sz w:val="28"/>
          <w:szCs w:val="28"/>
          <w:u w:val="single"/>
        </w:rPr>
      </w:pPr>
      <w:r w:rsidRPr="001168D9">
        <w:rPr>
          <w:rFonts w:ascii="Times New Roman" w:hAnsi="Times New Roman" w:cs="Times New Roman"/>
          <w:sz w:val="28"/>
          <w:szCs w:val="28"/>
        </w:rPr>
        <w:t xml:space="preserve">Форма </w:t>
      </w:r>
      <w:r w:rsidRPr="001168D9">
        <w:rPr>
          <w:rFonts w:ascii="Times New Roman" w:hAnsi="Times New Roman" w:cs="Times New Roman"/>
          <w:sz w:val="28"/>
          <w:szCs w:val="28"/>
          <w:u w:val="single"/>
        </w:rPr>
        <w:t>Практическое занятие</w:t>
      </w:r>
    </w:p>
    <w:p w:rsidR="00C530B2" w:rsidRPr="001168D9" w:rsidRDefault="00C530B2" w:rsidP="00C530B2">
      <w:pPr>
        <w:spacing w:after="0" w:line="240" w:lineRule="auto"/>
        <w:ind w:firstLine="567"/>
        <w:jc w:val="both"/>
        <w:rPr>
          <w:rFonts w:ascii="Times New Roman" w:hAnsi="Times New Roman" w:cs="Times New Roman"/>
          <w:b/>
          <w:sz w:val="28"/>
          <w:szCs w:val="28"/>
        </w:rPr>
      </w:pPr>
    </w:p>
    <w:p w:rsidR="00C530B2" w:rsidRPr="001168D9" w:rsidRDefault="00C530B2" w:rsidP="00C530B2">
      <w:pPr>
        <w:spacing w:after="0" w:line="240" w:lineRule="auto"/>
        <w:ind w:firstLine="567"/>
        <w:jc w:val="both"/>
        <w:rPr>
          <w:rFonts w:ascii="Times New Roman" w:eastAsia="Times New Roman" w:hAnsi="Times New Roman" w:cs="Times New Roman"/>
          <w:b/>
          <w:bCs/>
          <w:sz w:val="24"/>
          <w:szCs w:val="24"/>
          <w:lang w:eastAsia="ru-RU"/>
        </w:rPr>
      </w:pPr>
      <w:r w:rsidRPr="001168D9">
        <w:rPr>
          <w:rFonts w:ascii="Times New Roman" w:hAnsi="Times New Roman" w:cs="Times New Roman"/>
          <w:b/>
          <w:sz w:val="28"/>
          <w:szCs w:val="28"/>
        </w:rPr>
        <w:t>Задание для обучающихся</w:t>
      </w:r>
      <w:proofErr w:type="gramStart"/>
      <w:r w:rsidRPr="001168D9">
        <w:rPr>
          <w:rFonts w:ascii="Times New Roman" w:hAnsi="Times New Roman" w:cs="Times New Roman"/>
          <w:b/>
          <w:sz w:val="28"/>
          <w:szCs w:val="28"/>
        </w:rPr>
        <w:t>: Внимательно</w:t>
      </w:r>
      <w:proofErr w:type="gramEnd"/>
      <w:r w:rsidRPr="001168D9">
        <w:rPr>
          <w:rFonts w:ascii="Times New Roman" w:hAnsi="Times New Roman" w:cs="Times New Roman"/>
          <w:b/>
          <w:sz w:val="28"/>
          <w:szCs w:val="28"/>
        </w:rPr>
        <w:t xml:space="preserve"> ознакомиться с материалом занятия по теме Учет основных средств. Выполнить задания согласно предложенному алгоритму в программе. Для работы в программе необходимо зайти по ссылке </w:t>
      </w:r>
      <w:hyperlink r:id="rId5" w:history="1">
        <w:r w:rsidRPr="001168D9">
          <w:rPr>
            <w:rStyle w:val="a4"/>
            <w:rFonts w:ascii="Times New Roman" w:eastAsia="Times New Roman" w:hAnsi="Times New Roman" w:cs="Times New Roman"/>
            <w:sz w:val="24"/>
            <w:szCs w:val="24"/>
            <w:lang w:eastAsia="ru-RU"/>
          </w:rPr>
          <w:t>http://accounting.demo.1c.ru/accounting</w:t>
        </w:r>
      </w:hyperlink>
      <w:r w:rsidRPr="001168D9">
        <w:rPr>
          <w:rFonts w:ascii="Times New Roman" w:hAnsi="Times New Roman" w:cs="Times New Roman"/>
          <w:b/>
          <w:sz w:val="28"/>
          <w:szCs w:val="28"/>
        </w:rPr>
        <w:t xml:space="preserve"> в бесплатную версию от имени </w:t>
      </w:r>
      <w:r w:rsidR="00F634BF">
        <w:rPr>
          <w:rFonts w:ascii="Times New Roman" w:hAnsi="Times New Roman" w:cs="Times New Roman"/>
          <w:b/>
          <w:sz w:val="28"/>
          <w:szCs w:val="28"/>
        </w:rPr>
        <w:t>главного бухгалтера Ларионовой</w:t>
      </w:r>
      <w:r w:rsidRPr="001168D9">
        <w:rPr>
          <w:rFonts w:ascii="Times New Roman" w:hAnsi="Times New Roman" w:cs="Times New Roman"/>
          <w:b/>
          <w:sz w:val="28"/>
          <w:szCs w:val="28"/>
        </w:rPr>
        <w:t xml:space="preserve"> (пароль не требуется).</w:t>
      </w:r>
    </w:p>
    <w:p w:rsidR="00C530B2" w:rsidRDefault="00C530B2" w:rsidP="00CE3009">
      <w:pPr>
        <w:spacing w:after="0" w:line="240" w:lineRule="auto"/>
        <w:jc w:val="center"/>
        <w:rPr>
          <w:rFonts w:ascii="Times New Roman" w:eastAsia="Times New Roman" w:hAnsi="Times New Roman" w:cs="Times New Roman"/>
          <w:b/>
          <w:sz w:val="24"/>
          <w:szCs w:val="24"/>
          <w:lang w:eastAsia="ru-RU"/>
        </w:rPr>
      </w:pPr>
    </w:p>
    <w:p w:rsidR="002347C7" w:rsidRPr="00CE3009" w:rsidRDefault="002347C7" w:rsidP="00CE3009">
      <w:pPr>
        <w:spacing w:after="0" w:line="240" w:lineRule="auto"/>
        <w:jc w:val="center"/>
        <w:rPr>
          <w:rFonts w:ascii="Times New Roman" w:eastAsia="Times New Roman" w:hAnsi="Times New Roman" w:cs="Times New Roman"/>
          <w:b/>
          <w:sz w:val="24"/>
          <w:szCs w:val="24"/>
          <w:lang w:eastAsia="ru-RU"/>
        </w:rPr>
      </w:pPr>
      <w:r w:rsidRPr="00CE3009">
        <w:rPr>
          <w:rFonts w:ascii="Times New Roman" w:eastAsia="Times New Roman" w:hAnsi="Times New Roman" w:cs="Times New Roman"/>
          <w:b/>
          <w:sz w:val="24"/>
          <w:szCs w:val="24"/>
          <w:lang w:eastAsia="ru-RU"/>
        </w:rPr>
        <w:t>Учет НМА</w:t>
      </w:r>
    </w:p>
    <w:p w:rsidR="002347C7" w:rsidRPr="00CE3009" w:rsidRDefault="002347C7" w:rsidP="00CE3009">
      <w:pPr>
        <w:spacing w:after="0" w:line="240" w:lineRule="auto"/>
        <w:rPr>
          <w:rFonts w:ascii="Times New Roman" w:eastAsia="Times New Roman" w:hAnsi="Times New Roman" w:cs="Times New Roman"/>
          <w:b/>
          <w:sz w:val="24"/>
          <w:szCs w:val="24"/>
          <w:lang w:eastAsia="ru-RU"/>
        </w:rPr>
      </w:pPr>
      <w:r w:rsidRPr="00CE3009">
        <w:rPr>
          <w:rFonts w:ascii="Times New Roman" w:eastAsia="Times New Roman" w:hAnsi="Times New Roman" w:cs="Times New Roman"/>
          <w:b/>
          <w:sz w:val="24"/>
          <w:szCs w:val="24"/>
          <w:lang w:eastAsia="ru-RU"/>
        </w:rPr>
        <w:t>Приобретение НМА</w:t>
      </w:r>
    </w:p>
    <w:p w:rsidR="002347C7" w:rsidRPr="002347C7" w:rsidRDefault="002347C7" w:rsidP="00CE3009">
      <w:pPr>
        <w:spacing w:after="0" w:line="240" w:lineRule="auto"/>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Пример</w:t>
      </w:r>
    </w:p>
    <w:p w:rsidR="002347C7" w:rsidRDefault="002347C7" w:rsidP="00CE3009">
      <w:pPr>
        <w:spacing w:after="0" w:line="240" w:lineRule="auto"/>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Организацией ООО "ТФ-Мега" (покупатель) согласно заключенному договору поставки с поставщиком ООО "</w:t>
      </w:r>
      <w:proofErr w:type="spellStart"/>
      <w:r w:rsidRPr="002347C7">
        <w:rPr>
          <w:rFonts w:ascii="Times New Roman" w:eastAsia="Times New Roman" w:hAnsi="Times New Roman" w:cs="Times New Roman"/>
          <w:sz w:val="24"/>
          <w:szCs w:val="24"/>
          <w:lang w:eastAsia="ru-RU"/>
        </w:rPr>
        <w:t>ЦентрМаш</w:t>
      </w:r>
      <w:proofErr w:type="spellEnd"/>
      <w:r w:rsidRPr="002347C7">
        <w:rPr>
          <w:rFonts w:ascii="Times New Roman" w:eastAsia="Times New Roman" w:hAnsi="Times New Roman" w:cs="Times New Roman"/>
          <w:sz w:val="24"/>
          <w:szCs w:val="24"/>
          <w:lang w:eastAsia="ru-RU"/>
        </w:rPr>
        <w:t xml:space="preserve">" был приобретен товарный знак стоимостью </w:t>
      </w:r>
      <w:r w:rsidR="00CE3009">
        <w:rPr>
          <w:rFonts w:ascii="Times New Roman" w:eastAsia="Times New Roman" w:hAnsi="Times New Roman" w:cs="Times New Roman"/>
          <w:sz w:val="24"/>
          <w:szCs w:val="24"/>
          <w:lang w:eastAsia="ru-RU"/>
        </w:rPr>
        <w:t>60</w:t>
      </w:r>
      <w:r w:rsidRPr="002347C7">
        <w:rPr>
          <w:rFonts w:ascii="Times New Roman" w:eastAsia="Times New Roman" w:hAnsi="Times New Roman" w:cs="Times New Roman"/>
          <w:sz w:val="24"/>
          <w:szCs w:val="24"/>
          <w:lang w:eastAsia="ru-RU"/>
        </w:rPr>
        <w:t xml:space="preserve">0 000,00 руб. (в т.ч. НДС </w:t>
      </w:r>
      <w:r w:rsidR="00CE3009">
        <w:rPr>
          <w:rFonts w:ascii="Times New Roman" w:eastAsia="Times New Roman" w:hAnsi="Times New Roman" w:cs="Times New Roman"/>
          <w:sz w:val="24"/>
          <w:szCs w:val="24"/>
          <w:lang w:eastAsia="ru-RU"/>
        </w:rPr>
        <w:t>20</w:t>
      </w:r>
      <w:r w:rsidRPr="002347C7">
        <w:rPr>
          <w:rFonts w:ascii="Times New Roman" w:eastAsia="Times New Roman" w:hAnsi="Times New Roman" w:cs="Times New Roman"/>
          <w:sz w:val="24"/>
          <w:szCs w:val="24"/>
          <w:lang w:eastAsia="ru-RU"/>
        </w:rPr>
        <w:t xml:space="preserve">% - </w:t>
      </w:r>
      <w:r w:rsidR="00CE3009">
        <w:rPr>
          <w:rFonts w:ascii="Times New Roman" w:eastAsia="Times New Roman" w:hAnsi="Times New Roman" w:cs="Times New Roman"/>
          <w:sz w:val="24"/>
          <w:szCs w:val="24"/>
          <w:lang w:eastAsia="ru-RU"/>
        </w:rPr>
        <w:t>10</w:t>
      </w:r>
      <w:r w:rsidRPr="002347C7">
        <w:rPr>
          <w:rFonts w:ascii="Times New Roman" w:eastAsia="Times New Roman" w:hAnsi="Times New Roman" w:cs="Times New Roman"/>
          <w:sz w:val="24"/>
          <w:szCs w:val="24"/>
          <w:lang w:eastAsia="ru-RU"/>
        </w:rPr>
        <w:t>0 000,00 руб.). Предоплаты за нематериальный актив ООО "ТФ-Мега" не осуществляло. В этот же день нематериальный актив был принят к учету.</w:t>
      </w:r>
    </w:p>
    <w:p w:rsidR="00A22362" w:rsidRDefault="00A22362" w:rsidP="00CE3009">
      <w:pPr>
        <w:spacing w:after="0" w:line="240" w:lineRule="auto"/>
        <w:rPr>
          <w:rFonts w:ascii="Times New Roman" w:eastAsia="Times New Roman" w:hAnsi="Times New Roman" w:cs="Times New Roman"/>
          <w:b/>
          <w:sz w:val="24"/>
          <w:szCs w:val="24"/>
          <w:lang w:eastAsia="ru-RU"/>
        </w:rPr>
      </w:pPr>
    </w:p>
    <w:p w:rsidR="00A22362" w:rsidRPr="00A22362" w:rsidRDefault="00A22362" w:rsidP="00CE3009">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Выполнить операции, перечисленные в таблице:</w:t>
      </w:r>
    </w:p>
    <w:tbl>
      <w:tblPr>
        <w:tblW w:w="12090" w:type="dxa"/>
        <w:tblInd w:w="-1284" w:type="dxa"/>
        <w:tblBorders>
          <w:top w:val="single" w:sz="6" w:space="0" w:color="B2B2B2"/>
          <w:left w:val="single" w:sz="6" w:space="0" w:color="B2B2B2"/>
          <w:bottom w:val="single" w:sz="6" w:space="0" w:color="B2B2B2"/>
          <w:right w:val="single" w:sz="6" w:space="0" w:color="B2B2B2"/>
        </w:tblBorders>
        <w:tblLayout w:type="fixed"/>
        <w:tblCellMar>
          <w:top w:w="15" w:type="dxa"/>
          <w:left w:w="15" w:type="dxa"/>
          <w:bottom w:w="15" w:type="dxa"/>
          <w:right w:w="15" w:type="dxa"/>
        </w:tblCellMar>
        <w:tblLook w:val="04A0" w:firstRow="1" w:lastRow="0" w:firstColumn="1" w:lastColumn="0" w:noHBand="0" w:noVBand="1"/>
      </w:tblPr>
      <w:tblGrid>
        <w:gridCol w:w="743"/>
        <w:gridCol w:w="1134"/>
        <w:gridCol w:w="1875"/>
        <w:gridCol w:w="844"/>
        <w:gridCol w:w="851"/>
        <w:gridCol w:w="1391"/>
        <w:gridCol w:w="1684"/>
        <w:gridCol w:w="1360"/>
        <w:gridCol w:w="2167"/>
        <w:gridCol w:w="41"/>
      </w:tblGrid>
      <w:tr w:rsidR="00CE3009" w:rsidRPr="00CE3009" w:rsidTr="00A22362">
        <w:trPr>
          <w:gridAfter w:val="1"/>
          <w:wAfter w:w="41" w:type="dxa"/>
        </w:trPr>
        <w:tc>
          <w:tcPr>
            <w:tcW w:w="743" w:type="dxa"/>
            <w:tcBorders>
              <w:top w:val="outset" w:sz="6" w:space="0" w:color="auto"/>
              <w:left w:val="outset" w:sz="6" w:space="0" w:color="auto"/>
              <w:bottom w:val="outset" w:sz="6" w:space="0" w:color="auto"/>
              <w:right w:val="outset" w:sz="6" w:space="0" w:color="auto"/>
            </w:tcBorders>
            <w:shd w:val="clear" w:color="auto" w:fill="F2F2F2"/>
            <w:tcMar>
              <w:top w:w="60" w:type="dxa"/>
              <w:left w:w="90" w:type="dxa"/>
              <w:bottom w:w="90" w:type="dxa"/>
              <w:right w:w="90" w:type="dxa"/>
            </w:tcMar>
            <w:vAlign w:val="cente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w:t>
            </w:r>
          </w:p>
        </w:tc>
        <w:tc>
          <w:tcPr>
            <w:tcW w:w="1134" w:type="dxa"/>
            <w:tcBorders>
              <w:top w:val="outset" w:sz="6" w:space="0" w:color="auto"/>
              <w:left w:val="outset" w:sz="6" w:space="0" w:color="auto"/>
              <w:bottom w:val="outset" w:sz="6" w:space="0" w:color="auto"/>
              <w:right w:val="outset" w:sz="6" w:space="0" w:color="auto"/>
            </w:tcBorders>
            <w:shd w:val="clear" w:color="auto" w:fill="F2F2F2"/>
            <w:tcMar>
              <w:top w:w="60" w:type="dxa"/>
              <w:left w:w="90" w:type="dxa"/>
              <w:bottom w:w="90" w:type="dxa"/>
              <w:right w:w="90" w:type="dxa"/>
            </w:tcMar>
            <w:vAlign w:val="cente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Дата</w:t>
            </w:r>
          </w:p>
        </w:tc>
        <w:tc>
          <w:tcPr>
            <w:tcW w:w="1875" w:type="dxa"/>
            <w:tcBorders>
              <w:top w:val="outset" w:sz="6" w:space="0" w:color="auto"/>
              <w:left w:val="outset" w:sz="6" w:space="0" w:color="auto"/>
              <w:bottom w:val="outset" w:sz="6" w:space="0" w:color="auto"/>
              <w:right w:val="outset" w:sz="6" w:space="0" w:color="auto"/>
            </w:tcBorders>
            <w:shd w:val="clear" w:color="auto" w:fill="F2F2F2"/>
            <w:tcMar>
              <w:top w:w="60" w:type="dxa"/>
              <w:left w:w="90" w:type="dxa"/>
              <w:bottom w:w="90" w:type="dxa"/>
              <w:right w:w="90" w:type="dxa"/>
            </w:tcMar>
            <w:vAlign w:val="cente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Операция</w:t>
            </w:r>
          </w:p>
        </w:tc>
        <w:tc>
          <w:tcPr>
            <w:tcW w:w="844" w:type="dxa"/>
            <w:tcBorders>
              <w:top w:val="outset" w:sz="6" w:space="0" w:color="auto"/>
              <w:left w:val="outset" w:sz="6" w:space="0" w:color="auto"/>
              <w:bottom w:val="outset" w:sz="6" w:space="0" w:color="auto"/>
              <w:right w:val="outset" w:sz="6" w:space="0" w:color="auto"/>
            </w:tcBorders>
            <w:shd w:val="clear" w:color="auto" w:fill="F2F2F2"/>
            <w:tcMar>
              <w:top w:w="60" w:type="dxa"/>
              <w:left w:w="90" w:type="dxa"/>
              <w:bottom w:w="90" w:type="dxa"/>
              <w:right w:w="90" w:type="dxa"/>
            </w:tcMar>
            <w:vAlign w:val="cente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proofErr w:type="spellStart"/>
            <w:r w:rsidRPr="002347C7">
              <w:rPr>
                <w:rFonts w:ascii="Times New Roman" w:eastAsia="Times New Roman" w:hAnsi="Times New Roman" w:cs="Times New Roman"/>
                <w:sz w:val="24"/>
                <w:szCs w:val="24"/>
                <w:lang w:eastAsia="ru-RU"/>
              </w:rPr>
              <w:t>Дт</w:t>
            </w:r>
            <w:proofErr w:type="spellEnd"/>
          </w:p>
        </w:tc>
        <w:tc>
          <w:tcPr>
            <w:tcW w:w="851" w:type="dxa"/>
            <w:tcBorders>
              <w:top w:val="outset" w:sz="6" w:space="0" w:color="auto"/>
              <w:left w:val="outset" w:sz="6" w:space="0" w:color="auto"/>
              <w:bottom w:val="outset" w:sz="6" w:space="0" w:color="auto"/>
              <w:right w:val="outset" w:sz="6" w:space="0" w:color="auto"/>
            </w:tcBorders>
            <w:shd w:val="clear" w:color="auto" w:fill="F2F2F2"/>
            <w:tcMar>
              <w:top w:w="60" w:type="dxa"/>
              <w:left w:w="90" w:type="dxa"/>
              <w:bottom w:w="90" w:type="dxa"/>
              <w:right w:w="90" w:type="dxa"/>
            </w:tcMar>
            <w:vAlign w:val="cente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proofErr w:type="spellStart"/>
            <w:r w:rsidRPr="002347C7">
              <w:rPr>
                <w:rFonts w:ascii="Times New Roman" w:eastAsia="Times New Roman" w:hAnsi="Times New Roman" w:cs="Times New Roman"/>
                <w:sz w:val="24"/>
                <w:szCs w:val="24"/>
                <w:lang w:eastAsia="ru-RU"/>
              </w:rPr>
              <w:t>Кт</w:t>
            </w:r>
            <w:proofErr w:type="spellEnd"/>
          </w:p>
        </w:tc>
        <w:tc>
          <w:tcPr>
            <w:tcW w:w="1391" w:type="dxa"/>
            <w:tcBorders>
              <w:top w:val="outset" w:sz="6" w:space="0" w:color="auto"/>
              <w:left w:val="outset" w:sz="6" w:space="0" w:color="auto"/>
              <w:bottom w:val="outset" w:sz="6" w:space="0" w:color="auto"/>
              <w:right w:val="outset" w:sz="6" w:space="0" w:color="auto"/>
            </w:tcBorders>
            <w:shd w:val="clear" w:color="auto" w:fill="F2F2F2"/>
            <w:tcMar>
              <w:top w:w="60" w:type="dxa"/>
              <w:left w:w="90" w:type="dxa"/>
              <w:bottom w:w="90" w:type="dxa"/>
              <w:right w:w="90" w:type="dxa"/>
            </w:tcMar>
            <w:vAlign w:val="cente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Сумма</w:t>
            </w:r>
          </w:p>
        </w:tc>
        <w:tc>
          <w:tcPr>
            <w:tcW w:w="1684" w:type="dxa"/>
            <w:tcBorders>
              <w:top w:val="outset" w:sz="6" w:space="0" w:color="auto"/>
              <w:left w:val="outset" w:sz="6" w:space="0" w:color="auto"/>
              <w:bottom w:val="outset" w:sz="6" w:space="0" w:color="auto"/>
              <w:right w:val="outset" w:sz="6" w:space="0" w:color="auto"/>
            </w:tcBorders>
            <w:shd w:val="clear" w:color="auto" w:fill="F2F2F2"/>
            <w:tcMar>
              <w:top w:w="60" w:type="dxa"/>
              <w:left w:w="90" w:type="dxa"/>
              <w:bottom w:w="90" w:type="dxa"/>
              <w:right w:w="90" w:type="dxa"/>
            </w:tcMar>
            <w:vAlign w:val="cente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Документ 1С</w:t>
            </w:r>
          </w:p>
          <w:p w:rsidR="002347C7" w:rsidRPr="002347C7" w:rsidRDefault="002347C7" w:rsidP="00CE3009">
            <w:pPr>
              <w:spacing w:after="0" w:line="240" w:lineRule="auto"/>
              <w:ind w:right="525"/>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 Создать на основании</w:t>
            </w:r>
          </w:p>
        </w:tc>
        <w:tc>
          <w:tcPr>
            <w:tcW w:w="1360" w:type="dxa"/>
            <w:tcBorders>
              <w:top w:val="outset" w:sz="6" w:space="0" w:color="auto"/>
              <w:left w:val="outset" w:sz="6" w:space="0" w:color="auto"/>
              <w:bottom w:val="outset" w:sz="6" w:space="0" w:color="auto"/>
              <w:right w:val="outset" w:sz="6" w:space="0" w:color="auto"/>
            </w:tcBorders>
            <w:shd w:val="clear" w:color="auto" w:fill="F2F2F2"/>
            <w:tcMar>
              <w:top w:w="60" w:type="dxa"/>
              <w:left w:w="90" w:type="dxa"/>
              <w:bottom w:w="90" w:type="dxa"/>
              <w:right w:w="90" w:type="dxa"/>
            </w:tcMar>
            <w:vAlign w:val="cente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Регистр</w:t>
            </w:r>
          </w:p>
          <w:p w:rsidR="002347C7" w:rsidRPr="002347C7" w:rsidRDefault="002347C7" w:rsidP="00CE3009">
            <w:pPr>
              <w:spacing w:after="0" w:line="240" w:lineRule="auto"/>
              <w:ind w:right="48"/>
              <w:jc w:val="center"/>
              <w:rPr>
                <w:rFonts w:ascii="Times New Roman" w:eastAsia="Times New Roman" w:hAnsi="Times New Roman" w:cs="Times New Roman"/>
                <w:sz w:val="24"/>
                <w:szCs w:val="24"/>
                <w:lang w:eastAsia="ru-RU"/>
              </w:rPr>
            </w:pPr>
            <w:r w:rsidRPr="00CE3009">
              <w:rPr>
                <w:rFonts w:ascii="Times New Roman" w:eastAsia="Times New Roman" w:hAnsi="Times New Roman" w:cs="Times New Roman"/>
                <w:noProof/>
                <w:sz w:val="24"/>
                <w:szCs w:val="24"/>
                <w:lang w:eastAsia="ru-RU"/>
              </w:rPr>
              <w:drawing>
                <wp:inline distT="0" distB="0" distL="0" distR="0">
                  <wp:extent cx="152400" cy="152400"/>
                  <wp:effectExtent l="0" t="0" r="0" b="0"/>
                  <wp:docPr id="72" name="Рисунок 72" descr="https://its.1c.ru/db/content/accnds/src/_pictures/00%20%D0%BE%D0%B1%D1%89%D0%B8%D0%B5%20%D0%BA%D0%B0%D1%80%D1%82%D0%B8%D0%BD%D0%BA%D0%B8/%D1%80%D0%B5%D0%B3%D0%B8%D1%81%D1%82%D1%80%D0%BF%D0%BB%D1%8E%D1%81.png?_=000001DD4328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its.1c.ru/db/content/accnds/src/_pictures/00%20%D0%BE%D0%B1%D1%89%D0%B8%D0%B5%20%D0%BA%D0%B0%D1%80%D1%82%D0%B8%D0%BD%D0%BA%D0%B8/%D1%80%D0%B5%D0%B3%D0%B8%D1%81%D1%82%D1%80%D0%BF%D0%BB%D1%8E%D1%81.png?_=000001DD432851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347C7">
              <w:rPr>
                <w:rFonts w:ascii="Times New Roman" w:eastAsia="Times New Roman" w:hAnsi="Times New Roman" w:cs="Times New Roman"/>
                <w:sz w:val="24"/>
                <w:szCs w:val="24"/>
                <w:lang w:eastAsia="ru-RU"/>
              </w:rPr>
              <w:t> Приход </w:t>
            </w:r>
            <w:r w:rsidRPr="00CE3009">
              <w:rPr>
                <w:rFonts w:ascii="Times New Roman" w:eastAsia="Times New Roman" w:hAnsi="Times New Roman" w:cs="Times New Roman"/>
                <w:noProof/>
                <w:sz w:val="24"/>
                <w:szCs w:val="24"/>
                <w:lang w:eastAsia="ru-RU"/>
              </w:rPr>
              <w:drawing>
                <wp:inline distT="0" distB="0" distL="0" distR="0">
                  <wp:extent cx="152400" cy="152400"/>
                  <wp:effectExtent l="0" t="0" r="0" b="0"/>
                  <wp:docPr id="71" name="Рисунок 71" descr="https://its.1c.ru/db/content/accnds/src/_pictures/00%20%D0%BE%D0%B1%D1%89%D0%B8%D0%B5%20%D0%BA%D0%B0%D1%80%D1%82%D0%B8%D0%BD%D0%BA%D0%B8/%D1%80%D0%B5%D0%B3%D0%B8%D1%81%D1%82%D1%80%D0%BC%D0%B8%D0%BD%D1%83%D1%81.png?_=000001AB51F01C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its.1c.ru/db/content/accnds/src/_pictures/00%20%D0%BE%D0%B1%D1%89%D0%B8%D0%B5%20%D0%BA%D0%B0%D1%80%D1%82%D0%B8%D0%BD%D0%BA%D0%B8/%D1%80%D0%B5%D0%B3%D0%B8%D1%81%D1%82%D1%80%D0%BC%D0%B8%D0%BD%D1%83%D1%81.png?_=000001AB51F01C8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347C7">
              <w:rPr>
                <w:rFonts w:ascii="Times New Roman" w:eastAsia="Times New Roman" w:hAnsi="Times New Roman" w:cs="Times New Roman"/>
                <w:sz w:val="24"/>
                <w:szCs w:val="24"/>
                <w:lang w:eastAsia="ru-RU"/>
              </w:rPr>
              <w:t> Расход </w:t>
            </w:r>
            <w:r w:rsidRPr="00CE3009">
              <w:rPr>
                <w:rFonts w:ascii="Times New Roman" w:eastAsia="Times New Roman" w:hAnsi="Times New Roman" w:cs="Times New Roman"/>
                <w:noProof/>
                <w:sz w:val="24"/>
                <w:szCs w:val="24"/>
                <w:lang w:eastAsia="ru-RU"/>
              </w:rPr>
              <w:drawing>
                <wp:inline distT="0" distB="0" distL="0" distR="0">
                  <wp:extent cx="152400" cy="152400"/>
                  <wp:effectExtent l="0" t="0" r="0" b="0"/>
                  <wp:docPr id="70" name="Рисунок 70" descr="https://its.1c.ru/db/content/accnds/src/_pictures/00%20%D0%BE%D0%B1%D1%89%D0%B8%D0%B5%20%D0%BA%D0%B0%D1%80%D1%82%D0%B8%D0%BD%D0%BA%D0%B8/%D1%80%D0%B5%D0%B3%D0%B8%D1%81%D1%82%D1%80%D0%B7%D0%B0%D0%BF%D0%B8%D1%81%D1%8C.png?_=00000230867EB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its.1c.ru/db/content/accnds/src/_pictures/00%20%D0%BE%D0%B1%D1%89%D0%B8%D0%B5%20%D0%BA%D0%B0%D1%80%D1%82%D0%B8%D0%BD%D0%BA%D0%B8/%D1%80%D0%B5%D0%B3%D0%B8%D1%81%D1%82%D1%80%D0%B7%D0%B0%D0%BF%D0%B8%D1%81%D1%8C.png?_=00000230867EB5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347C7">
              <w:rPr>
                <w:rFonts w:ascii="Times New Roman" w:eastAsia="Times New Roman" w:hAnsi="Times New Roman" w:cs="Times New Roman"/>
                <w:sz w:val="24"/>
                <w:szCs w:val="24"/>
                <w:lang w:eastAsia="ru-RU"/>
              </w:rPr>
              <w:t> Запись</w:t>
            </w:r>
          </w:p>
        </w:tc>
        <w:tc>
          <w:tcPr>
            <w:tcW w:w="2167" w:type="dxa"/>
            <w:tcBorders>
              <w:top w:val="outset" w:sz="6" w:space="0" w:color="auto"/>
              <w:left w:val="outset" w:sz="6" w:space="0" w:color="auto"/>
              <w:bottom w:val="outset" w:sz="6" w:space="0" w:color="auto"/>
              <w:right w:val="outset" w:sz="6" w:space="0" w:color="auto"/>
            </w:tcBorders>
            <w:shd w:val="clear" w:color="auto" w:fill="F2F2F2"/>
            <w:tcMar>
              <w:top w:w="60" w:type="dxa"/>
              <w:left w:w="90" w:type="dxa"/>
              <w:bottom w:w="90" w:type="dxa"/>
              <w:right w:w="90" w:type="dxa"/>
            </w:tcMar>
            <w:vAlign w:val="cente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Пакет документов</w:t>
            </w:r>
          </w:p>
          <w:p w:rsidR="002347C7" w:rsidRPr="002347C7" w:rsidRDefault="002347C7" w:rsidP="00CE3009">
            <w:pPr>
              <w:spacing w:after="0" w:line="240" w:lineRule="auto"/>
              <w:ind w:right="525"/>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 Входящий </w:t>
            </w:r>
            <w:r w:rsidRPr="00CE3009">
              <w:rPr>
                <w:rFonts w:ascii="Times New Roman" w:eastAsia="Times New Roman" w:hAnsi="Times New Roman" w:cs="Times New Roman"/>
                <w:noProof/>
                <w:sz w:val="24"/>
                <w:szCs w:val="24"/>
                <w:lang w:eastAsia="ru-RU"/>
              </w:rPr>
              <w:drawing>
                <wp:inline distT="0" distB="0" distL="0" distR="0">
                  <wp:extent cx="152400" cy="152400"/>
                  <wp:effectExtent l="0" t="0" r="0" b="0"/>
                  <wp:docPr id="69" name="Рисунок 69" descr="https://its.1c.ru/db/content/accnds/src/_pictures/00%20%D0%BE%D0%B1%D1%89%D0%B8%D0%B5%20%D0%BA%D0%B0%D1%80%D1%82%D0%B8%D0%BD%D0%BA%D0%B8/16%20%D0%B8%D1%81%D1%85%D0%BE%D0%B4%D1%8F%D1%89%D0%B8%D0%B9.png?_=0000013DD00420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its.1c.ru/db/content/accnds/src/_pictures/00%20%D0%BE%D0%B1%D1%89%D0%B8%D0%B5%20%D0%BA%D0%B0%D1%80%D1%82%D0%B8%D0%BD%D0%BA%D0%B8/16%20%D0%B8%D1%81%D1%85%D0%BE%D0%B4%D1%8F%D1%89%D0%B8%D0%B9.png?_=0000013DD00420B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347C7">
              <w:rPr>
                <w:rFonts w:ascii="Times New Roman" w:eastAsia="Times New Roman" w:hAnsi="Times New Roman" w:cs="Times New Roman"/>
                <w:sz w:val="24"/>
                <w:szCs w:val="24"/>
                <w:lang w:eastAsia="ru-RU"/>
              </w:rPr>
              <w:t> Исходящий</w:t>
            </w:r>
            <w:r w:rsidRPr="002347C7">
              <w:rPr>
                <w:rFonts w:ascii="Times New Roman" w:eastAsia="Times New Roman" w:hAnsi="Times New Roman" w:cs="Times New Roman"/>
                <w:sz w:val="24"/>
                <w:szCs w:val="24"/>
                <w:lang w:eastAsia="ru-RU"/>
              </w:rPr>
              <w:br/>
            </w:r>
            <w:r w:rsidRPr="00CE3009">
              <w:rPr>
                <w:rFonts w:ascii="Times New Roman" w:eastAsia="Times New Roman" w:hAnsi="Times New Roman" w:cs="Times New Roman"/>
                <w:noProof/>
                <w:sz w:val="24"/>
                <w:szCs w:val="24"/>
                <w:lang w:eastAsia="ru-RU"/>
              </w:rPr>
              <w:drawing>
                <wp:inline distT="0" distB="0" distL="0" distR="0">
                  <wp:extent cx="152400" cy="152400"/>
                  <wp:effectExtent l="0" t="0" r="0" b="0"/>
                  <wp:docPr id="68" name="Рисунок 68" descr="https://its.1c.ru/db/content/accnds/src/_pictures/00%20%D0%BE%D0%B1%D1%89%D0%B8%D0%B5%20%D0%BA%D0%B0%D1%80%D1%82%D0%B8%D0%BD%D0%BA%D0%B8/17%20%D0%B2%D0%BD%D1%83%D1%82%D1%80%D0%B5%D0%BD%D0%BD%D0%B8%D0%B9.png?_=0000013F3E1F6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its.1c.ru/db/content/accnds/src/_pictures/00%20%D0%BE%D0%B1%D1%89%D0%B8%D0%B5%20%D0%BA%D0%B0%D1%80%D1%82%D0%B8%D0%BD%D0%BA%D0%B8/17%20%D0%B2%D0%BD%D1%83%D1%82%D1%80%D0%B5%D0%BD%D0%BD%D0%B8%D0%B9.png?_=0000013F3E1F60A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347C7">
              <w:rPr>
                <w:rFonts w:ascii="Times New Roman" w:eastAsia="Times New Roman" w:hAnsi="Times New Roman" w:cs="Times New Roman"/>
                <w:sz w:val="24"/>
                <w:szCs w:val="24"/>
                <w:lang w:eastAsia="ru-RU"/>
              </w:rPr>
              <w:t> Внутренний</w:t>
            </w:r>
          </w:p>
        </w:tc>
      </w:tr>
      <w:tr w:rsidR="00CE3009" w:rsidRPr="002347C7" w:rsidTr="00A22362">
        <w:tc>
          <w:tcPr>
            <w:tcW w:w="743"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b/>
                <w:bCs/>
                <w:sz w:val="24"/>
                <w:szCs w:val="24"/>
                <w:lang w:eastAsia="ru-RU"/>
              </w:rPr>
              <w:t>1</w:t>
            </w:r>
          </w:p>
        </w:tc>
        <w:tc>
          <w:tcPr>
            <w:tcW w:w="11347" w:type="dxa"/>
            <w:gridSpan w:val="9"/>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hyperlink r:id="rId11" w:anchor="1" w:history="1">
              <w:r w:rsidRPr="002347C7">
                <w:rPr>
                  <w:rFonts w:ascii="Times New Roman" w:eastAsia="Times New Roman" w:hAnsi="Times New Roman" w:cs="Times New Roman"/>
                  <w:b/>
                  <w:bCs/>
                  <w:sz w:val="24"/>
                  <w:szCs w:val="24"/>
                  <w:lang w:eastAsia="ru-RU"/>
                </w:rPr>
                <w:t>Поступление нематериального актива</w:t>
              </w:r>
            </w:hyperlink>
          </w:p>
        </w:tc>
      </w:tr>
      <w:tr w:rsidR="00CE3009" w:rsidRPr="002347C7" w:rsidTr="00A22362">
        <w:trPr>
          <w:gridAfter w:val="1"/>
          <w:wAfter w:w="41" w:type="dxa"/>
        </w:trPr>
        <w:tc>
          <w:tcPr>
            <w:tcW w:w="743"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1.1</w:t>
            </w:r>
          </w:p>
        </w:tc>
        <w:tc>
          <w:tcPr>
            <w:tcW w:w="1134"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07.0</w:t>
            </w:r>
            <w:r w:rsidR="00CE3009">
              <w:rPr>
                <w:rFonts w:ascii="Times New Roman" w:eastAsia="Times New Roman" w:hAnsi="Times New Roman" w:cs="Times New Roman"/>
                <w:sz w:val="24"/>
                <w:szCs w:val="24"/>
                <w:lang w:eastAsia="ru-RU"/>
              </w:rPr>
              <w:t>5</w:t>
            </w:r>
            <w:r w:rsidRPr="002347C7">
              <w:rPr>
                <w:rFonts w:ascii="Times New Roman" w:eastAsia="Times New Roman" w:hAnsi="Times New Roman" w:cs="Times New Roman"/>
                <w:sz w:val="24"/>
                <w:szCs w:val="24"/>
                <w:lang w:eastAsia="ru-RU"/>
              </w:rPr>
              <w:t>.</w:t>
            </w:r>
            <w:r w:rsidR="00CE3009">
              <w:rPr>
                <w:rFonts w:ascii="Times New Roman" w:eastAsia="Times New Roman" w:hAnsi="Times New Roman" w:cs="Times New Roman"/>
                <w:sz w:val="24"/>
                <w:szCs w:val="24"/>
                <w:lang w:eastAsia="ru-RU"/>
              </w:rPr>
              <w:t>20</w:t>
            </w:r>
          </w:p>
        </w:tc>
        <w:tc>
          <w:tcPr>
            <w:tcW w:w="1875"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Учет поступившего нематериального актива</w:t>
            </w:r>
          </w:p>
        </w:tc>
        <w:tc>
          <w:tcPr>
            <w:tcW w:w="844"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08.05</w:t>
            </w:r>
          </w:p>
        </w:tc>
        <w:tc>
          <w:tcPr>
            <w:tcW w:w="851"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60.01</w:t>
            </w:r>
          </w:p>
        </w:tc>
        <w:tc>
          <w:tcPr>
            <w:tcW w:w="1391"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right"/>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500 000,00 </w:t>
            </w:r>
          </w:p>
        </w:tc>
        <w:tc>
          <w:tcPr>
            <w:tcW w:w="1684" w:type="dxa"/>
            <w:vMerge w:val="restart"/>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hyperlink r:id="rId12" w:anchor="1.1" w:history="1">
              <w:r w:rsidRPr="002347C7">
                <w:rPr>
                  <w:rFonts w:ascii="Times New Roman" w:eastAsia="Times New Roman" w:hAnsi="Times New Roman" w:cs="Times New Roman"/>
                  <w:sz w:val="24"/>
                  <w:szCs w:val="24"/>
                  <w:lang w:eastAsia="ru-RU"/>
                </w:rPr>
                <w:t>Поступление НМА</w:t>
              </w:r>
            </w:hyperlink>
          </w:p>
        </w:tc>
        <w:tc>
          <w:tcPr>
            <w:tcW w:w="1360" w:type="dxa"/>
            <w:vMerge w:val="restart"/>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r w:rsidRPr="00CE3009">
              <w:rPr>
                <w:rFonts w:ascii="Times New Roman" w:eastAsia="Times New Roman" w:hAnsi="Times New Roman" w:cs="Times New Roman"/>
                <w:noProof/>
                <w:sz w:val="24"/>
                <w:szCs w:val="24"/>
                <w:lang w:eastAsia="ru-RU"/>
              </w:rPr>
              <w:drawing>
                <wp:inline distT="0" distB="0" distL="0" distR="0">
                  <wp:extent cx="152400" cy="152400"/>
                  <wp:effectExtent l="0" t="0" r="0" b="0"/>
                  <wp:docPr id="67" name="Рисунок 67" descr="https://its.1c.ru/db/content/accnds/src/_pictures/00%20%D0%BE%D0%B1%D1%89%D0%B8%D0%B5%20%D0%BA%D0%B0%D1%80%D1%82%D0%B8%D0%BD%D0%BA%D0%B8/%D1%80%D0%B5%D0%B3%D0%B8%D1%81%D1%82%D1%80%D0%BF%D0%BB%D1%8E%D1%81.png?_=000001DD4328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its.1c.ru/db/content/accnds/src/_pictures/00%20%D0%BE%D0%B1%D1%89%D0%B8%D0%B5%20%D0%BA%D0%B0%D1%80%D1%82%D0%B8%D0%BD%D0%BA%D0%B8/%D1%80%D0%B5%D0%B3%D0%B8%D1%81%D1%82%D1%80%D0%BF%D0%BB%D1%8E%D1%81.png?_=000001DD432851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347C7">
              <w:rPr>
                <w:rFonts w:ascii="Times New Roman" w:eastAsia="Times New Roman" w:hAnsi="Times New Roman" w:cs="Times New Roman"/>
                <w:sz w:val="24"/>
                <w:szCs w:val="24"/>
                <w:lang w:eastAsia="ru-RU"/>
              </w:rPr>
              <w:t> НДС предъявленный</w:t>
            </w:r>
          </w:p>
        </w:tc>
        <w:tc>
          <w:tcPr>
            <w:tcW w:w="2167" w:type="dxa"/>
            <w:vMerge w:val="restart"/>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 Акт приема-передачи</w:t>
            </w:r>
          </w:p>
        </w:tc>
      </w:tr>
      <w:tr w:rsidR="00CE3009" w:rsidRPr="002347C7" w:rsidTr="00A22362">
        <w:trPr>
          <w:gridAfter w:val="1"/>
          <w:wAfter w:w="41" w:type="dxa"/>
        </w:trPr>
        <w:tc>
          <w:tcPr>
            <w:tcW w:w="743"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1.2</w:t>
            </w:r>
          </w:p>
        </w:tc>
        <w:tc>
          <w:tcPr>
            <w:tcW w:w="1134"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07.0</w:t>
            </w:r>
            <w:r w:rsidR="00CE3009">
              <w:rPr>
                <w:rFonts w:ascii="Times New Roman" w:eastAsia="Times New Roman" w:hAnsi="Times New Roman" w:cs="Times New Roman"/>
                <w:sz w:val="24"/>
                <w:szCs w:val="24"/>
                <w:lang w:eastAsia="ru-RU"/>
              </w:rPr>
              <w:t>5</w:t>
            </w:r>
            <w:r w:rsidRPr="002347C7">
              <w:rPr>
                <w:rFonts w:ascii="Times New Roman" w:eastAsia="Times New Roman" w:hAnsi="Times New Roman" w:cs="Times New Roman"/>
                <w:sz w:val="24"/>
                <w:szCs w:val="24"/>
                <w:lang w:eastAsia="ru-RU"/>
              </w:rPr>
              <w:t>.</w:t>
            </w:r>
            <w:r w:rsidR="00CE3009">
              <w:rPr>
                <w:rFonts w:ascii="Times New Roman" w:eastAsia="Times New Roman" w:hAnsi="Times New Roman" w:cs="Times New Roman"/>
                <w:sz w:val="24"/>
                <w:szCs w:val="24"/>
                <w:lang w:eastAsia="ru-RU"/>
              </w:rPr>
              <w:t>20</w:t>
            </w:r>
          </w:p>
        </w:tc>
        <w:tc>
          <w:tcPr>
            <w:tcW w:w="1875"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Учет входного НДС</w:t>
            </w:r>
          </w:p>
        </w:tc>
        <w:tc>
          <w:tcPr>
            <w:tcW w:w="844"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19.02</w:t>
            </w:r>
          </w:p>
        </w:tc>
        <w:tc>
          <w:tcPr>
            <w:tcW w:w="851"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60.01</w:t>
            </w:r>
          </w:p>
        </w:tc>
        <w:tc>
          <w:tcPr>
            <w:tcW w:w="1391"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CE3009" w:rsidP="00CE3009">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347C7" w:rsidRPr="002347C7">
              <w:rPr>
                <w:rFonts w:ascii="Times New Roman" w:eastAsia="Times New Roman" w:hAnsi="Times New Roman" w:cs="Times New Roman"/>
                <w:sz w:val="24"/>
                <w:szCs w:val="24"/>
                <w:lang w:eastAsia="ru-RU"/>
              </w:rPr>
              <w:t>0 000,00</w:t>
            </w:r>
          </w:p>
        </w:tc>
        <w:tc>
          <w:tcPr>
            <w:tcW w:w="1684" w:type="dxa"/>
            <w:vMerge/>
            <w:tcBorders>
              <w:top w:val="outset" w:sz="6" w:space="0" w:color="auto"/>
              <w:left w:val="outset" w:sz="6" w:space="0" w:color="auto"/>
              <w:bottom w:val="outset" w:sz="6" w:space="0" w:color="auto"/>
              <w:right w:val="outset" w:sz="6" w:space="0" w:color="auto"/>
            </w:tcBorders>
            <w:vAlign w:val="cente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p>
        </w:tc>
        <w:tc>
          <w:tcPr>
            <w:tcW w:w="1360" w:type="dxa"/>
            <w:vMerge/>
            <w:tcBorders>
              <w:top w:val="outset" w:sz="6" w:space="0" w:color="auto"/>
              <w:left w:val="outset" w:sz="6" w:space="0" w:color="auto"/>
              <w:bottom w:val="outset" w:sz="6" w:space="0" w:color="auto"/>
              <w:right w:val="outset" w:sz="6" w:space="0" w:color="auto"/>
            </w:tcBorders>
            <w:vAlign w:val="cente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p>
        </w:tc>
        <w:tc>
          <w:tcPr>
            <w:tcW w:w="2167" w:type="dxa"/>
            <w:vMerge/>
            <w:tcBorders>
              <w:top w:val="outset" w:sz="6" w:space="0" w:color="auto"/>
              <w:left w:val="outset" w:sz="6" w:space="0" w:color="auto"/>
              <w:bottom w:val="outset" w:sz="6" w:space="0" w:color="auto"/>
              <w:right w:val="outset" w:sz="6" w:space="0" w:color="auto"/>
            </w:tcBorders>
            <w:vAlign w:val="cente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p>
        </w:tc>
      </w:tr>
      <w:tr w:rsidR="00CE3009" w:rsidRPr="002347C7" w:rsidTr="00A22362">
        <w:trPr>
          <w:gridAfter w:val="1"/>
          <w:wAfter w:w="41" w:type="dxa"/>
        </w:trPr>
        <w:tc>
          <w:tcPr>
            <w:tcW w:w="743"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1.3</w:t>
            </w:r>
          </w:p>
        </w:tc>
        <w:tc>
          <w:tcPr>
            <w:tcW w:w="1134"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07.0</w:t>
            </w:r>
            <w:r w:rsidR="00CE3009">
              <w:rPr>
                <w:rFonts w:ascii="Times New Roman" w:eastAsia="Times New Roman" w:hAnsi="Times New Roman" w:cs="Times New Roman"/>
                <w:sz w:val="24"/>
                <w:szCs w:val="24"/>
                <w:lang w:eastAsia="ru-RU"/>
              </w:rPr>
              <w:t>5</w:t>
            </w:r>
            <w:r w:rsidRPr="002347C7">
              <w:rPr>
                <w:rFonts w:ascii="Times New Roman" w:eastAsia="Times New Roman" w:hAnsi="Times New Roman" w:cs="Times New Roman"/>
                <w:sz w:val="24"/>
                <w:szCs w:val="24"/>
                <w:lang w:eastAsia="ru-RU"/>
              </w:rPr>
              <w:t>.</w:t>
            </w:r>
            <w:r w:rsidR="00CE3009">
              <w:rPr>
                <w:rFonts w:ascii="Times New Roman" w:eastAsia="Times New Roman" w:hAnsi="Times New Roman" w:cs="Times New Roman"/>
                <w:sz w:val="24"/>
                <w:szCs w:val="24"/>
                <w:lang w:eastAsia="ru-RU"/>
              </w:rPr>
              <w:t>20</w:t>
            </w:r>
          </w:p>
        </w:tc>
        <w:tc>
          <w:tcPr>
            <w:tcW w:w="1875"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Регистрация полученного счета-фактуры</w:t>
            </w:r>
          </w:p>
        </w:tc>
        <w:tc>
          <w:tcPr>
            <w:tcW w:w="844"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w:t>
            </w:r>
          </w:p>
        </w:tc>
        <w:tc>
          <w:tcPr>
            <w:tcW w:w="851"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w:t>
            </w:r>
          </w:p>
        </w:tc>
        <w:tc>
          <w:tcPr>
            <w:tcW w:w="1391"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CE3009" w:rsidP="00CE3009">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r w:rsidR="002347C7" w:rsidRPr="002347C7">
              <w:rPr>
                <w:rFonts w:ascii="Times New Roman" w:eastAsia="Times New Roman" w:hAnsi="Times New Roman" w:cs="Times New Roman"/>
                <w:sz w:val="24"/>
                <w:szCs w:val="24"/>
                <w:lang w:eastAsia="ru-RU"/>
              </w:rPr>
              <w:t>0 000,00</w:t>
            </w:r>
          </w:p>
        </w:tc>
        <w:tc>
          <w:tcPr>
            <w:tcW w:w="1684"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hyperlink r:id="rId13" w:anchor="1.3" w:history="1">
              <w:r w:rsidRPr="002347C7">
                <w:rPr>
                  <w:rFonts w:ascii="Times New Roman" w:eastAsia="Times New Roman" w:hAnsi="Times New Roman" w:cs="Times New Roman"/>
                  <w:sz w:val="24"/>
                  <w:szCs w:val="24"/>
                  <w:lang w:eastAsia="ru-RU"/>
                </w:rPr>
                <w:t>Счет-фактура полученный</w:t>
              </w:r>
            </w:hyperlink>
          </w:p>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 Поступление НМА</w:t>
            </w:r>
          </w:p>
        </w:tc>
        <w:tc>
          <w:tcPr>
            <w:tcW w:w="1360"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r w:rsidRPr="00CE3009">
              <w:rPr>
                <w:rFonts w:ascii="Times New Roman" w:eastAsia="Times New Roman" w:hAnsi="Times New Roman" w:cs="Times New Roman"/>
                <w:noProof/>
                <w:sz w:val="24"/>
                <w:szCs w:val="24"/>
                <w:lang w:eastAsia="ru-RU"/>
              </w:rPr>
              <w:drawing>
                <wp:inline distT="0" distB="0" distL="0" distR="0">
                  <wp:extent cx="152400" cy="152400"/>
                  <wp:effectExtent l="0" t="0" r="0" b="0"/>
                  <wp:docPr id="66" name="Рисунок 66" descr="https://its.1c.ru/db/content/accnds/src/_pictures/00%20%D0%BE%D0%B1%D1%89%D0%B8%D0%B5%20%D0%BA%D0%B0%D1%80%D1%82%D0%B8%D0%BD%D0%BA%D0%B8/%D1%80%D0%B5%D0%B3%D0%B8%D1%81%D1%82%D1%80%D0%B7%D0%B0%D0%BF%D0%B8%D1%81%D1%8C.png?_=00000230867EB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its.1c.ru/db/content/accnds/src/_pictures/00%20%D0%BE%D0%B1%D1%89%D0%B8%D0%B5%20%D0%BA%D0%B0%D1%80%D1%82%D0%B8%D0%BD%D0%BA%D0%B8/%D1%80%D0%B5%D0%B3%D0%B8%D1%81%D1%82%D1%80%D0%B7%D0%B0%D0%BF%D0%B8%D1%81%D1%8C.png?_=00000230867EB5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347C7">
              <w:rPr>
                <w:rFonts w:ascii="Times New Roman" w:eastAsia="Times New Roman" w:hAnsi="Times New Roman" w:cs="Times New Roman"/>
                <w:sz w:val="24"/>
                <w:szCs w:val="24"/>
                <w:lang w:eastAsia="ru-RU"/>
              </w:rPr>
              <w:t> Журнал учета счетов-фактур</w:t>
            </w:r>
          </w:p>
        </w:tc>
        <w:tc>
          <w:tcPr>
            <w:tcW w:w="2167"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 Счет-фактура</w:t>
            </w:r>
          </w:p>
        </w:tc>
      </w:tr>
      <w:tr w:rsidR="00CE3009" w:rsidRPr="002347C7" w:rsidTr="00A22362">
        <w:tc>
          <w:tcPr>
            <w:tcW w:w="743"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b/>
                <w:bCs/>
                <w:sz w:val="24"/>
                <w:szCs w:val="24"/>
                <w:lang w:eastAsia="ru-RU"/>
              </w:rPr>
              <w:t>2</w:t>
            </w:r>
          </w:p>
        </w:tc>
        <w:tc>
          <w:tcPr>
            <w:tcW w:w="11347" w:type="dxa"/>
            <w:gridSpan w:val="9"/>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hyperlink r:id="rId14" w:anchor="2" w:history="1">
              <w:r w:rsidRPr="002347C7">
                <w:rPr>
                  <w:rFonts w:ascii="Times New Roman" w:eastAsia="Times New Roman" w:hAnsi="Times New Roman" w:cs="Times New Roman"/>
                  <w:b/>
                  <w:bCs/>
                  <w:sz w:val="24"/>
                  <w:szCs w:val="24"/>
                  <w:lang w:eastAsia="ru-RU"/>
                </w:rPr>
                <w:t>Принятие к учету нематериального актива</w:t>
              </w:r>
            </w:hyperlink>
          </w:p>
        </w:tc>
      </w:tr>
      <w:tr w:rsidR="00CE3009" w:rsidRPr="002347C7" w:rsidTr="00A22362">
        <w:trPr>
          <w:gridAfter w:val="1"/>
          <w:wAfter w:w="41" w:type="dxa"/>
        </w:trPr>
        <w:tc>
          <w:tcPr>
            <w:tcW w:w="743"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2.1</w:t>
            </w:r>
          </w:p>
        </w:tc>
        <w:tc>
          <w:tcPr>
            <w:tcW w:w="1134"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07.0</w:t>
            </w:r>
            <w:r w:rsidR="00CE3009">
              <w:rPr>
                <w:rFonts w:ascii="Times New Roman" w:eastAsia="Times New Roman" w:hAnsi="Times New Roman" w:cs="Times New Roman"/>
                <w:sz w:val="24"/>
                <w:szCs w:val="24"/>
                <w:lang w:eastAsia="ru-RU"/>
              </w:rPr>
              <w:t>5</w:t>
            </w:r>
            <w:r w:rsidRPr="002347C7">
              <w:rPr>
                <w:rFonts w:ascii="Times New Roman" w:eastAsia="Times New Roman" w:hAnsi="Times New Roman" w:cs="Times New Roman"/>
                <w:sz w:val="24"/>
                <w:szCs w:val="24"/>
                <w:lang w:eastAsia="ru-RU"/>
              </w:rPr>
              <w:t>.</w:t>
            </w:r>
            <w:r w:rsidR="00CE3009">
              <w:rPr>
                <w:rFonts w:ascii="Times New Roman" w:eastAsia="Times New Roman" w:hAnsi="Times New Roman" w:cs="Times New Roman"/>
                <w:sz w:val="24"/>
                <w:szCs w:val="24"/>
                <w:lang w:eastAsia="ru-RU"/>
              </w:rPr>
              <w:t>20</w:t>
            </w:r>
          </w:p>
        </w:tc>
        <w:tc>
          <w:tcPr>
            <w:tcW w:w="1875"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Принятие к учету нематериального актива</w:t>
            </w:r>
          </w:p>
        </w:tc>
        <w:tc>
          <w:tcPr>
            <w:tcW w:w="844"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04.01</w:t>
            </w:r>
          </w:p>
        </w:tc>
        <w:tc>
          <w:tcPr>
            <w:tcW w:w="851"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08.05</w:t>
            </w:r>
          </w:p>
        </w:tc>
        <w:tc>
          <w:tcPr>
            <w:tcW w:w="1391"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right"/>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500 000,00 </w:t>
            </w:r>
          </w:p>
        </w:tc>
        <w:tc>
          <w:tcPr>
            <w:tcW w:w="1684"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hyperlink r:id="rId15" w:anchor="2.1" w:history="1">
              <w:r w:rsidRPr="002347C7">
                <w:rPr>
                  <w:rFonts w:ascii="Times New Roman" w:eastAsia="Times New Roman" w:hAnsi="Times New Roman" w:cs="Times New Roman"/>
                  <w:sz w:val="24"/>
                  <w:szCs w:val="24"/>
                  <w:lang w:eastAsia="ru-RU"/>
                </w:rPr>
                <w:t>Принятие к учету НМА</w:t>
              </w:r>
            </w:hyperlink>
          </w:p>
        </w:tc>
        <w:tc>
          <w:tcPr>
            <w:tcW w:w="1360"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w:t>
            </w:r>
          </w:p>
        </w:tc>
        <w:tc>
          <w:tcPr>
            <w:tcW w:w="2167"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 Свидетельство о государственной регистрации права</w:t>
            </w:r>
            <w:r w:rsidRPr="002347C7">
              <w:rPr>
                <w:rFonts w:ascii="Times New Roman" w:eastAsia="Times New Roman" w:hAnsi="Times New Roman" w:cs="Times New Roman"/>
                <w:sz w:val="24"/>
                <w:szCs w:val="24"/>
                <w:lang w:eastAsia="ru-RU"/>
              </w:rPr>
              <w:br/>
            </w:r>
            <w:r w:rsidRPr="002347C7">
              <w:rPr>
                <w:rFonts w:ascii="Times New Roman" w:eastAsia="Times New Roman" w:hAnsi="Times New Roman" w:cs="Times New Roman"/>
                <w:sz w:val="24"/>
                <w:szCs w:val="24"/>
                <w:lang w:eastAsia="ru-RU"/>
              </w:rPr>
              <w:br/>
            </w:r>
            <w:r w:rsidRPr="00CE3009">
              <w:rPr>
                <w:rFonts w:ascii="Times New Roman" w:eastAsia="Times New Roman" w:hAnsi="Times New Roman" w:cs="Times New Roman"/>
                <w:noProof/>
                <w:sz w:val="24"/>
                <w:szCs w:val="24"/>
                <w:lang w:eastAsia="ru-RU"/>
              </w:rPr>
              <w:drawing>
                <wp:inline distT="0" distB="0" distL="0" distR="0">
                  <wp:extent cx="152400" cy="152400"/>
                  <wp:effectExtent l="0" t="0" r="0" b="0"/>
                  <wp:docPr id="65" name="Рисунок 65" descr="https://its.1c.ru/db/content/accnds/src/_pictures/00%20%D0%BE%D0%B1%D1%89%D0%B8%D0%B5%20%D0%BA%D0%B0%D1%80%D1%82%D0%B8%D0%BD%D0%BA%D0%B8/17%20%D0%B2%D0%BD%D1%83%D1%82%D1%80%D0%B5%D0%BD%D0%BD%D0%B8%D0%B9.png?_=0000013F3E1F6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its.1c.ru/db/content/accnds/src/_pictures/00%20%D0%BE%D0%B1%D1%89%D0%B8%D0%B5%20%D0%BA%D0%B0%D1%80%D1%82%D0%B8%D0%BD%D0%BA%D0%B8/17%20%D0%B2%D0%BD%D1%83%D1%82%D1%80%D0%B5%D0%BD%D0%BD%D0%B8%D0%B9.png?_=0000013F3E1F60A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347C7">
              <w:rPr>
                <w:rFonts w:ascii="Times New Roman" w:eastAsia="Times New Roman" w:hAnsi="Times New Roman" w:cs="Times New Roman"/>
                <w:sz w:val="24"/>
                <w:szCs w:val="24"/>
                <w:lang w:eastAsia="ru-RU"/>
              </w:rPr>
              <w:t xml:space="preserve"> Акт о приеме-передаче объекта </w:t>
            </w:r>
            <w:r w:rsidRPr="002347C7">
              <w:rPr>
                <w:rFonts w:ascii="Times New Roman" w:eastAsia="Times New Roman" w:hAnsi="Times New Roman" w:cs="Times New Roman"/>
                <w:sz w:val="24"/>
                <w:szCs w:val="24"/>
                <w:lang w:eastAsia="ru-RU"/>
              </w:rPr>
              <w:lastRenderedPageBreak/>
              <w:t>нематериальных активов</w:t>
            </w:r>
          </w:p>
        </w:tc>
      </w:tr>
    </w:tbl>
    <w:p w:rsidR="00A22362" w:rsidRDefault="00A22362" w:rsidP="002347C7">
      <w:pPr>
        <w:spacing w:after="0" w:line="240" w:lineRule="auto"/>
        <w:ind w:right="525"/>
        <w:outlineLvl w:val="2"/>
        <w:rPr>
          <w:rFonts w:ascii="Times New Roman" w:eastAsia="Times New Roman" w:hAnsi="Times New Roman" w:cs="Times New Roman"/>
          <w:b/>
          <w:sz w:val="24"/>
          <w:szCs w:val="24"/>
          <w:lang w:eastAsia="ru-RU"/>
        </w:rPr>
      </w:pPr>
      <w:bookmarkStart w:id="0" w:name="1"/>
      <w:bookmarkEnd w:id="0"/>
    </w:p>
    <w:p w:rsidR="00A22362" w:rsidRPr="00A22362" w:rsidRDefault="00A22362" w:rsidP="002347C7">
      <w:pPr>
        <w:spacing w:after="0" w:line="240" w:lineRule="auto"/>
        <w:ind w:right="525"/>
        <w:outlineLvl w:val="2"/>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Алгоритм создания документов:</w:t>
      </w:r>
    </w:p>
    <w:p w:rsidR="002347C7" w:rsidRPr="002347C7" w:rsidRDefault="002347C7" w:rsidP="002347C7">
      <w:pPr>
        <w:spacing w:after="0" w:line="240" w:lineRule="auto"/>
        <w:ind w:right="525"/>
        <w:outlineLvl w:val="2"/>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1. Поступление нематериального актива</w:t>
      </w:r>
    </w:p>
    <w:p w:rsidR="002347C7" w:rsidRPr="002347C7" w:rsidRDefault="002347C7" w:rsidP="002347C7">
      <w:pPr>
        <w:spacing w:after="0" w:line="240" w:lineRule="auto"/>
        <w:ind w:right="525"/>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Для выполнения операций: 1.1 "Учет поступившего нематериального актива"; 1.2 "Учет входного НДС" (см. </w:t>
      </w:r>
      <w:hyperlink r:id="rId16" w:anchor="primer" w:history="1">
        <w:r w:rsidRPr="002347C7">
          <w:rPr>
            <w:rFonts w:ascii="Times New Roman" w:eastAsia="Times New Roman" w:hAnsi="Times New Roman" w:cs="Times New Roman"/>
            <w:sz w:val="24"/>
            <w:szCs w:val="24"/>
            <w:lang w:eastAsia="ru-RU"/>
          </w:rPr>
          <w:t>таблицу примера</w:t>
        </w:r>
      </w:hyperlink>
      <w:r w:rsidRPr="002347C7">
        <w:rPr>
          <w:rFonts w:ascii="Times New Roman" w:eastAsia="Times New Roman" w:hAnsi="Times New Roman" w:cs="Times New Roman"/>
          <w:sz w:val="24"/>
          <w:szCs w:val="24"/>
          <w:lang w:eastAsia="ru-RU"/>
        </w:rPr>
        <w:t>) - необходимо создать документ </w:t>
      </w:r>
      <w:r w:rsidRPr="002347C7">
        <w:rPr>
          <w:rFonts w:ascii="Times New Roman" w:eastAsia="Times New Roman" w:hAnsi="Times New Roman" w:cs="Times New Roman"/>
          <w:b/>
          <w:bCs/>
          <w:sz w:val="24"/>
          <w:szCs w:val="24"/>
          <w:lang w:eastAsia="ru-RU"/>
        </w:rPr>
        <w:t>Поступление НМА</w:t>
      </w:r>
      <w:r w:rsidRPr="002347C7">
        <w:rPr>
          <w:rFonts w:ascii="Times New Roman" w:eastAsia="Times New Roman" w:hAnsi="Times New Roman" w:cs="Times New Roman"/>
          <w:sz w:val="24"/>
          <w:szCs w:val="24"/>
          <w:lang w:eastAsia="ru-RU"/>
        </w:rPr>
        <w:t>.</w:t>
      </w:r>
    </w:p>
    <w:p w:rsidR="002347C7" w:rsidRPr="002347C7" w:rsidRDefault="002347C7" w:rsidP="002347C7">
      <w:pPr>
        <w:spacing w:after="0" w:line="240" w:lineRule="auto"/>
        <w:ind w:right="525"/>
        <w:rPr>
          <w:rFonts w:ascii="Times New Roman" w:eastAsia="Times New Roman" w:hAnsi="Times New Roman" w:cs="Times New Roman"/>
          <w:sz w:val="24"/>
          <w:szCs w:val="24"/>
          <w:lang w:eastAsia="ru-RU"/>
        </w:rPr>
      </w:pPr>
      <w:bookmarkStart w:id="1" w:name="1.1"/>
      <w:bookmarkEnd w:id="1"/>
      <w:r w:rsidRPr="002347C7">
        <w:rPr>
          <w:rFonts w:ascii="Times New Roman" w:eastAsia="Times New Roman" w:hAnsi="Times New Roman" w:cs="Times New Roman"/>
          <w:i/>
          <w:iCs/>
          <w:sz w:val="24"/>
          <w:szCs w:val="24"/>
          <w:lang w:eastAsia="ru-RU"/>
        </w:rPr>
        <w:t>Создание документа "Поступление НМА" (рис. 1):</w:t>
      </w:r>
    </w:p>
    <w:p w:rsidR="002347C7" w:rsidRPr="002347C7" w:rsidRDefault="002347C7" w:rsidP="002347C7">
      <w:pPr>
        <w:numPr>
          <w:ilvl w:val="0"/>
          <w:numId w:val="10"/>
        </w:numPr>
        <w:spacing w:after="0" w:line="240" w:lineRule="auto"/>
        <w:ind w:left="0" w:right="525" w:firstLine="0"/>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Вызов из меню: </w:t>
      </w:r>
      <w:r w:rsidRPr="002347C7">
        <w:rPr>
          <w:rFonts w:ascii="Times New Roman" w:eastAsia="Times New Roman" w:hAnsi="Times New Roman" w:cs="Times New Roman"/>
          <w:b/>
          <w:bCs/>
          <w:sz w:val="24"/>
          <w:szCs w:val="24"/>
          <w:lang w:eastAsia="ru-RU"/>
        </w:rPr>
        <w:t>ОC и НМА - Нематериальные активы - Поступление НМА</w:t>
      </w:r>
      <w:r w:rsidRPr="002347C7">
        <w:rPr>
          <w:rFonts w:ascii="Times New Roman" w:eastAsia="Times New Roman" w:hAnsi="Times New Roman" w:cs="Times New Roman"/>
          <w:sz w:val="24"/>
          <w:szCs w:val="24"/>
          <w:lang w:eastAsia="ru-RU"/>
        </w:rPr>
        <w:t>.</w:t>
      </w:r>
    </w:p>
    <w:p w:rsidR="002347C7" w:rsidRPr="002347C7" w:rsidRDefault="002347C7" w:rsidP="002347C7">
      <w:pPr>
        <w:numPr>
          <w:ilvl w:val="0"/>
          <w:numId w:val="10"/>
        </w:numPr>
        <w:spacing w:after="0" w:line="240" w:lineRule="auto"/>
        <w:ind w:left="0" w:right="525" w:firstLine="0"/>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Нажмите кнопку </w:t>
      </w:r>
      <w:r w:rsidRPr="002347C7">
        <w:rPr>
          <w:rFonts w:ascii="Times New Roman" w:eastAsia="Times New Roman" w:hAnsi="Times New Roman" w:cs="Times New Roman"/>
          <w:b/>
          <w:bCs/>
          <w:sz w:val="24"/>
          <w:szCs w:val="24"/>
          <w:lang w:eastAsia="ru-RU"/>
        </w:rPr>
        <w:t>Создать</w:t>
      </w:r>
      <w:r w:rsidRPr="002347C7">
        <w:rPr>
          <w:rFonts w:ascii="Times New Roman" w:eastAsia="Times New Roman" w:hAnsi="Times New Roman" w:cs="Times New Roman"/>
          <w:sz w:val="24"/>
          <w:szCs w:val="24"/>
          <w:lang w:eastAsia="ru-RU"/>
        </w:rPr>
        <w:t>.</w:t>
      </w:r>
    </w:p>
    <w:p w:rsidR="002347C7" w:rsidRPr="002347C7" w:rsidRDefault="002347C7" w:rsidP="002347C7">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Рис. 1</w:t>
      </w:r>
    </w:p>
    <w:p w:rsidR="002347C7" w:rsidRPr="002347C7" w:rsidRDefault="002347C7" w:rsidP="002347C7">
      <w:pPr>
        <w:spacing w:after="0" w:line="240" w:lineRule="auto"/>
        <w:ind w:right="525"/>
        <w:jc w:val="center"/>
        <w:rPr>
          <w:rFonts w:ascii="Times New Roman" w:eastAsia="Times New Roman" w:hAnsi="Times New Roman" w:cs="Times New Roman"/>
          <w:sz w:val="24"/>
          <w:szCs w:val="24"/>
          <w:lang w:eastAsia="ru-RU"/>
        </w:rPr>
      </w:pPr>
      <w:r w:rsidRPr="00CE3009">
        <w:rPr>
          <w:rFonts w:ascii="Times New Roman" w:eastAsia="Times New Roman" w:hAnsi="Times New Roman" w:cs="Times New Roman"/>
          <w:noProof/>
          <w:sz w:val="24"/>
          <w:szCs w:val="24"/>
          <w:lang w:eastAsia="ru-RU"/>
        </w:rPr>
        <w:drawing>
          <wp:inline distT="0" distB="0" distL="0" distR="0">
            <wp:extent cx="5940425" cy="4272280"/>
            <wp:effectExtent l="0" t="0" r="3175" b="0"/>
            <wp:docPr id="61" name="Рисунок 61" descr="https://its.1c.ru/db/content/accnds/src/_%D0%BD%D0%B4%D1%81%201%D1%81%20buh30/%D0%BF%D0%BE%D0%BA%D1%83%D0%BF%D0%BA%D0%B0%20%D0%BD%D0%BC%D0%B0/%D1%80%D0%B8%D1%81_01.png?_=00022E6AC4ED24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its.1c.ru/db/content/accnds/src/_%D0%BD%D0%B4%D1%81%201%D1%81%20buh30/%D0%BF%D0%BE%D0%BA%D1%83%D0%BF%D0%BA%D0%B0%20%D0%BD%D0%BC%D0%B0/%D1%80%D0%B8%D1%81_01.png?_=00022E6AC4ED247B"/>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4272280"/>
                    </a:xfrm>
                    <a:prstGeom prst="rect">
                      <a:avLst/>
                    </a:prstGeom>
                    <a:noFill/>
                    <a:ln>
                      <a:noFill/>
                    </a:ln>
                  </pic:spPr>
                </pic:pic>
              </a:graphicData>
            </a:graphic>
          </wp:inline>
        </w:drawing>
      </w:r>
    </w:p>
    <w:p w:rsidR="002347C7" w:rsidRPr="002347C7" w:rsidRDefault="002347C7" w:rsidP="002347C7">
      <w:pPr>
        <w:spacing w:after="0" w:line="240" w:lineRule="auto"/>
        <w:ind w:right="525"/>
        <w:rPr>
          <w:rFonts w:ascii="Times New Roman" w:eastAsia="Times New Roman" w:hAnsi="Times New Roman" w:cs="Times New Roman"/>
          <w:sz w:val="24"/>
          <w:szCs w:val="24"/>
          <w:lang w:eastAsia="ru-RU"/>
        </w:rPr>
      </w:pPr>
      <w:r w:rsidRPr="002347C7">
        <w:rPr>
          <w:rFonts w:ascii="Times New Roman" w:eastAsia="Times New Roman" w:hAnsi="Times New Roman" w:cs="Times New Roman"/>
          <w:i/>
          <w:iCs/>
          <w:sz w:val="24"/>
          <w:szCs w:val="24"/>
          <w:lang w:eastAsia="ru-RU"/>
        </w:rPr>
        <w:t>Заполнение шапки документа "Поступление НМА" (рис. 2):</w:t>
      </w:r>
    </w:p>
    <w:p w:rsidR="002347C7" w:rsidRPr="002347C7" w:rsidRDefault="002347C7" w:rsidP="002347C7">
      <w:pPr>
        <w:numPr>
          <w:ilvl w:val="0"/>
          <w:numId w:val="11"/>
        </w:numPr>
        <w:spacing w:after="0" w:line="240" w:lineRule="auto"/>
        <w:ind w:left="0" w:right="525" w:firstLine="0"/>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В полях </w:t>
      </w:r>
      <w:r w:rsidRPr="002347C7">
        <w:rPr>
          <w:rFonts w:ascii="Times New Roman" w:eastAsia="Times New Roman" w:hAnsi="Times New Roman" w:cs="Times New Roman"/>
          <w:b/>
          <w:bCs/>
          <w:sz w:val="24"/>
          <w:szCs w:val="24"/>
          <w:lang w:eastAsia="ru-RU"/>
        </w:rPr>
        <w:t>Документ №</w:t>
      </w:r>
      <w:r w:rsidRPr="002347C7">
        <w:rPr>
          <w:rFonts w:ascii="Times New Roman" w:eastAsia="Times New Roman" w:hAnsi="Times New Roman" w:cs="Times New Roman"/>
          <w:sz w:val="24"/>
          <w:szCs w:val="24"/>
          <w:lang w:eastAsia="ru-RU"/>
        </w:rPr>
        <w:t> и </w:t>
      </w:r>
      <w:r w:rsidRPr="002347C7">
        <w:rPr>
          <w:rFonts w:ascii="Times New Roman" w:eastAsia="Times New Roman" w:hAnsi="Times New Roman" w:cs="Times New Roman"/>
          <w:b/>
          <w:bCs/>
          <w:sz w:val="24"/>
          <w:szCs w:val="24"/>
          <w:lang w:eastAsia="ru-RU"/>
        </w:rPr>
        <w:t>от</w:t>
      </w:r>
      <w:r w:rsidRPr="002347C7">
        <w:rPr>
          <w:rFonts w:ascii="Times New Roman" w:eastAsia="Times New Roman" w:hAnsi="Times New Roman" w:cs="Times New Roman"/>
          <w:sz w:val="24"/>
          <w:szCs w:val="24"/>
          <w:lang w:eastAsia="ru-RU"/>
        </w:rPr>
        <w:t> укажите номер и дату входящего документа поставщика.</w:t>
      </w:r>
    </w:p>
    <w:p w:rsidR="002347C7" w:rsidRPr="002347C7" w:rsidRDefault="002347C7" w:rsidP="002347C7">
      <w:pPr>
        <w:numPr>
          <w:ilvl w:val="0"/>
          <w:numId w:val="11"/>
        </w:numPr>
        <w:spacing w:after="0" w:line="240" w:lineRule="auto"/>
        <w:ind w:left="0" w:right="525" w:firstLine="0"/>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В поле </w:t>
      </w:r>
      <w:r w:rsidRPr="002347C7">
        <w:rPr>
          <w:rFonts w:ascii="Times New Roman" w:eastAsia="Times New Roman" w:hAnsi="Times New Roman" w:cs="Times New Roman"/>
          <w:b/>
          <w:bCs/>
          <w:sz w:val="24"/>
          <w:szCs w:val="24"/>
          <w:lang w:eastAsia="ru-RU"/>
        </w:rPr>
        <w:t>от</w:t>
      </w:r>
      <w:r w:rsidRPr="002347C7">
        <w:rPr>
          <w:rFonts w:ascii="Times New Roman" w:eastAsia="Times New Roman" w:hAnsi="Times New Roman" w:cs="Times New Roman"/>
          <w:sz w:val="24"/>
          <w:szCs w:val="24"/>
          <w:lang w:eastAsia="ru-RU"/>
        </w:rPr>
        <w:t> укажите дату поступления нематериального актива.</w:t>
      </w:r>
    </w:p>
    <w:p w:rsidR="002347C7" w:rsidRPr="002347C7" w:rsidRDefault="002347C7" w:rsidP="002347C7">
      <w:pPr>
        <w:numPr>
          <w:ilvl w:val="0"/>
          <w:numId w:val="11"/>
        </w:numPr>
        <w:spacing w:after="0" w:line="240" w:lineRule="auto"/>
        <w:ind w:left="0" w:right="525" w:firstLine="0"/>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В поле </w:t>
      </w:r>
      <w:r w:rsidRPr="002347C7">
        <w:rPr>
          <w:rFonts w:ascii="Times New Roman" w:eastAsia="Times New Roman" w:hAnsi="Times New Roman" w:cs="Times New Roman"/>
          <w:b/>
          <w:bCs/>
          <w:sz w:val="24"/>
          <w:szCs w:val="24"/>
          <w:lang w:eastAsia="ru-RU"/>
        </w:rPr>
        <w:t>Контрагент</w:t>
      </w:r>
      <w:r w:rsidRPr="002347C7">
        <w:rPr>
          <w:rFonts w:ascii="Times New Roman" w:eastAsia="Times New Roman" w:hAnsi="Times New Roman" w:cs="Times New Roman"/>
          <w:sz w:val="24"/>
          <w:szCs w:val="24"/>
          <w:lang w:eastAsia="ru-RU"/>
        </w:rPr>
        <w:t> выберите поставщика из справочника "Контрагенты".</w:t>
      </w:r>
    </w:p>
    <w:p w:rsidR="002347C7" w:rsidRPr="002347C7" w:rsidRDefault="002347C7" w:rsidP="002347C7">
      <w:pPr>
        <w:numPr>
          <w:ilvl w:val="0"/>
          <w:numId w:val="11"/>
        </w:numPr>
        <w:spacing w:after="0" w:line="240" w:lineRule="auto"/>
        <w:ind w:left="0" w:right="525" w:firstLine="0"/>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В поле </w:t>
      </w:r>
      <w:r w:rsidRPr="002347C7">
        <w:rPr>
          <w:rFonts w:ascii="Times New Roman" w:eastAsia="Times New Roman" w:hAnsi="Times New Roman" w:cs="Times New Roman"/>
          <w:b/>
          <w:bCs/>
          <w:sz w:val="24"/>
          <w:szCs w:val="24"/>
          <w:lang w:eastAsia="ru-RU"/>
        </w:rPr>
        <w:t>Договор</w:t>
      </w:r>
      <w:r w:rsidRPr="002347C7">
        <w:rPr>
          <w:rFonts w:ascii="Times New Roman" w:eastAsia="Times New Roman" w:hAnsi="Times New Roman" w:cs="Times New Roman"/>
          <w:sz w:val="24"/>
          <w:szCs w:val="24"/>
          <w:lang w:eastAsia="ru-RU"/>
        </w:rPr>
        <w:t> выберите договор на поставку нематериального актива. </w:t>
      </w:r>
      <w:r w:rsidRPr="002347C7">
        <w:rPr>
          <w:rFonts w:ascii="Times New Roman" w:eastAsia="Times New Roman" w:hAnsi="Times New Roman" w:cs="Times New Roman"/>
          <w:i/>
          <w:iCs/>
          <w:sz w:val="24"/>
          <w:szCs w:val="24"/>
          <w:lang w:eastAsia="ru-RU"/>
        </w:rPr>
        <w:t>Внимание!</w:t>
      </w:r>
      <w:r w:rsidRPr="002347C7">
        <w:rPr>
          <w:rFonts w:ascii="Times New Roman" w:eastAsia="Times New Roman" w:hAnsi="Times New Roman" w:cs="Times New Roman"/>
          <w:sz w:val="24"/>
          <w:szCs w:val="24"/>
          <w:lang w:eastAsia="ru-RU"/>
        </w:rPr>
        <w:t xml:space="preserve"> В окне выбора договора отображаются только те договоры, которые имеют вид </w:t>
      </w:r>
      <w:proofErr w:type="gramStart"/>
      <w:r w:rsidRPr="002347C7">
        <w:rPr>
          <w:rFonts w:ascii="Times New Roman" w:eastAsia="Times New Roman" w:hAnsi="Times New Roman" w:cs="Times New Roman"/>
          <w:sz w:val="24"/>
          <w:szCs w:val="24"/>
          <w:lang w:eastAsia="ru-RU"/>
        </w:rPr>
        <w:t>договора </w:t>
      </w:r>
      <w:r w:rsidRPr="002347C7">
        <w:rPr>
          <w:rFonts w:ascii="Times New Roman" w:eastAsia="Times New Roman" w:hAnsi="Times New Roman" w:cs="Times New Roman"/>
          <w:b/>
          <w:bCs/>
          <w:sz w:val="24"/>
          <w:szCs w:val="24"/>
          <w:lang w:eastAsia="ru-RU"/>
        </w:rPr>
        <w:t>С</w:t>
      </w:r>
      <w:proofErr w:type="gramEnd"/>
      <w:r w:rsidRPr="002347C7">
        <w:rPr>
          <w:rFonts w:ascii="Times New Roman" w:eastAsia="Times New Roman" w:hAnsi="Times New Roman" w:cs="Times New Roman"/>
          <w:b/>
          <w:bCs/>
          <w:sz w:val="24"/>
          <w:szCs w:val="24"/>
          <w:lang w:eastAsia="ru-RU"/>
        </w:rPr>
        <w:t xml:space="preserve"> поставщиком</w:t>
      </w:r>
      <w:r w:rsidRPr="002347C7">
        <w:rPr>
          <w:rFonts w:ascii="Times New Roman" w:eastAsia="Times New Roman" w:hAnsi="Times New Roman" w:cs="Times New Roman"/>
          <w:sz w:val="24"/>
          <w:szCs w:val="24"/>
          <w:lang w:eastAsia="ru-RU"/>
        </w:rPr>
        <w:t>.</w:t>
      </w:r>
    </w:p>
    <w:p w:rsidR="002347C7" w:rsidRPr="002347C7" w:rsidRDefault="002347C7" w:rsidP="002347C7">
      <w:pPr>
        <w:numPr>
          <w:ilvl w:val="0"/>
          <w:numId w:val="11"/>
        </w:numPr>
        <w:spacing w:after="0" w:line="240" w:lineRule="auto"/>
        <w:ind w:left="0" w:right="525" w:firstLine="0"/>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Нажав на гиперссылку </w:t>
      </w:r>
      <w:r w:rsidRPr="002347C7">
        <w:rPr>
          <w:rFonts w:ascii="Times New Roman" w:eastAsia="Times New Roman" w:hAnsi="Times New Roman" w:cs="Times New Roman"/>
          <w:b/>
          <w:bCs/>
          <w:sz w:val="24"/>
          <w:szCs w:val="24"/>
          <w:lang w:eastAsia="ru-RU"/>
        </w:rPr>
        <w:t>НДС сверху</w:t>
      </w:r>
      <w:r w:rsidRPr="002347C7">
        <w:rPr>
          <w:rFonts w:ascii="Times New Roman" w:eastAsia="Times New Roman" w:hAnsi="Times New Roman" w:cs="Times New Roman"/>
          <w:sz w:val="24"/>
          <w:szCs w:val="24"/>
          <w:lang w:eastAsia="ru-RU"/>
        </w:rPr>
        <w:t> можно изменить тип цены.</w:t>
      </w:r>
    </w:p>
    <w:p w:rsidR="002347C7" w:rsidRPr="002347C7" w:rsidRDefault="002347C7" w:rsidP="002347C7">
      <w:pPr>
        <w:numPr>
          <w:ilvl w:val="0"/>
          <w:numId w:val="11"/>
        </w:numPr>
        <w:spacing w:after="0" w:line="240" w:lineRule="auto"/>
        <w:ind w:left="0" w:right="525" w:firstLine="0"/>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Заполните остальные поля так, как показано на рис. 2.</w:t>
      </w:r>
    </w:p>
    <w:p w:rsidR="002347C7" w:rsidRPr="002347C7" w:rsidRDefault="002347C7" w:rsidP="002347C7">
      <w:pPr>
        <w:spacing w:after="0" w:line="240" w:lineRule="auto"/>
        <w:ind w:right="525"/>
        <w:rPr>
          <w:rFonts w:ascii="Times New Roman" w:eastAsia="Times New Roman" w:hAnsi="Times New Roman" w:cs="Times New Roman"/>
          <w:sz w:val="24"/>
          <w:szCs w:val="24"/>
          <w:lang w:eastAsia="ru-RU"/>
        </w:rPr>
      </w:pPr>
      <w:r w:rsidRPr="002347C7">
        <w:rPr>
          <w:rFonts w:ascii="Times New Roman" w:eastAsia="Times New Roman" w:hAnsi="Times New Roman" w:cs="Times New Roman"/>
          <w:i/>
          <w:iCs/>
          <w:sz w:val="24"/>
          <w:szCs w:val="24"/>
          <w:lang w:eastAsia="ru-RU"/>
        </w:rPr>
        <w:t>Заполнение раздела "Нематериальные активы" документа "Поступление НМА" (рис. 2):</w:t>
      </w:r>
    </w:p>
    <w:p w:rsidR="002347C7" w:rsidRPr="002347C7" w:rsidRDefault="002347C7" w:rsidP="002347C7">
      <w:pPr>
        <w:numPr>
          <w:ilvl w:val="0"/>
          <w:numId w:val="12"/>
        </w:numPr>
        <w:spacing w:after="0" w:line="240" w:lineRule="auto"/>
        <w:ind w:left="0" w:right="525" w:firstLine="0"/>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Нажмите кнопку </w:t>
      </w:r>
      <w:r w:rsidRPr="002347C7">
        <w:rPr>
          <w:rFonts w:ascii="Times New Roman" w:eastAsia="Times New Roman" w:hAnsi="Times New Roman" w:cs="Times New Roman"/>
          <w:b/>
          <w:bCs/>
          <w:sz w:val="24"/>
          <w:szCs w:val="24"/>
          <w:lang w:eastAsia="ru-RU"/>
        </w:rPr>
        <w:t>Добавить</w:t>
      </w:r>
      <w:r w:rsidRPr="002347C7">
        <w:rPr>
          <w:rFonts w:ascii="Times New Roman" w:eastAsia="Times New Roman" w:hAnsi="Times New Roman" w:cs="Times New Roman"/>
          <w:sz w:val="24"/>
          <w:szCs w:val="24"/>
          <w:lang w:eastAsia="ru-RU"/>
        </w:rPr>
        <w:t> в разделе "Нематериальные активы".</w:t>
      </w:r>
    </w:p>
    <w:p w:rsidR="002347C7" w:rsidRPr="002347C7" w:rsidRDefault="002347C7" w:rsidP="002347C7">
      <w:pPr>
        <w:numPr>
          <w:ilvl w:val="0"/>
          <w:numId w:val="12"/>
        </w:numPr>
        <w:spacing w:after="0" w:line="240" w:lineRule="auto"/>
        <w:ind w:left="0" w:right="525" w:firstLine="0"/>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В поле </w:t>
      </w:r>
      <w:r w:rsidRPr="002347C7">
        <w:rPr>
          <w:rFonts w:ascii="Times New Roman" w:eastAsia="Times New Roman" w:hAnsi="Times New Roman" w:cs="Times New Roman"/>
          <w:b/>
          <w:bCs/>
          <w:sz w:val="24"/>
          <w:szCs w:val="24"/>
          <w:lang w:eastAsia="ru-RU"/>
        </w:rPr>
        <w:t>Нематериальный актив</w:t>
      </w:r>
      <w:r w:rsidRPr="002347C7">
        <w:rPr>
          <w:rFonts w:ascii="Times New Roman" w:eastAsia="Times New Roman" w:hAnsi="Times New Roman" w:cs="Times New Roman"/>
          <w:sz w:val="24"/>
          <w:szCs w:val="24"/>
          <w:lang w:eastAsia="ru-RU"/>
        </w:rPr>
        <w:t> выберите поступающий НМА из справочника "Нематериальные активы и расходы на НИОКР".</w:t>
      </w:r>
    </w:p>
    <w:p w:rsidR="002347C7" w:rsidRPr="002347C7" w:rsidRDefault="002347C7" w:rsidP="002347C7">
      <w:pPr>
        <w:numPr>
          <w:ilvl w:val="0"/>
          <w:numId w:val="12"/>
        </w:numPr>
        <w:spacing w:after="0" w:line="240" w:lineRule="auto"/>
        <w:ind w:left="0" w:right="525" w:firstLine="0"/>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Заполните остальные поля, как показано на рис. 2.</w:t>
      </w:r>
    </w:p>
    <w:p w:rsidR="002347C7" w:rsidRPr="002347C7" w:rsidRDefault="002347C7" w:rsidP="002347C7">
      <w:pPr>
        <w:numPr>
          <w:ilvl w:val="0"/>
          <w:numId w:val="12"/>
        </w:numPr>
        <w:spacing w:after="0" w:line="240" w:lineRule="auto"/>
        <w:ind w:left="0" w:right="525" w:firstLine="0"/>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Нажмите кнопку </w:t>
      </w:r>
      <w:r w:rsidRPr="002347C7">
        <w:rPr>
          <w:rFonts w:ascii="Times New Roman" w:eastAsia="Times New Roman" w:hAnsi="Times New Roman" w:cs="Times New Roman"/>
          <w:b/>
          <w:bCs/>
          <w:sz w:val="24"/>
          <w:szCs w:val="24"/>
          <w:lang w:eastAsia="ru-RU"/>
        </w:rPr>
        <w:t>Провести</w:t>
      </w:r>
      <w:r w:rsidRPr="002347C7">
        <w:rPr>
          <w:rFonts w:ascii="Times New Roman" w:eastAsia="Times New Roman" w:hAnsi="Times New Roman" w:cs="Times New Roman"/>
          <w:sz w:val="24"/>
          <w:szCs w:val="24"/>
          <w:lang w:eastAsia="ru-RU"/>
        </w:rPr>
        <w:t>.</w:t>
      </w:r>
    </w:p>
    <w:p w:rsidR="002347C7" w:rsidRPr="002347C7" w:rsidRDefault="002347C7" w:rsidP="002347C7">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Рис. 2</w:t>
      </w:r>
    </w:p>
    <w:p w:rsidR="002347C7" w:rsidRPr="002347C7" w:rsidRDefault="002347C7" w:rsidP="002347C7">
      <w:pPr>
        <w:spacing w:after="0" w:line="240" w:lineRule="auto"/>
        <w:ind w:right="525"/>
        <w:jc w:val="center"/>
        <w:rPr>
          <w:rFonts w:ascii="Times New Roman" w:eastAsia="Times New Roman" w:hAnsi="Times New Roman" w:cs="Times New Roman"/>
          <w:sz w:val="24"/>
          <w:szCs w:val="24"/>
          <w:lang w:eastAsia="ru-RU"/>
        </w:rPr>
      </w:pPr>
      <w:bookmarkStart w:id="2" w:name="ris2"/>
      <w:bookmarkEnd w:id="2"/>
      <w:r w:rsidRPr="00CE3009">
        <w:rPr>
          <w:rFonts w:ascii="Times New Roman" w:eastAsia="Times New Roman" w:hAnsi="Times New Roman" w:cs="Times New Roman"/>
          <w:noProof/>
          <w:sz w:val="24"/>
          <w:szCs w:val="24"/>
          <w:lang w:eastAsia="ru-RU"/>
        </w:rPr>
        <w:drawing>
          <wp:inline distT="0" distB="0" distL="0" distR="0">
            <wp:extent cx="5940425" cy="3437255"/>
            <wp:effectExtent l="0" t="0" r="3175" b="0"/>
            <wp:docPr id="60" name="Рисунок 60" descr="https://its.1c.ru/db/content/accnds/src/_%D0%BD%D0%B4%D1%81%201%D1%81%20buh30/%D0%BF%D0%BE%D0%BA%D1%83%D0%BF%D0%BA%D0%B0%20%D0%BD%D0%BC%D0%B0/%D1%80%D0%B8%D1%81_02.png?_=000134F0404D3B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its.1c.ru/db/content/accnds/src/_%D0%BD%D0%B4%D1%81%201%D1%81%20buh30/%D0%BF%D0%BE%D0%BA%D1%83%D0%BF%D0%BA%D0%B0%20%D0%BD%D0%BC%D0%B0/%D1%80%D0%B8%D1%81_02.png?_=000134F0404D3BA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437255"/>
                    </a:xfrm>
                    <a:prstGeom prst="rect">
                      <a:avLst/>
                    </a:prstGeom>
                    <a:noFill/>
                    <a:ln>
                      <a:noFill/>
                    </a:ln>
                  </pic:spPr>
                </pic:pic>
              </a:graphicData>
            </a:graphic>
          </wp:inline>
        </w:drawing>
      </w:r>
    </w:p>
    <w:p w:rsidR="002347C7" w:rsidRPr="002347C7" w:rsidRDefault="002347C7" w:rsidP="002347C7">
      <w:pPr>
        <w:spacing w:after="0" w:line="240" w:lineRule="auto"/>
        <w:ind w:right="525"/>
        <w:rPr>
          <w:rFonts w:ascii="Times New Roman" w:eastAsia="Times New Roman" w:hAnsi="Times New Roman" w:cs="Times New Roman"/>
          <w:sz w:val="24"/>
          <w:szCs w:val="24"/>
          <w:lang w:eastAsia="ru-RU"/>
        </w:rPr>
      </w:pPr>
      <w:r w:rsidRPr="002347C7">
        <w:rPr>
          <w:rFonts w:ascii="Times New Roman" w:eastAsia="Times New Roman" w:hAnsi="Times New Roman" w:cs="Times New Roman"/>
          <w:i/>
          <w:iCs/>
          <w:sz w:val="24"/>
          <w:szCs w:val="24"/>
          <w:lang w:eastAsia="ru-RU"/>
        </w:rPr>
        <w:t>Результат проведения документа "Поступление НМА" (рис. 3, </w:t>
      </w:r>
      <w:hyperlink r:id="rId19" w:anchor="ris4" w:history="1">
        <w:r w:rsidRPr="002347C7">
          <w:rPr>
            <w:rFonts w:ascii="Times New Roman" w:eastAsia="Times New Roman" w:hAnsi="Times New Roman" w:cs="Times New Roman"/>
            <w:i/>
            <w:iCs/>
            <w:sz w:val="24"/>
            <w:szCs w:val="24"/>
            <w:lang w:eastAsia="ru-RU"/>
          </w:rPr>
          <w:t>4</w:t>
        </w:r>
      </w:hyperlink>
      <w:r w:rsidRPr="002347C7">
        <w:rPr>
          <w:rFonts w:ascii="Times New Roman" w:eastAsia="Times New Roman" w:hAnsi="Times New Roman" w:cs="Times New Roman"/>
          <w:i/>
          <w:iCs/>
          <w:sz w:val="24"/>
          <w:szCs w:val="24"/>
          <w:lang w:eastAsia="ru-RU"/>
        </w:rPr>
        <w:t>):</w:t>
      </w:r>
    </w:p>
    <w:p w:rsidR="002347C7" w:rsidRPr="002347C7" w:rsidRDefault="002347C7" w:rsidP="002347C7">
      <w:pPr>
        <w:spacing w:after="0" w:line="240" w:lineRule="auto"/>
        <w:ind w:right="525"/>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Для просмотра результата проведения документа нажмите кнопку </w:t>
      </w:r>
      <w:r w:rsidRPr="002347C7">
        <w:rPr>
          <w:rFonts w:ascii="Times New Roman" w:eastAsia="Times New Roman" w:hAnsi="Times New Roman" w:cs="Times New Roman"/>
          <w:b/>
          <w:bCs/>
          <w:sz w:val="24"/>
          <w:szCs w:val="24"/>
          <w:lang w:eastAsia="ru-RU"/>
        </w:rPr>
        <w:t>Показать проводки и другие движения документа</w:t>
      </w:r>
      <w:r w:rsidRPr="002347C7">
        <w:rPr>
          <w:rFonts w:ascii="Times New Roman" w:eastAsia="Times New Roman" w:hAnsi="Times New Roman" w:cs="Times New Roman"/>
          <w:sz w:val="24"/>
          <w:szCs w:val="24"/>
          <w:lang w:eastAsia="ru-RU"/>
        </w:rPr>
        <w:t> </w:t>
      </w:r>
      <w:r w:rsidRPr="00CE3009">
        <w:rPr>
          <w:rFonts w:ascii="Times New Roman" w:eastAsia="Times New Roman" w:hAnsi="Times New Roman" w:cs="Times New Roman"/>
          <w:noProof/>
          <w:sz w:val="24"/>
          <w:szCs w:val="24"/>
          <w:lang w:eastAsia="ru-RU"/>
        </w:rPr>
        <w:drawing>
          <wp:inline distT="0" distB="0" distL="0" distR="0">
            <wp:extent cx="236220" cy="220980"/>
            <wp:effectExtent l="0" t="0" r="0" b="7620"/>
            <wp:docPr id="59" name="Рисунок 59" descr="https://its.1c.ru/db/content/accnds/src/_pictures/00%20%D0%BE%D0%B1%D1%89%D0%B8%D0%B5%20%D0%BA%D0%B0%D1%80%D1%82%D0%B8%D0%BD%D0%BA%D0%B8/02%20%D0%BF%D1%80%D0%BE%D0%B2%D0%BE%D0%B4%D0%BA%D0%B8.png?_=000001E0C4E6C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its.1c.ru/db/content/accnds/src/_pictures/00%20%D0%BE%D0%B1%D1%89%D0%B8%D0%B5%20%D0%BA%D0%B0%D1%80%D1%82%D0%B8%D0%BD%D0%BA%D0%B8/02%20%D0%BF%D1%80%D0%BE%D0%B2%D0%BE%D0%B4%D0%BA%D0%B8.png?_=000001E0C4E6C7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220" cy="220980"/>
                    </a:xfrm>
                    <a:prstGeom prst="rect">
                      <a:avLst/>
                    </a:prstGeom>
                    <a:noFill/>
                    <a:ln>
                      <a:noFill/>
                    </a:ln>
                  </pic:spPr>
                </pic:pic>
              </a:graphicData>
            </a:graphic>
          </wp:inline>
        </w:drawing>
      </w:r>
      <w:r w:rsidRPr="002347C7">
        <w:rPr>
          <w:rFonts w:ascii="Times New Roman" w:eastAsia="Times New Roman" w:hAnsi="Times New Roman" w:cs="Times New Roman"/>
          <w:sz w:val="24"/>
          <w:szCs w:val="24"/>
          <w:lang w:eastAsia="ru-RU"/>
        </w:rPr>
        <w:t>.</w:t>
      </w:r>
    </w:p>
    <w:p w:rsidR="002347C7" w:rsidRPr="002347C7" w:rsidRDefault="002347C7" w:rsidP="002347C7">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Рис. 3</w:t>
      </w:r>
    </w:p>
    <w:p w:rsidR="002347C7" w:rsidRPr="002347C7" w:rsidRDefault="002347C7" w:rsidP="002347C7">
      <w:pPr>
        <w:spacing w:after="0" w:line="240" w:lineRule="auto"/>
        <w:ind w:right="525"/>
        <w:jc w:val="center"/>
        <w:rPr>
          <w:rFonts w:ascii="Times New Roman" w:eastAsia="Times New Roman" w:hAnsi="Times New Roman" w:cs="Times New Roman"/>
          <w:sz w:val="24"/>
          <w:szCs w:val="24"/>
          <w:lang w:eastAsia="ru-RU"/>
        </w:rPr>
      </w:pPr>
      <w:r w:rsidRPr="00CE3009">
        <w:rPr>
          <w:rFonts w:ascii="Times New Roman" w:eastAsia="Times New Roman" w:hAnsi="Times New Roman" w:cs="Times New Roman"/>
          <w:noProof/>
          <w:sz w:val="24"/>
          <w:szCs w:val="24"/>
          <w:lang w:eastAsia="ru-RU"/>
        </w:rPr>
        <w:drawing>
          <wp:inline distT="0" distB="0" distL="0" distR="0">
            <wp:extent cx="5940425" cy="2961640"/>
            <wp:effectExtent l="0" t="0" r="3175" b="0"/>
            <wp:docPr id="58" name="Рисунок 58" descr="https://its.1c.ru/db/content/accnds/src/_%D0%BD%D0%B4%D1%81%201%D1%81%20buh30/%D0%BF%D0%BE%D0%BA%D1%83%D0%BF%D0%BA%D0%B0%20%D0%BD%D0%BC%D0%B0/%D1%80%D0%B8%D1%81_03.png?_=00015518D25D6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its.1c.ru/db/content/accnds/src/_%D0%BD%D0%B4%D1%81%201%D1%81%20buh30/%D0%BF%D0%BE%D0%BA%D1%83%D0%BF%D0%BA%D0%B0%20%D0%BD%D0%BC%D0%B0/%D1%80%D0%B8%D1%81_03.png?_=00015518D25D6AC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2961640"/>
                    </a:xfrm>
                    <a:prstGeom prst="rect">
                      <a:avLst/>
                    </a:prstGeom>
                    <a:noFill/>
                    <a:ln>
                      <a:noFill/>
                    </a:ln>
                  </pic:spPr>
                </pic:pic>
              </a:graphicData>
            </a:graphic>
          </wp:inline>
        </w:drawing>
      </w:r>
    </w:p>
    <w:p w:rsidR="002347C7" w:rsidRPr="002347C7" w:rsidRDefault="002347C7" w:rsidP="002347C7">
      <w:pPr>
        <w:spacing w:after="0" w:line="240" w:lineRule="auto"/>
        <w:ind w:right="525"/>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В результате проведения документа "Поступление НМА" выполняется запись в регистр накопления </w:t>
      </w:r>
      <w:r w:rsidRPr="002347C7">
        <w:rPr>
          <w:rFonts w:ascii="Times New Roman" w:eastAsia="Times New Roman" w:hAnsi="Times New Roman" w:cs="Times New Roman"/>
          <w:b/>
          <w:bCs/>
          <w:sz w:val="24"/>
          <w:szCs w:val="24"/>
          <w:lang w:eastAsia="ru-RU"/>
        </w:rPr>
        <w:t>НДС предъявленный</w:t>
      </w:r>
      <w:r w:rsidRPr="002347C7">
        <w:rPr>
          <w:rFonts w:ascii="Times New Roman" w:eastAsia="Times New Roman" w:hAnsi="Times New Roman" w:cs="Times New Roman"/>
          <w:sz w:val="24"/>
          <w:szCs w:val="24"/>
          <w:lang w:eastAsia="ru-RU"/>
        </w:rPr>
        <w:t xml:space="preserve"> (рис. 4). Приход в этот регистр </w:t>
      </w:r>
      <w:proofErr w:type="gramStart"/>
      <w:r w:rsidRPr="002347C7">
        <w:rPr>
          <w:rFonts w:ascii="Times New Roman" w:eastAsia="Times New Roman" w:hAnsi="Times New Roman" w:cs="Times New Roman"/>
          <w:sz w:val="24"/>
          <w:szCs w:val="24"/>
          <w:lang w:eastAsia="ru-RU"/>
        </w:rPr>
        <w:t>- это</w:t>
      </w:r>
      <w:proofErr w:type="gramEnd"/>
      <w:r w:rsidRPr="002347C7">
        <w:rPr>
          <w:rFonts w:ascii="Times New Roman" w:eastAsia="Times New Roman" w:hAnsi="Times New Roman" w:cs="Times New Roman"/>
          <w:sz w:val="24"/>
          <w:szCs w:val="24"/>
          <w:lang w:eastAsia="ru-RU"/>
        </w:rPr>
        <w:t xml:space="preserve"> потенциальная запись в книге покупок, расход - предъявление НДС к вычету либо списание налога по другим основаниям (например, сумма налога может быть включена в стоимость товаров, списана за счет чистой прибыли организации и т.п.).</w:t>
      </w:r>
    </w:p>
    <w:p w:rsidR="002347C7" w:rsidRPr="002347C7" w:rsidRDefault="002347C7" w:rsidP="002347C7">
      <w:pPr>
        <w:spacing w:after="0" w:line="240" w:lineRule="auto"/>
        <w:ind w:right="525"/>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Приход в регистр "НДС предъявленный" формируется по итогам проведения документа "Поступление НМА" при поступлении товаров, работ, услуг, оборудования, НМА с учетом НДС, а регистрация документа "Счет-фактура полученный" позволяет включить предъявленную сумму налога к вычету при соблюдении условий, предусмотренных НК РФ.</w:t>
      </w:r>
    </w:p>
    <w:p w:rsidR="002347C7" w:rsidRPr="002347C7" w:rsidRDefault="002347C7" w:rsidP="002347C7">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Рис. 4</w:t>
      </w:r>
    </w:p>
    <w:p w:rsidR="002347C7" w:rsidRPr="002347C7" w:rsidRDefault="002347C7" w:rsidP="002347C7">
      <w:pPr>
        <w:spacing w:after="0" w:line="240" w:lineRule="auto"/>
        <w:ind w:right="525"/>
        <w:jc w:val="center"/>
        <w:rPr>
          <w:rFonts w:ascii="Times New Roman" w:eastAsia="Times New Roman" w:hAnsi="Times New Roman" w:cs="Times New Roman"/>
          <w:sz w:val="24"/>
          <w:szCs w:val="24"/>
          <w:lang w:eastAsia="ru-RU"/>
        </w:rPr>
      </w:pPr>
      <w:bookmarkStart w:id="3" w:name="ris4"/>
      <w:bookmarkEnd w:id="3"/>
      <w:r w:rsidRPr="00CE3009">
        <w:rPr>
          <w:rFonts w:ascii="Times New Roman" w:eastAsia="Times New Roman" w:hAnsi="Times New Roman" w:cs="Times New Roman"/>
          <w:noProof/>
          <w:sz w:val="24"/>
          <w:szCs w:val="24"/>
          <w:lang w:eastAsia="ru-RU"/>
        </w:rPr>
        <w:drawing>
          <wp:inline distT="0" distB="0" distL="0" distR="0">
            <wp:extent cx="5940425" cy="1494790"/>
            <wp:effectExtent l="0" t="0" r="3175" b="0"/>
            <wp:docPr id="57" name="Рисунок 57" descr="https://its.1c.ru/db/content/accnds/src/_%D0%BD%D0%B4%D1%81%201%D1%81%20buh30/%D0%BF%D0%BE%D0%BA%D1%83%D0%BF%D0%BA%D0%B0%20%D0%BD%D0%BC%D0%B0/%D1%80%D0%B8%D1%81_04.png?_=0001037934E9F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its.1c.ru/db/content/accnds/src/_%D0%BD%D0%B4%D1%81%201%D1%81%20buh30/%D0%BF%D0%BE%D0%BA%D1%83%D0%BF%D0%BA%D0%B0%20%D0%BD%D0%BC%D0%B0/%D1%80%D0%B8%D1%81_04.png?_=0001037934E9F48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1494790"/>
                    </a:xfrm>
                    <a:prstGeom prst="rect">
                      <a:avLst/>
                    </a:prstGeom>
                    <a:noFill/>
                    <a:ln>
                      <a:noFill/>
                    </a:ln>
                  </pic:spPr>
                </pic:pic>
              </a:graphicData>
            </a:graphic>
          </wp:inline>
        </w:drawing>
      </w:r>
    </w:p>
    <w:p w:rsidR="002347C7" w:rsidRPr="002347C7" w:rsidRDefault="002347C7" w:rsidP="002347C7">
      <w:pPr>
        <w:spacing w:after="0" w:line="240" w:lineRule="auto"/>
        <w:ind w:right="525"/>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Для выполнения операции 1.3 "Регистрация полученного счета-фактуры" (см. </w:t>
      </w:r>
      <w:hyperlink r:id="rId23" w:anchor="primer" w:history="1">
        <w:r w:rsidRPr="002347C7">
          <w:rPr>
            <w:rFonts w:ascii="Times New Roman" w:eastAsia="Times New Roman" w:hAnsi="Times New Roman" w:cs="Times New Roman"/>
            <w:sz w:val="24"/>
            <w:szCs w:val="24"/>
            <w:lang w:eastAsia="ru-RU"/>
          </w:rPr>
          <w:t>таблицу примера</w:t>
        </w:r>
      </w:hyperlink>
      <w:r w:rsidRPr="002347C7">
        <w:rPr>
          <w:rFonts w:ascii="Times New Roman" w:eastAsia="Times New Roman" w:hAnsi="Times New Roman" w:cs="Times New Roman"/>
          <w:sz w:val="24"/>
          <w:szCs w:val="24"/>
          <w:lang w:eastAsia="ru-RU"/>
        </w:rPr>
        <w:t>) необходимо создать документ </w:t>
      </w:r>
      <w:r w:rsidRPr="002347C7">
        <w:rPr>
          <w:rFonts w:ascii="Times New Roman" w:eastAsia="Times New Roman" w:hAnsi="Times New Roman" w:cs="Times New Roman"/>
          <w:b/>
          <w:bCs/>
          <w:sz w:val="24"/>
          <w:szCs w:val="24"/>
          <w:lang w:eastAsia="ru-RU"/>
        </w:rPr>
        <w:t>Счет-фактура полученный</w:t>
      </w:r>
      <w:r w:rsidRPr="002347C7">
        <w:rPr>
          <w:rFonts w:ascii="Times New Roman" w:eastAsia="Times New Roman" w:hAnsi="Times New Roman" w:cs="Times New Roman"/>
          <w:sz w:val="24"/>
          <w:szCs w:val="24"/>
          <w:lang w:eastAsia="ru-RU"/>
        </w:rPr>
        <w:t>. Данный документ можно создать на основании документа "Поступление НМА".</w:t>
      </w:r>
    </w:p>
    <w:p w:rsidR="002347C7" w:rsidRPr="002347C7" w:rsidRDefault="002347C7" w:rsidP="002347C7">
      <w:pPr>
        <w:spacing w:after="0" w:line="240" w:lineRule="auto"/>
        <w:ind w:right="525"/>
        <w:rPr>
          <w:rFonts w:ascii="Times New Roman" w:eastAsia="Times New Roman" w:hAnsi="Times New Roman" w:cs="Times New Roman"/>
          <w:sz w:val="24"/>
          <w:szCs w:val="24"/>
          <w:lang w:eastAsia="ru-RU"/>
        </w:rPr>
      </w:pPr>
      <w:r w:rsidRPr="002347C7">
        <w:rPr>
          <w:rFonts w:ascii="Times New Roman" w:eastAsia="Times New Roman" w:hAnsi="Times New Roman" w:cs="Times New Roman"/>
          <w:i/>
          <w:iCs/>
          <w:sz w:val="24"/>
          <w:szCs w:val="24"/>
          <w:lang w:eastAsia="ru-RU"/>
        </w:rPr>
        <w:t>Внимание!</w:t>
      </w:r>
      <w:r w:rsidRPr="002347C7">
        <w:rPr>
          <w:rFonts w:ascii="Times New Roman" w:eastAsia="Times New Roman" w:hAnsi="Times New Roman" w:cs="Times New Roman"/>
          <w:sz w:val="24"/>
          <w:szCs w:val="24"/>
          <w:lang w:eastAsia="ru-RU"/>
        </w:rPr>
        <w:t> Перед выполнением регистрации счета-фактуры поставщика необходимо провести документ "Поступление НМА" (кнопка </w:t>
      </w:r>
      <w:r w:rsidRPr="002347C7">
        <w:rPr>
          <w:rFonts w:ascii="Times New Roman" w:eastAsia="Times New Roman" w:hAnsi="Times New Roman" w:cs="Times New Roman"/>
          <w:b/>
          <w:bCs/>
          <w:sz w:val="24"/>
          <w:szCs w:val="24"/>
          <w:lang w:eastAsia="ru-RU"/>
        </w:rPr>
        <w:t>Провести</w:t>
      </w:r>
      <w:r w:rsidRPr="002347C7">
        <w:rPr>
          <w:rFonts w:ascii="Times New Roman" w:eastAsia="Times New Roman" w:hAnsi="Times New Roman" w:cs="Times New Roman"/>
          <w:sz w:val="24"/>
          <w:szCs w:val="24"/>
          <w:lang w:eastAsia="ru-RU"/>
        </w:rPr>
        <w:t>), в противном случае счет-фактура не будет проведен.</w:t>
      </w:r>
    </w:p>
    <w:p w:rsidR="002347C7" w:rsidRPr="002347C7" w:rsidRDefault="002347C7" w:rsidP="002347C7">
      <w:pPr>
        <w:spacing w:after="0" w:line="240" w:lineRule="auto"/>
        <w:ind w:right="525"/>
        <w:rPr>
          <w:rFonts w:ascii="Times New Roman" w:eastAsia="Times New Roman" w:hAnsi="Times New Roman" w:cs="Times New Roman"/>
          <w:sz w:val="24"/>
          <w:szCs w:val="24"/>
          <w:lang w:eastAsia="ru-RU"/>
        </w:rPr>
      </w:pPr>
      <w:bookmarkStart w:id="4" w:name="1.3"/>
      <w:bookmarkEnd w:id="4"/>
      <w:r w:rsidRPr="002347C7">
        <w:rPr>
          <w:rFonts w:ascii="Times New Roman" w:eastAsia="Times New Roman" w:hAnsi="Times New Roman" w:cs="Times New Roman"/>
          <w:i/>
          <w:iCs/>
          <w:sz w:val="24"/>
          <w:szCs w:val="24"/>
          <w:lang w:eastAsia="ru-RU"/>
        </w:rPr>
        <w:t>Создание документа "Счет-фактура полученный" (рис. 5):</w:t>
      </w:r>
    </w:p>
    <w:p w:rsidR="002347C7" w:rsidRPr="002347C7" w:rsidRDefault="002347C7" w:rsidP="002347C7">
      <w:pPr>
        <w:numPr>
          <w:ilvl w:val="0"/>
          <w:numId w:val="13"/>
        </w:numPr>
        <w:spacing w:after="0" w:line="240" w:lineRule="auto"/>
        <w:ind w:left="0" w:right="525" w:firstLine="0"/>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Для регистрации счета-фактуры, полученного от поставщика, сначала заполните поля </w:t>
      </w:r>
      <w:r w:rsidRPr="002347C7">
        <w:rPr>
          <w:rFonts w:ascii="Times New Roman" w:eastAsia="Times New Roman" w:hAnsi="Times New Roman" w:cs="Times New Roman"/>
          <w:b/>
          <w:bCs/>
          <w:sz w:val="24"/>
          <w:szCs w:val="24"/>
          <w:lang w:eastAsia="ru-RU"/>
        </w:rPr>
        <w:t>Счет-фактура №</w:t>
      </w:r>
      <w:r w:rsidRPr="002347C7">
        <w:rPr>
          <w:rFonts w:ascii="Times New Roman" w:eastAsia="Times New Roman" w:hAnsi="Times New Roman" w:cs="Times New Roman"/>
          <w:sz w:val="24"/>
          <w:szCs w:val="24"/>
          <w:lang w:eastAsia="ru-RU"/>
        </w:rPr>
        <w:t> и </w:t>
      </w:r>
      <w:r w:rsidRPr="002347C7">
        <w:rPr>
          <w:rFonts w:ascii="Times New Roman" w:eastAsia="Times New Roman" w:hAnsi="Times New Roman" w:cs="Times New Roman"/>
          <w:b/>
          <w:bCs/>
          <w:sz w:val="24"/>
          <w:szCs w:val="24"/>
          <w:lang w:eastAsia="ru-RU"/>
        </w:rPr>
        <w:t>от</w:t>
      </w:r>
      <w:r w:rsidRPr="002347C7">
        <w:rPr>
          <w:rFonts w:ascii="Times New Roman" w:eastAsia="Times New Roman" w:hAnsi="Times New Roman" w:cs="Times New Roman"/>
          <w:sz w:val="24"/>
          <w:szCs w:val="24"/>
          <w:lang w:eastAsia="ru-RU"/>
        </w:rPr>
        <w:t>, затем нажмите на кнопку </w:t>
      </w:r>
      <w:r w:rsidRPr="002347C7">
        <w:rPr>
          <w:rFonts w:ascii="Times New Roman" w:eastAsia="Times New Roman" w:hAnsi="Times New Roman" w:cs="Times New Roman"/>
          <w:b/>
          <w:bCs/>
          <w:sz w:val="24"/>
          <w:szCs w:val="24"/>
          <w:lang w:eastAsia="ru-RU"/>
        </w:rPr>
        <w:t>Зарегистрировать</w:t>
      </w:r>
      <w:r w:rsidRPr="002347C7">
        <w:rPr>
          <w:rFonts w:ascii="Times New Roman" w:eastAsia="Times New Roman" w:hAnsi="Times New Roman" w:cs="Times New Roman"/>
          <w:sz w:val="24"/>
          <w:szCs w:val="24"/>
          <w:lang w:eastAsia="ru-RU"/>
        </w:rPr>
        <w:t> (</w:t>
      </w:r>
      <w:hyperlink r:id="rId24" w:anchor="ris2" w:history="1">
        <w:r w:rsidRPr="002347C7">
          <w:rPr>
            <w:rFonts w:ascii="Times New Roman" w:eastAsia="Times New Roman" w:hAnsi="Times New Roman" w:cs="Times New Roman"/>
            <w:sz w:val="24"/>
            <w:szCs w:val="24"/>
            <w:lang w:eastAsia="ru-RU"/>
          </w:rPr>
          <w:t>рис. 2</w:t>
        </w:r>
      </w:hyperlink>
      <w:r w:rsidRPr="002347C7">
        <w:rPr>
          <w:rFonts w:ascii="Times New Roman" w:eastAsia="Times New Roman" w:hAnsi="Times New Roman" w:cs="Times New Roman"/>
          <w:sz w:val="24"/>
          <w:szCs w:val="24"/>
          <w:lang w:eastAsia="ru-RU"/>
        </w:rPr>
        <w:t>). При этом автоматически создается документ "</w:t>
      </w:r>
      <w:proofErr w:type="gramStart"/>
      <w:r w:rsidRPr="002347C7">
        <w:rPr>
          <w:rFonts w:ascii="Times New Roman" w:eastAsia="Times New Roman" w:hAnsi="Times New Roman" w:cs="Times New Roman"/>
          <w:sz w:val="24"/>
          <w:szCs w:val="24"/>
          <w:lang w:eastAsia="ru-RU"/>
        </w:rPr>
        <w:t>Счет-фактура</w:t>
      </w:r>
      <w:proofErr w:type="gramEnd"/>
      <w:r w:rsidRPr="002347C7">
        <w:rPr>
          <w:rFonts w:ascii="Times New Roman" w:eastAsia="Times New Roman" w:hAnsi="Times New Roman" w:cs="Times New Roman"/>
          <w:sz w:val="24"/>
          <w:szCs w:val="24"/>
          <w:lang w:eastAsia="ru-RU"/>
        </w:rPr>
        <w:t xml:space="preserve"> полученный на поступление", а в форме документа-основания появляется гиперссылка на созданный счет-фактуру.</w:t>
      </w:r>
    </w:p>
    <w:p w:rsidR="002347C7" w:rsidRPr="002347C7" w:rsidRDefault="002347C7" w:rsidP="002347C7">
      <w:pPr>
        <w:numPr>
          <w:ilvl w:val="0"/>
          <w:numId w:val="13"/>
        </w:numPr>
        <w:spacing w:after="0" w:line="240" w:lineRule="auto"/>
        <w:ind w:left="0" w:right="525" w:firstLine="0"/>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Откройте документ </w:t>
      </w:r>
      <w:proofErr w:type="gramStart"/>
      <w:r w:rsidRPr="002347C7">
        <w:rPr>
          <w:rFonts w:ascii="Times New Roman" w:eastAsia="Times New Roman" w:hAnsi="Times New Roman" w:cs="Times New Roman"/>
          <w:b/>
          <w:bCs/>
          <w:sz w:val="24"/>
          <w:szCs w:val="24"/>
          <w:lang w:eastAsia="ru-RU"/>
        </w:rPr>
        <w:t>Счет-фактура</w:t>
      </w:r>
      <w:proofErr w:type="gramEnd"/>
      <w:r w:rsidRPr="002347C7">
        <w:rPr>
          <w:rFonts w:ascii="Times New Roman" w:eastAsia="Times New Roman" w:hAnsi="Times New Roman" w:cs="Times New Roman"/>
          <w:b/>
          <w:bCs/>
          <w:sz w:val="24"/>
          <w:szCs w:val="24"/>
          <w:lang w:eastAsia="ru-RU"/>
        </w:rPr>
        <w:t xml:space="preserve"> полученный на поступление</w:t>
      </w:r>
      <w:r w:rsidRPr="002347C7">
        <w:rPr>
          <w:rFonts w:ascii="Times New Roman" w:eastAsia="Times New Roman" w:hAnsi="Times New Roman" w:cs="Times New Roman"/>
          <w:sz w:val="24"/>
          <w:szCs w:val="24"/>
          <w:lang w:eastAsia="ru-RU"/>
        </w:rPr>
        <w:t>. Поля документа будут автоматически заполнены данными из документа "Поступление НМА".</w:t>
      </w:r>
    </w:p>
    <w:p w:rsidR="002347C7" w:rsidRPr="002347C7" w:rsidRDefault="002347C7" w:rsidP="002347C7">
      <w:pPr>
        <w:numPr>
          <w:ilvl w:val="0"/>
          <w:numId w:val="13"/>
        </w:numPr>
        <w:spacing w:after="0" w:line="240" w:lineRule="auto"/>
        <w:ind w:left="0" w:right="525" w:firstLine="0"/>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В полях </w:t>
      </w:r>
      <w:r w:rsidRPr="002347C7">
        <w:rPr>
          <w:rFonts w:ascii="Times New Roman" w:eastAsia="Times New Roman" w:hAnsi="Times New Roman" w:cs="Times New Roman"/>
          <w:b/>
          <w:bCs/>
          <w:sz w:val="24"/>
          <w:szCs w:val="24"/>
          <w:lang w:eastAsia="ru-RU"/>
        </w:rPr>
        <w:t>Счет-фактура №</w:t>
      </w:r>
      <w:r w:rsidRPr="002347C7">
        <w:rPr>
          <w:rFonts w:ascii="Times New Roman" w:eastAsia="Times New Roman" w:hAnsi="Times New Roman" w:cs="Times New Roman"/>
          <w:sz w:val="24"/>
          <w:szCs w:val="24"/>
          <w:lang w:eastAsia="ru-RU"/>
        </w:rPr>
        <w:t> и </w:t>
      </w:r>
      <w:r w:rsidRPr="002347C7">
        <w:rPr>
          <w:rFonts w:ascii="Times New Roman" w:eastAsia="Times New Roman" w:hAnsi="Times New Roman" w:cs="Times New Roman"/>
          <w:b/>
          <w:bCs/>
          <w:sz w:val="24"/>
          <w:szCs w:val="24"/>
          <w:lang w:eastAsia="ru-RU"/>
        </w:rPr>
        <w:t>от</w:t>
      </w:r>
      <w:r w:rsidRPr="002347C7">
        <w:rPr>
          <w:rFonts w:ascii="Times New Roman" w:eastAsia="Times New Roman" w:hAnsi="Times New Roman" w:cs="Times New Roman"/>
          <w:sz w:val="24"/>
          <w:szCs w:val="24"/>
          <w:lang w:eastAsia="ru-RU"/>
        </w:rPr>
        <w:t> отражается номер и дата счета-фактуры поставщика.</w:t>
      </w:r>
    </w:p>
    <w:p w:rsidR="002347C7" w:rsidRPr="002347C7" w:rsidRDefault="002347C7" w:rsidP="002347C7">
      <w:pPr>
        <w:numPr>
          <w:ilvl w:val="0"/>
          <w:numId w:val="13"/>
        </w:numPr>
        <w:spacing w:after="0" w:line="240" w:lineRule="auto"/>
        <w:ind w:left="0" w:right="525" w:firstLine="0"/>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В поле </w:t>
      </w:r>
      <w:r w:rsidRPr="002347C7">
        <w:rPr>
          <w:rFonts w:ascii="Times New Roman" w:eastAsia="Times New Roman" w:hAnsi="Times New Roman" w:cs="Times New Roman"/>
          <w:b/>
          <w:bCs/>
          <w:sz w:val="24"/>
          <w:szCs w:val="24"/>
          <w:lang w:eastAsia="ru-RU"/>
        </w:rPr>
        <w:t>Получен</w:t>
      </w:r>
      <w:r w:rsidRPr="002347C7">
        <w:rPr>
          <w:rFonts w:ascii="Times New Roman" w:eastAsia="Times New Roman" w:hAnsi="Times New Roman" w:cs="Times New Roman"/>
          <w:sz w:val="24"/>
          <w:szCs w:val="24"/>
          <w:lang w:eastAsia="ru-RU"/>
        </w:rPr>
        <w:t> введите дату фактического получения счета-фактуры покупателем. Первоначально проставляется дата регистрации документа "Поступление НМА".</w:t>
      </w:r>
    </w:p>
    <w:p w:rsidR="002347C7" w:rsidRPr="002347C7" w:rsidRDefault="002347C7" w:rsidP="002347C7">
      <w:pPr>
        <w:numPr>
          <w:ilvl w:val="0"/>
          <w:numId w:val="13"/>
        </w:numPr>
        <w:spacing w:after="0" w:line="240" w:lineRule="auto"/>
        <w:ind w:left="0" w:right="525" w:firstLine="0"/>
        <w:rPr>
          <w:rFonts w:ascii="Times New Roman" w:eastAsia="Times New Roman" w:hAnsi="Times New Roman" w:cs="Times New Roman"/>
          <w:sz w:val="24"/>
          <w:szCs w:val="24"/>
          <w:lang w:eastAsia="ru-RU"/>
        </w:rPr>
      </w:pPr>
      <w:r w:rsidRPr="002347C7">
        <w:rPr>
          <w:rFonts w:ascii="Times New Roman" w:eastAsia="Times New Roman" w:hAnsi="Times New Roman" w:cs="Times New Roman"/>
          <w:i/>
          <w:iCs/>
          <w:sz w:val="24"/>
          <w:szCs w:val="24"/>
          <w:lang w:eastAsia="ru-RU"/>
        </w:rPr>
        <w:t>Обратите внимание!</w:t>
      </w:r>
      <w:r w:rsidRPr="002347C7">
        <w:rPr>
          <w:rFonts w:ascii="Times New Roman" w:eastAsia="Times New Roman" w:hAnsi="Times New Roman" w:cs="Times New Roman"/>
          <w:sz w:val="24"/>
          <w:szCs w:val="24"/>
          <w:lang w:eastAsia="ru-RU"/>
        </w:rPr>
        <w:t> Вычет может быть заявлен в налоговом периоде, в котором товары (работы, услуги, имущественные права) были приняты на учет, даже если счет-фактуру налогоплательщик получил уже по окончании данного налогового периода, но до срока представления налоговой декларации, т.е. 25-го числа месяца, следующего за истекшим налоговым периодом (</w:t>
      </w:r>
      <w:proofErr w:type="spellStart"/>
      <w:r w:rsidRPr="002347C7">
        <w:rPr>
          <w:rFonts w:ascii="Times New Roman" w:eastAsia="Times New Roman" w:hAnsi="Times New Roman" w:cs="Times New Roman"/>
          <w:sz w:val="24"/>
          <w:szCs w:val="24"/>
          <w:lang w:eastAsia="ru-RU"/>
        </w:rPr>
        <w:fldChar w:fldCharType="begin"/>
      </w:r>
      <w:r w:rsidRPr="002347C7">
        <w:rPr>
          <w:rFonts w:ascii="Times New Roman" w:eastAsia="Times New Roman" w:hAnsi="Times New Roman" w:cs="Times New Roman"/>
          <w:sz w:val="24"/>
          <w:szCs w:val="24"/>
          <w:lang w:eastAsia="ru-RU"/>
        </w:rPr>
        <w:instrText xml:space="preserve"> HYPERLINK "https://its.1c.ru/db/garant/content/10800200/hdoc/172112" \t "_top" </w:instrText>
      </w:r>
      <w:r w:rsidRPr="002347C7">
        <w:rPr>
          <w:rFonts w:ascii="Times New Roman" w:eastAsia="Times New Roman" w:hAnsi="Times New Roman" w:cs="Times New Roman"/>
          <w:sz w:val="24"/>
          <w:szCs w:val="24"/>
          <w:lang w:eastAsia="ru-RU"/>
        </w:rPr>
        <w:fldChar w:fldCharType="separate"/>
      </w:r>
      <w:r w:rsidRPr="002347C7">
        <w:rPr>
          <w:rFonts w:ascii="Times New Roman" w:eastAsia="Times New Roman" w:hAnsi="Times New Roman" w:cs="Times New Roman"/>
          <w:sz w:val="24"/>
          <w:szCs w:val="24"/>
          <w:lang w:eastAsia="ru-RU"/>
        </w:rPr>
        <w:t>абз</w:t>
      </w:r>
      <w:proofErr w:type="spellEnd"/>
      <w:r w:rsidRPr="002347C7">
        <w:rPr>
          <w:rFonts w:ascii="Times New Roman" w:eastAsia="Times New Roman" w:hAnsi="Times New Roman" w:cs="Times New Roman"/>
          <w:sz w:val="24"/>
          <w:szCs w:val="24"/>
          <w:lang w:eastAsia="ru-RU"/>
        </w:rPr>
        <w:t>. 2 п. 1.1 ст. 172 НК РФ</w:t>
      </w:r>
      <w:r w:rsidRPr="002347C7">
        <w:rPr>
          <w:rFonts w:ascii="Times New Roman" w:eastAsia="Times New Roman" w:hAnsi="Times New Roman" w:cs="Times New Roman"/>
          <w:sz w:val="24"/>
          <w:szCs w:val="24"/>
          <w:lang w:eastAsia="ru-RU"/>
        </w:rPr>
        <w:fldChar w:fldCharType="end"/>
      </w:r>
      <w:r w:rsidRPr="002347C7">
        <w:rPr>
          <w:rFonts w:ascii="Times New Roman" w:eastAsia="Times New Roman" w:hAnsi="Times New Roman" w:cs="Times New Roman"/>
          <w:sz w:val="24"/>
          <w:szCs w:val="24"/>
          <w:lang w:eastAsia="ru-RU"/>
        </w:rPr>
        <w:t xml:space="preserve">). Поэтому при установленном </w:t>
      </w:r>
      <w:proofErr w:type="gramStart"/>
      <w:r w:rsidRPr="002347C7">
        <w:rPr>
          <w:rFonts w:ascii="Times New Roman" w:eastAsia="Times New Roman" w:hAnsi="Times New Roman" w:cs="Times New Roman"/>
          <w:sz w:val="24"/>
          <w:szCs w:val="24"/>
          <w:lang w:eastAsia="ru-RU"/>
        </w:rPr>
        <w:t>флажке </w:t>
      </w:r>
      <w:r w:rsidRPr="002347C7">
        <w:rPr>
          <w:rFonts w:ascii="Times New Roman" w:eastAsia="Times New Roman" w:hAnsi="Times New Roman" w:cs="Times New Roman"/>
          <w:b/>
          <w:bCs/>
          <w:sz w:val="24"/>
          <w:szCs w:val="24"/>
          <w:lang w:eastAsia="ru-RU"/>
        </w:rPr>
        <w:t>Отразить</w:t>
      </w:r>
      <w:proofErr w:type="gramEnd"/>
      <w:r w:rsidRPr="002347C7">
        <w:rPr>
          <w:rFonts w:ascii="Times New Roman" w:eastAsia="Times New Roman" w:hAnsi="Times New Roman" w:cs="Times New Roman"/>
          <w:b/>
          <w:bCs/>
          <w:sz w:val="24"/>
          <w:szCs w:val="24"/>
          <w:lang w:eastAsia="ru-RU"/>
        </w:rPr>
        <w:t xml:space="preserve"> вычет НДС в книге покупок датой получения</w:t>
      </w:r>
      <w:r w:rsidRPr="002347C7">
        <w:rPr>
          <w:rFonts w:ascii="Times New Roman" w:eastAsia="Times New Roman" w:hAnsi="Times New Roman" w:cs="Times New Roman"/>
          <w:sz w:val="24"/>
          <w:szCs w:val="24"/>
          <w:lang w:eastAsia="ru-RU"/>
        </w:rPr>
        <w:t> вычет НДС будет отражен датой получения счета-фактуры. Если флажок снять, тогда вычет возможно отразить в периоде поступления товаров (работ, услуг, имущественных прав) документом "Формирование книги покупок".</w:t>
      </w:r>
    </w:p>
    <w:p w:rsidR="002347C7" w:rsidRPr="002347C7" w:rsidRDefault="002347C7" w:rsidP="002347C7">
      <w:pPr>
        <w:numPr>
          <w:ilvl w:val="0"/>
          <w:numId w:val="13"/>
        </w:numPr>
        <w:spacing w:after="0" w:line="240" w:lineRule="auto"/>
        <w:ind w:left="0" w:right="525" w:firstLine="0"/>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В гиперссылке </w:t>
      </w:r>
      <w:r w:rsidRPr="002347C7">
        <w:rPr>
          <w:rFonts w:ascii="Times New Roman" w:eastAsia="Times New Roman" w:hAnsi="Times New Roman" w:cs="Times New Roman"/>
          <w:b/>
          <w:bCs/>
          <w:sz w:val="24"/>
          <w:szCs w:val="24"/>
          <w:lang w:eastAsia="ru-RU"/>
        </w:rPr>
        <w:t>Документы-основания</w:t>
      </w:r>
      <w:r w:rsidRPr="002347C7">
        <w:rPr>
          <w:rFonts w:ascii="Times New Roman" w:eastAsia="Times New Roman" w:hAnsi="Times New Roman" w:cs="Times New Roman"/>
          <w:sz w:val="24"/>
          <w:szCs w:val="24"/>
          <w:lang w:eastAsia="ru-RU"/>
        </w:rPr>
        <w:t> указывается документ-основание. Для ввода счета-фактуры на основании нескольких документов поступления можно воспользоваться гиперссылкой "Изменить".</w:t>
      </w:r>
    </w:p>
    <w:p w:rsidR="002347C7" w:rsidRPr="002347C7" w:rsidRDefault="002347C7" w:rsidP="002347C7">
      <w:pPr>
        <w:numPr>
          <w:ilvl w:val="0"/>
          <w:numId w:val="13"/>
        </w:numPr>
        <w:spacing w:after="0" w:line="240" w:lineRule="auto"/>
        <w:ind w:left="0" w:right="525" w:firstLine="0"/>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Поле </w:t>
      </w:r>
      <w:r w:rsidRPr="002347C7">
        <w:rPr>
          <w:rFonts w:ascii="Times New Roman" w:eastAsia="Times New Roman" w:hAnsi="Times New Roman" w:cs="Times New Roman"/>
          <w:b/>
          <w:bCs/>
          <w:sz w:val="24"/>
          <w:szCs w:val="24"/>
          <w:lang w:eastAsia="ru-RU"/>
        </w:rPr>
        <w:t>Код вида операции</w:t>
      </w:r>
      <w:r w:rsidRPr="002347C7">
        <w:rPr>
          <w:rFonts w:ascii="Times New Roman" w:eastAsia="Times New Roman" w:hAnsi="Times New Roman" w:cs="Times New Roman"/>
          <w:sz w:val="24"/>
          <w:szCs w:val="24"/>
          <w:lang w:eastAsia="ru-RU"/>
        </w:rPr>
        <w:t> заполняется автоматически и соответствует коду проводимой операции по перечню, утвержденному ФНС России. Полученным товарам (работам, услугам) соответствует числовой код вида операции </w:t>
      </w:r>
      <w:r w:rsidRPr="002347C7">
        <w:rPr>
          <w:rFonts w:ascii="Times New Roman" w:eastAsia="Times New Roman" w:hAnsi="Times New Roman" w:cs="Times New Roman"/>
          <w:b/>
          <w:bCs/>
          <w:sz w:val="24"/>
          <w:szCs w:val="24"/>
          <w:lang w:eastAsia="ru-RU"/>
        </w:rPr>
        <w:t>01 - Полученные товары</w:t>
      </w:r>
      <w:r w:rsidRPr="002347C7">
        <w:rPr>
          <w:rFonts w:ascii="Times New Roman" w:eastAsia="Times New Roman" w:hAnsi="Times New Roman" w:cs="Times New Roman"/>
          <w:sz w:val="24"/>
          <w:szCs w:val="24"/>
          <w:lang w:eastAsia="ru-RU"/>
        </w:rPr>
        <w:t>, </w:t>
      </w:r>
      <w:r w:rsidRPr="002347C7">
        <w:rPr>
          <w:rFonts w:ascii="Times New Roman" w:eastAsia="Times New Roman" w:hAnsi="Times New Roman" w:cs="Times New Roman"/>
          <w:b/>
          <w:bCs/>
          <w:sz w:val="24"/>
          <w:szCs w:val="24"/>
          <w:lang w:eastAsia="ru-RU"/>
        </w:rPr>
        <w:t>работы</w:t>
      </w:r>
      <w:r w:rsidRPr="002347C7">
        <w:rPr>
          <w:rFonts w:ascii="Times New Roman" w:eastAsia="Times New Roman" w:hAnsi="Times New Roman" w:cs="Times New Roman"/>
          <w:sz w:val="24"/>
          <w:szCs w:val="24"/>
          <w:lang w:eastAsia="ru-RU"/>
        </w:rPr>
        <w:t>, </w:t>
      </w:r>
      <w:r w:rsidRPr="002347C7">
        <w:rPr>
          <w:rFonts w:ascii="Times New Roman" w:eastAsia="Times New Roman" w:hAnsi="Times New Roman" w:cs="Times New Roman"/>
          <w:b/>
          <w:bCs/>
          <w:sz w:val="24"/>
          <w:szCs w:val="24"/>
          <w:lang w:eastAsia="ru-RU"/>
        </w:rPr>
        <w:t>услуги</w:t>
      </w:r>
      <w:r w:rsidRPr="002347C7">
        <w:rPr>
          <w:rFonts w:ascii="Times New Roman" w:eastAsia="Times New Roman" w:hAnsi="Times New Roman" w:cs="Times New Roman"/>
          <w:sz w:val="24"/>
          <w:szCs w:val="24"/>
          <w:lang w:eastAsia="ru-RU"/>
        </w:rPr>
        <w:t>.</w:t>
      </w:r>
    </w:p>
    <w:p w:rsidR="002347C7" w:rsidRPr="002347C7" w:rsidRDefault="002347C7" w:rsidP="002347C7">
      <w:pPr>
        <w:numPr>
          <w:ilvl w:val="0"/>
          <w:numId w:val="13"/>
        </w:numPr>
        <w:spacing w:after="0" w:line="240" w:lineRule="auto"/>
        <w:ind w:left="0" w:right="525" w:firstLine="0"/>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Выберите</w:t>
      </w:r>
      <w:r w:rsidRPr="002347C7">
        <w:rPr>
          <w:rFonts w:ascii="Times New Roman" w:eastAsia="Times New Roman" w:hAnsi="Times New Roman" w:cs="Times New Roman"/>
          <w:b/>
          <w:bCs/>
          <w:sz w:val="24"/>
          <w:szCs w:val="24"/>
          <w:lang w:eastAsia="ru-RU"/>
        </w:rPr>
        <w:t> Способ получения</w:t>
      </w:r>
      <w:r w:rsidRPr="002347C7">
        <w:rPr>
          <w:rFonts w:ascii="Times New Roman" w:eastAsia="Times New Roman" w:hAnsi="Times New Roman" w:cs="Times New Roman"/>
          <w:sz w:val="24"/>
          <w:szCs w:val="24"/>
          <w:lang w:eastAsia="ru-RU"/>
        </w:rPr>
        <w:t xml:space="preserve">, установив </w:t>
      </w:r>
      <w:proofErr w:type="gramStart"/>
      <w:r w:rsidRPr="002347C7">
        <w:rPr>
          <w:rFonts w:ascii="Times New Roman" w:eastAsia="Times New Roman" w:hAnsi="Times New Roman" w:cs="Times New Roman"/>
          <w:sz w:val="24"/>
          <w:szCs w:val="24"/>
          <w:lang w:eastAsia="ru-RU"/>
        </w:rPr>
        <w:t>переключатель </w:t>
      </w:r>
      <w:r w:rsidRPr="002347C7">
        <w:rPr>
          <w:rFonts w:ascii="Times New Roman" w:eastAsia="Times New Roman" w:hAnsi="Times New Roman" w:cs="Times New Roman"/>
          <w:b/>
          <w:bCs/>
          <w:sz w:val="24"/>
          <w:szCs w:val="24"/>
          <w:lang w:eastAsia="ru-RU"/>
        </w:rPr>
        <w:t>На</w:t>
      </w:r>
      <w:proofErr w:type="gramEnd"/>
      <w:r w:rsidRPr="002347C7">
        <w:rPr>
          <w:rFonts w:ascii="Times New Roman" w:eastAsia="Times New Roman" w:hAnsi="Times New Roman" w:cs="Times New Roman"/>
          <w:b/>
          <w:bCs/>
          <w:sz w:val="24"/>
          <w:szCs w:val="24"/>
          <w:lang w:eastAsia="ru-RU"/>
        </w:rPr>
        <w:t xml:space="preserve"> бумажном носителе</w:t>
      </w:r>
      <w:r w:rsidRPr="002347C7">
        <w:rPr>
          <w:rFonts w:ascii="Times New Roman" w:eastAsia="Times New Roman" w:hAnsi="Times New Roman" w:cs="Times New Roman"/>
          <w:sz w:val="24"/>
          <w:szCs w:val="24"/>
          <w:lang w:eastAsia="ru-RU"/>
        </w:rPr>
        <w:t> или </w:t>
      </w:r>
      <w:r w:rsidRPr="002347C7">
        <w:rPr>
          <w:rFonts w:ascii="Times New Roman" w:eastAsia="Times New Roman" w:hAnsi="Times New Roman" w:cs="Times New Roman"/>
          <w:b/>
          <w:bCs/>
          <w:sz w:val="24"/>
          <w:szCs w:val="24"/>
          <w:lang w:eastAsia="ru-RU"/>
        </w:rPr>
        <w:t>В электронном виде</w:t>
      </w:r>
      <w:r w:rsidRPr="002347C7">
        <w:rPr>
          <w:rFonts w:ascii="Times New Roman" w:eastAsia="Times New Roman" w:hAnsi="Times New Roman" w:cs="Times New Roman"/>
          <w:sz w:val="24"/>
          <w:szCs w:val="24"/>
          <w:lang w:eastAsia="ru-RU"/>
        </w:rPr>
        <w:t>.</w:t>
      </w:r>
    </w:p>
    <w:p w:rsidR="002347C7" w:rsidRPr="002347C7" w:rsidRDefault="002347C7" w:rsidP="002347C7">
      <w:pPr>
        <w:numPr>
          <w:ilvl w:val="0"/>
          <w:numId w:val="13"/>
        </w:numPr>
        <w:spacing w:after="0" w:line="240" w:lineRule="auto"/>
        <w:ind w:left="0" w:right="525" w:firstLine="0"/>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Нажмите кнопку </w:t>
      </w:r>
      <w:r w:rsidRPr="002347C7">
        <w:rPr>
          <w:rFonts w:ascii="Times New Roman" w:eastAsia="Times New Roman" w:hAnsi="Times New Roman" w:cs="Times New Roman"/>
          <w:b/>
          <w:bCs/>
          <w:sz w:val="24"/>
          <w:szCs w:val="24"/>
          <w:lang w:eastAsia="ru-RU"/>
        </w:rPr>
        <w:t>Записать и закрыть</w:t>
      </w:r>
      <w:r w:rsidRPr="002347C7">
        <w:rPr>
          <w:rFonts w:ascii="Times New Roman" w:eastAsia="Times New Roman" w:hAnsi="Times New Roman" w:cs="Times New Roman"/>
          <w:sz w:val="24"/>
          <w:szCs w:val="24"/>
          <w:lang w:eastAsia="ru-RU"/>
        </w:rPr>
        <w:t> для сохранения и проведения документа.</w:t>
      </w:r>
    </w:p>
    <w:p w:rsidR="002347C7" w:rsidRPr="002347C7" w:rsidRDefault="002347C7" w:rsidP="002347C7">
      <w:pPr>
        <w:spacing w:after="0" w:line="240" w:lineRule="auto"/>
        <w:ind w:right="525"/>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С 01.01.2015 г. налогоплательщики, не являющиеся посредниками (экспедиторами, застройщиками), не ведут журнал учета полученных и выставленных счетов-фактур. В документе "Счет-фактура полученный" в строке "Сумма" указывается, что суммы для регистрации в журнале учета равны нулю (рис. 5). При этом записи регистра "Журнал учета счетов-фактур" используются для хранения необходимой информации о полученном счете-фактуре.</w:t>
      </w:r>
    </w:p>
    <w:p w:rsidR="002347C7" w:rsidRPr="002347C7" w:rsidRDefault="002347C7" w:rsidP="002347C7">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Рис. 5</w:t>
      </w:r>
    </w:p>
    <w:p w:rsidR="002347C7" w:rsidRPr="002347C7" w:rsidRDefault="002347C7" w:rsidP="002347C7">
      <w:pPr>
        <w:spacing w:after="0" w:line="240" w:lineRule="auto"/>
        <w:ind w:right="525"/>
        <w:jc w:val="center"/>
        <w:rPr>
          <w:rFonts w:ascii="Times New Roman" w:eastAsia="Times New Roman" w:hAnsi="Times New Roman" w:cs="Times New Roman"/>
          <w:sz w:val="24"/>
          <w:szCs w:val="24"/>
          <w:lang w:eastAsia="ru-RU"/>
        </w:rPr>
      </w:pPr>
      <w:r w:rsidRPr="00CE3009">
        <w:rPr>
          <w:rFonts w:ascii="Times New Roman" w:eastAsia="Times New Roman" w:hAnsi="Times New Roman" w:cs="Times New Roman"/>
          <w:noProof/>
          <w:sz w:val="24"/>
          <w:szCs w:val="24"/>
          <w:lang w:eastAsia="ru-RU"/>
        </w:rPr>
        <w:drawing>
          <wp:inline distT="0" distB="0" distL="0" distR="0">
            <wp:extent cx="5940425" cy="2207895"/>
            <wp:effectExtent l="0" t="0" r="3175" b="1905"/>
            <wp:docPr id="56" name="Рисунок 56" descr="https://its.1c.ru/db/content/accnds/src/_%D0%BD%D0%B4%D1%81%201%D1%81%20buh30/%D0%BF%D0%BE%D0%BA%D1%83%D0%BF%D0%BA%D0%B0%20%D0%BD%D0%BC%D0%B0/%D1%80%D0%B8%D1%81_05.png?_=00014D4AB9EB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its.1c.ru/db/content/accnds/src/_%D0%BD%D0%B4%D1%81%201%D1%81%20buh30/%D0%BF%D0%BE%D0%BA%D1%83%D0%BF%D0%BA%D0%B0%20%D0%BD%D0%BC%D0%B0/%D1%80%D0%B8%D1%81_05.png?_=00014D4AB9EB145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2207895"/>
                    </a:xfrm>
                    <a:prstGeom prst="rect">
                      <a:avLst/>
                    </a:prstGeom>
                    <a:noFill/>
                    <a:ln>
                      <a:noFill/>
                    </a:ln>
                  </pic:spPr>
                </pic:pic>
              </a:graphicData>
            </a:graphic>
          </wp:inline>
        </w:drawing>
      </w:r>
    </w:p>
    <w:p w:rsidR="00CE3009" w:rsidRDefault="00CE3009" w:rsidP="002347C7">
      <w:pPr>
        <w:spacing w:after="0" w:line="240" w:lineRule="auto"/>
        <w:ind w:right="525"/>
        <w:outlineLvl w:val="2"/>
        <w:rPr>
          <w:rFonts w:ascii="Times New Roman" w:eastAsia="Times New Roman" w:hAnsi="Times New Roman" w:cs="Times New Roman"/>
          <w:sz w:val="24"/>
          <w:szCs w:val="24"/>
          <w:lang w:eastAsia="ru-RU"/>
        </w:rPr>
      </w:pPr>
      <w:bookmarkStart w:id="5" w:name="2"/>
      <w:bookmarkEnd w:id="5"/>
    </w:p>
    <w:p w:rsidR="002347C7" w:rsidRPr="002347C7" w:rsidRDefault="002347C7" w:rsidP="002347C7">
      <w:pPr>
        <w:spacing w:after="0" w:line="240" w:lineRule="auto"/>
        <w:ind w:right="525"/>
        <w:outlineLvl w:val="2"/>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2. Принятие к учету нематериального актива</w:t>
      </w:r>
    </w:p>
    <w:p w:rsidR="002347C7" w:rsidRPr="002347C7" w:rsidRDefault="002347C7" w:rsidP="002347C7">
      <w:pPr>
        <w:spacing w:after="0" w:line="240" w:lineRule="auto"/>
        <w:ind w:right="525"/>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Для отражения операции 2.1 "Принятие к учету нематериального актива" (см. </w:t>
      </w:r>
      <w:hyperlink r:id="rId26" w:anchor="primer" w:history="1">
        <w:r w:rsidRPr="002347C7">
          <w:rPr>
            <w:rFonts w:ascii="Times New Roman" w:eastAsia="Times New Roman" w:hAnsi="Times New Roman" w:cs="Times New Roman"/>
            <w:sz w:val="24"/>
            <w:szCs w:val="24"/>
            <w:lang w:eastAsia="ru-RU"/>
          </w:rPr>
          <w:t>таблицу примера</w:t>
        </w:r>
      </w:hyperlink>
      <w:r w:rsidRPr="002347C7">
        <w:rPr>
          <w:rFonts w:ascii="Times New Roman" w:eastAsia="Times New Roman" w:hAnsi="Times New Roman" w:cs="Times New Roman"/>
          <w:sz w:val="24"/>
          <w:szCs w:val="24"/>
          <w:lang w:eastAsia="ru-RU"/>
        </w:rPr>
        <w:t>) необходимо создать документ </w:t>
      </w:r>
      <w:r w:rsidRPr="002347C7">
        <w:rPr>
          <w:rFonts w:ascii="Times New Roman" w:eastAsia="Times New Roman" w:hAnsi="Times New Roman" w:cs="Times New Roman"/>
          <w:b/>
          <w:bCs/>
          <w:sz w:val="24"/>
          <w:szCs w:val="24"/>
          <w:lang w:eastAsia="ru-RU"/>
        </w:rPr>
        <w:t>Принятие к учету НМА</w:t>
      </w:r>
      <w:r w:rsidRPr="002347C7">
        <w:rPr>
          <w:rFonts w:ascii="Times New Roman" w:eastAsia="Times New Roman" w:hAnsi="Times New Roman" w:cs="Times New Roman"/>
          <w:sz w:val="24"/>
          <w:szCs w:val="24"/>
          <w:lang w:eastAsia="ru-RU"/>
        </w:rPr>
        <w:t>.</w:t>
      </w:r>
    </w:p>
    <w:p w:rsidR="002347C7" w:rsidRPr="002347C7" w:rsidRDefault="002347C7" w:rsidP="002347C7">
      <w:pPr>
        <w:spacing w:after="0" w:line="240" w:lineRule="auto"/>
        <w:ind w:right="525"/>
        <w:rPr>
          <w:rFonts w:ascii="Times New Roman" w:eastAsia="Times New Roman" w:hAnsi="Times New Roman" w:cs="Times New Roman"/>
          <w:sz w:val="24"/>
          <w:szCs w:val="24"/>
          <w:lang w:eastAsia="ru-RU"/>
        </w:rPr>
      </w:pPr>
      <w:bookmarkStart w:id="6" w:name="2.1"/>
      <w:bookmarkEnd w:id="6"/>
      <w:r w:rsidRPr="002347C7">
        <w:rPr>
          <w:rFonts w:ascii="Times New Roman" w:eastAsia="Times New Roman" w:hAnsi="Times New Roman" w:cs="Times New Roman"/>
          <w:i/>
          <w:iCs/>
          <w:sz w:val="24"/>
          <w:szCs w:val="24"/>
          <w:lang w:eastAsia="ru-RU"/>
        </w:rPr>
        <w:t>Создание документа "Принятие к учету НМА" (рис. 6):</w:t>
      </w:r>
    </w:p>
    <w:p w:rsidR="002347C7" w:rsidRPr="002347C7" w:rsidRDefault="002347C7" w:rsidP="002347C7">
      <w:pPr>
        <w:numPr>
          <w:ilvl w:val="0"/>
          <w:numId w:val="14"/>
        </w:numPr>
        <w:spacing w:after="0" w:line="240" w:lineRule="auto"/>
        <w:ind w:left="0" w:right="525" w:firstLine="0"/>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Вызов из меню: </w:t>
      </w:r>
      <w:r w:rsidRPr="002347C7">
        <w:rPr>
          <w:rFonts w:ascii="Times New Roman" w:eastAsia="Times New Roman" w:hAnsi="Times New Roman" w:cs="Times New Roman"/>
          <w:b/>
          <w:bCs/>
          <w:sz w:val="24"/>
          <w:szCs w:val="24"/>
          <w:lang w:eastAsia="ru-RU"/>
        </w:rPr>
        <w:t>ОС и НМА - Нематериальные активы - Принятие к учету НМА</w:t>
      </w:r>
      <w:r w:rsidRPr="002347C7">
        <w:rPr>
          <w:rFonts w:ascii="Times New Roman" w:eastAsia="Times New Roman" w:hAnsi="Times New Roman" w:cs="Times New Roman"/>
          <w:sz w:val="24"/>
          <w:szCs w:val="24"/>
          <w:lang w:eastAsia="ru-RU"/>
        </w:rPr>
        <w:t>.</w:t>
      </w:r>
    </w:p>
    <w:p w:rsidR="002347C7" w:rsidRPr="002347C7" w:rsidRDefault="002347C7" w:rsidP="002347C7">
      <w:pPr>
        <w:numPr>
          <w:ilvl w:val="0"/>
          <w:numId w:val="14"/>
        </w:numPr>
        <w:spacing w:after="0" w:line="240" w:lineRule="auto"/>
        <w:ind w:left="0" w:right="525" w:firstLine="0"/>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Нажмите кнопку </w:t>
      </w:r>
      <w:r w:rsidRPr="002347C7">
        <w:rPr>
          <w:rFonts w:ascii="Times New Roman" w:eastAsia="Times New Roman" w:hAnsi="Times New Roman" w:cs="Times New Roman"/>
          <w:b/>
          <w:bCs/>
          <w:sz w:val="24"/>
          <w:szCs w:val="24"/>
          <w:lang w:eastAsia="ru-RU"/>
        </w:rPr>
        <w:t>Создать</w:t>
      </w:r>
      <w:r w:rsidRPr="002347C7">
        <w:rPr>
          <w:rFonts w:ascii="Times New Roman" w:eastAsia="Times New Roman" w:hAnsi="Times New Roman" w:cs="Times New Roman"/>
          <w:sz w:val="24"/>
          <w:szCs w:val="24"/>
          <w:lang w:eastAsia="ru-RU"/>
        </w:rPr>
        <w:t>.</w:t>
      </w:r>
    </w:p>
    <w:p w:rsidR="002347C7" w:rsidRPr="002347C7" w:rsidRDefault="002347C7" w:rsidP="002347C7">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Рис. 6</w:t>
      </w:r>
    </w:p>
    <w:p w:rsidR="002347C7" w:rsidRPr="002347C7" w:rsidRDefault="002347C7" w:rsidP="002347C7">
      <w:pPr>
        <w:spacing w:after="0" w:line="240" w:lineRule="auto"/>
        <w:ind w:right="525"/>
        <w:jc w:val="center"/>
        <w:rPr>
          <w:rFonts w:ascii="Times New Roman" w:eastAsia="Times New Roman" w:hAnsi="Times New Roman" w:cs="Times New Roman"/>
          <w:sz w:val="24"/>
          <w:szCs w:val="24"/>
          <w:lang w:eastAsia="ru-RU"/>
        </w:rPr>
      </w:pPr>
      <w:r w:rsidRPr="00CE3009">
        <w:rPr>
          <w:rFonts w:ascii="Times New Roman" w:eastAsia="Times New Roman" w:hAnsi="Times New Roman" w:cs="Times New Roman"/>
          <w:noProof/>
          <w:sz w:val="24"/>
          <w:szCs w:val="24"/>
          <w:lang w:eastAsia="ru-RU"/>
        </w:rPr>
        <w:drawing>
          <wp:inline distT="0" distB="0" distL="0" distR="0">
            <wp:extent cx="5940425" cy="4629150"/>
            <wp:effectExtent l="0" t="0" r="3175" b="0"/>
            <wp:docPr id="55" name="Рисунок 55" descr="https://its.1c.ru/db/content/accnds/src/_%D0%BD%D0%B4%D1%81%201%D1%81%20buh30/%D0%BF%D0%BE%D0%BA%D1%83%D0%BF%D0%BA%D0%B0%20%D0%BD%D0%BC%D0%B0/%D1%80%D0%B8%D1%81_06.png?_=00023324C8AA6F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its.1c.ru/db/content/accnds/src/_%D0%BD%D0%B4%D1%81%201%D1%81%20buh30/%D0%BF%D0%BE%D0%BA%D1%83%D0%BF%D0%BA%D0%B0%20%D0%BD%D0%BC%D0%B0/%D1%80%D0%B8%D1%81_06.png?_=00023324C8AA6F7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4629150"/>
                    </a:xfrm>
                    <a:prstGeom prst="rect">
                      <a:avLst/>
                    </a:prstGeom>
                    <a:noFill/>
                    <a:ln>
                      <a:noFill/>
                    </a:ln>
                  </pic:spPr>
                </pic:pic>
              </a:graphicData>
            </a:graphic>
          </wp:inline>
        </w:drawing>
      </w:r>
    </w:p>
    <w:p w:rsidR="002347C7" w:rsidRPr="002347C7" w:rsidRDefault="002347C7" w:rsidP="002347C7">
      <w:pPr>
        <w:spacing w:after="0" w:line="240" w:lineRule="auto"/>
        <w:ind w:right="525"/>
        <w:rPr>
          <w:rFonts w:ascii="Times New Roman" w:eastAsia="Times New Roman" w:hAnsi="Times New Roman" w:cs="Times New Roman"/>
          <w:sz w:val="24"/>
          <w:szCs w:val="24"/>
          <w:lang w:eastAsia="ru-RU"/>
        </w:rPr>
      </w:pPr>
      <w:r w:rsidRPr="002347C7">
        <w:rPr>
          <w:rFonts w:ascii="Times New Roman" w:eastAsia="Times New Roman" w:hAnsi="Times New Roman" w:cs="Times New Roman"/>
          <w:i/>
          <w:iCs/>
          <w:sz w:val="24"/>
          <w:szCs w:val="24"/>
          <w:lang w:eastAsia="ru-RU"/>
        </w:rPr>
        <w:t>Заполнение закладки "Внеоборотный актив" документа "Принятие к учету НМА" (рис. 7):</w:t>
      </w:r>
    </w:p>
    <w:p w:rsidR="002347C7" w:rsidRPr="002347C7" w:rsidRDefault="002347C7" w:rsidP="002347C7">
      <w:pPr>
        <w:numPr>
          <w:ilvl w:val="0"/>
          <w:numId w:val="15"/>
        </w:numPr>
        <w:spacing w:after="0" w:line="240" w:lineRule="auto"/>
        <w:ind w:left="0" w:right="525" w:firstLine="0"/>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Выберите </w:t>
      </w:r>
      <w:r w:rsidRPr="002347C7">
        <w:rPr>
          <w:rFonts w:ascii="Times New Roman" w:eastAsia="Times New Roman" w:hAnsi="Times New Roman" w:cs="Times New Roman"/>
          <w:b/>
          <w:bCs/>
          <w:sz w:val="24"/>
          <w:szCs w:val="24"/>
          <w:lang w:eastAsia="ru-RU"/>
        </w:rPr>
        <w:t>Вид объекта учета</w:t>
      </w:r>
      <w:r w:rsidRPr="002347C7">
        <w:rPr>
          <w:rFonts w:ascii="Times New Roman" w:eastAsia="Times New Roman" w:hAnsi="Times New Roman" w:cs="Times New Roman"/>
          <w:sz w:val="24"/>
          <w:szCs w:val="24"/>
          <w:lang w:eastAsia="ru-RU"/>
        </w:rPr>
        <w:t>, установив переключатель "Нематериальный актив".</w:t>
      </w:r>
    </w:p>
    <w:p w:rsidR="002347C7" w:rsidRPr="002347C7" w:rsidRDefault="002347C7" w:rsidP="002347C7">
      <w:pPr>
        <w:numPr>
          <w:ilvl w:val="0"/>
          <w:numId w:val="15"/>
        </w:numPr>
        <w:spacing w:after="0" w:line="240" w:lineRule="auto"/>
        <w:ind w:left="0" w:right="525" w:firstLine="0"/>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В поле </w:t>
      </w:r>
      <w:r w:rsidRPr="002347C7">
        <w:rPr>
          <w:rFonts w:ascii="Times New Roman" w:eastAsia="Times New Roman" w:hAnsi="Times New Roman" w:cs="Times New Roman"/>
          <w:b/>
          <w:bCs/>
          <w:sz w:val="24"/>
          <w:szCs w:val="24"/>
          <w:lang w:eastAsia="ru-RU"/>
        </w:rPr>
        <w:t>Нематериальный актив</w:t>
      </w:r>
      <w:r w:rsidRPr="002347C7">
        <w:rPr>
          <w:rFonts w:ascii="Times New Roman" w:eastAsia="Times New Roman" w:hAnsi="Times New Roman" w:cs="Times New Roman"/>
          <w:sz w:val="24"/>
          <w:szCs w:val="24"/>
          <w:lang w:eastAsia="ru-RU"/>
        </w:rPr>
        <w:t> выберите НМА, принимаемый к учету.</w:t>
      </w:r>
    </w:p>
    <w:p w:rsidR="002347C7" w:rsidRPr="002347C7" w:rsidRDefault="002347C7" w:rsidP="002347C7">
      <w:pPr>
        <w:numPr>
          <w:ilvl w:val="0"/>
          <w:numId w:val="15"/>
        </w:numPr>
        <w:spacing w:after="0" w:line="240" w:lineRule="auto"/>
        <w:ind w:left="0" w:right="525" w:firstLine="0"/>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Поле </w:t>
      </w:r>
      <w:r w:rsidRPr="002347C7">
        <w:rPr>
          <w:rFonts w:ascii="Times New Roman" w:eastAsia="Times New Roman" w:hAnsi="Times New Roman" w:cs="Times New Roman"/>
          <w:b/>
          <w:bCs/>
          <w:sz w:val="24"/>
          <w:szCs w:val="24"/>
          <w:lang w:eastAsia="ru-RU"/>
        </w:rPr>
        <w:t>Счет учета внеоборотного актива</w:t>
      </w:r>
      <w:r w:rsidRPr="002347C7">
        <w:rPr>
          <w:rFonts w:ascii="Times New Roman" w:eastAsia="Times New Roman" w:hAnsi="Times New Roman" w:cs="Times New Roman"/>
          <w:sz w:val="24"/>
          <w:szCs w:val="24"/>
          <w:lang w:eastAsia="ru-RU"/>
        </w:rPr>
        <w:t> будет заполнено автоматически, проверьте его заполнение.</w:t>
      </w:r>
    </w:p>
    <w:p w:rsidR="002347C7" w:rsidRPr="002347C7" w:rsidRDefault="002347C7" w:rsidP="002347C7">
      <w:pPr>
        <w:numPr>
          <w:ilvl w:val="0"/>
          <w:numId w:val="15"/>
        </w:numPr>
        <w:spacing w:after="0" w:line="240" w:lineRule="auto"/>
        <w:ind w:left="0" w:right="525" w:firstLine="0"/>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В поле </w:t>
      </w:r>
      <w:r w:rsidRPr="002347C7">
        <w:rPr>
          <w:rFonts w:ascii="Times New Roman" w:eastAsia="Times New Roman" w:hAnsi="Times New Roman" w:cs="Times New Roman"/>
          <w:b/>
          <w:bCs/>
          <w:sz w:val="24"/>
          <w:szCs w:val="24"/>
          <w:lang w:eastAsia="ru-RU"/>
        </w:rPr>
        <w:t>Способ отражения расходов по амортизации</w:t>
      </w:r>
      <w:r w:rsidRPr="002347C7">
        <w:rPr>
          <w:rFonts w:ascii="Times New Roman" w:eastAsia="Times New Roman" w:hAnsi="Times New Roman" w:cs="Times New Roman"/>
          <w:sz w:val="24"/>
          <w:szCs w:val="24"/>
          <w:lang w:eastAsia="ru-RU"/>
        </w:rPr>
        <w:t> выберите способ отражения расходов по амортизации. При этом открывается справочник "Способы отражения расходов", в котором необходимо выбрать нужный элемент или создать новый. В соответствии с указанным способом, в дальнейшем будут формироваться бухгалтерские проводки по начислению амортизации. Для создания нового способа отражения расходов по амортизации в справочнике "Способы отражения расходов" необходимо нажать на кнопку "Создать" и в открывшейся форме диалога указать счет затрат и аналитику, на которые будут относиться расходы по амортизации основных средств (</w:t>
      </w:r>
      <w:hyperlink r:id="rId28" w:anchor="ris9" w:history="1">
        <w:r w:rsidRPr="002347C7">
          <w:rPr>
            <w:rFonts w:ascii="Times New Roman" w:eastAsia="Times New Roman" w:hAnsi="Times New Roman" w:cs="Times New Roman"/>
            <w:sz w:val="24"/>
            <w:szCs w:val="24"/>
            <w:lang w:eastAsia="ru-RU"/>
          </w:rPr>
          <w:t>рис. 8</w:t>
        </w:r>
      </w:hyperlink>
      <w:r w:rsidRPr="002347C7">
        <w:rPr>
          <w:rFonts w:ascii="Times New Roman" w:eastAsia="Times New Roman" w:hAnsi="Times New Roman" w:cs="Times New Roman"/>
          <w:sz w:val="24"/>
          <w:szCs w:val="24"/>
          <w:lang w:eastAsia="ru-RU"/>
        </w:rPr>
        <w:t>).</w:t>
      </w:r>
    </w:p>
    <w:p w:rsidR="002347C7" w:rsidRPr="002347C7" w:rsidRDefault="002347C7" w:rsidP="002347C7">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Рис. 7</w:t>
      </w:r>
    </w:p>
    <w:p w:rsidR="002347C7" w:rsidRPr="002347C7" w:rsidRDefault="002347C7" w:rsidP="002347C7">
      <w:pPr>
        <w:spacing w:after="0" w:line="240" w:lineRule="auto"/>
        <w:ind w:right="525"/>
        <w:jc w:val="center"/>
        <w:rPr>
          <w:rFonts w:ascii="Times New Roman" w:eastAsia="Times New Roman" w:hAnsi="Times New Roman" w:cs="Times New Roman"/>
          <w:sz w:val="24"/>
          <w:szCs w:val="24"/>
          <w:lang w:eastAsia="ru-RU"/>
        </w:rPr>
      </w:pPr>
      <w:r w:rsidRPr="00CE3009">
        <w:rPr>
          <w:rFonts w:ascii="Times New Roman" w:eastAsia="Times New Roman" w:hAnsi="Times New Roman" w:cs="Times New Roman"/>
          <w:noProof/>
          <w:sz w:val="24"/>
          <w:szCs w:val="24"/>
          <w:lang w:eastAsia="ru-RU"/>
        </w:rPr>
        <w:drawing>
          <wp:inline distT="0" distB="0" distL="0" distR="0">
            <wp:extent cx="5940425" cy="2812415"/>
            <wp:effectExtent l="0" t="0" r="3175" b="6985"/>
            <wp:docPr id="54" name="Рисунок 54" descr="https://its.1c.ru/db/content/accnds/src/_%D0%BD%D0%B4%D1%81%201%D1%81%20buh30/%D0%BF%D0%BE%D0%BA%D1%83%D0%BF%D0%BA%D0%B0%20%D0%BD%D0%BC%D0%B0/%D1%80%D0%B8%D1%81_07.png?_=0001157456A3E8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its.1c.ru/db/content/accnds/src/_%D0%BD%D0%B4%D1%81%201%D1%81%20buh30/%D0%BF%D0%BE%D0%BA%D1%83%D0%BF%D0%BA%D0%B0%20%D0%BD%D0%BC%D0%B0/%D1%80%D0%B8%D1%81_07.png?_=0001157456A3E8D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2812415"/>
                    </a:xfrm>
                    <a:prstGeom prst="rect">
                      <a:avLst/>
                    </a:prstGeom>
                    <a:noFill/>
                    <a:ln>
                      <a:noFill/>
                    </a:ln>
                  </pic:spPr>
                </pic:pic>
              </a:graphicData>
            </a:graphic>
          </wp:inline>
        </w:drawing>
      </w:r>
    </w:p>
    <w:p w:rsidR="002347C7" w:rsidRPr="002347C7" w:rsidRDefault="002347C7" w:rsidP="002347C7">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Рис. 8</w:t>
      </w:r>
    </w:p>
    <w:p w:rsidR="002347C7" w:rsidRPr="002347C7" w:rsidRDefault="002347C7" w:rsidP="002347C7">
      <w:pPr>
        <w:spacing w:after="0" w:line="240" w:lineRule="auto"/>
        <w:ind w:right="525"/>
        <w:jc w:val="center"/>
        <w:rPr>
          <w:rFonts w:ascii="Times New Roman" w:eastAsia="Times New Roman" w:hAnsi="Times New Roman" w:cs="Times New Roman"/>
          <w:sz w:val="24"/>
          <w:szCs w:val="24"/>
          <w:lang w:eastAsia="ru-RU"/>
        </w:rPr>
      </w:pPr>
      <w:bookmarkStart w:id="7" w:name="ris9"/>
      <w:bookmarkEnd w:id="7"/>
      <w:r w:rsidRPr="00CE3009">
        <w:rPr>
          <w:rFonts w:ascii="Times New Roman" w:eastAsia="Times New Roman" w:hAnsi="Times New Roman" w:cs="Times New Roman"/>
          <w:noProof/>
          <w:sz w:val="24"/>
          <w:szCs w:val="24"/>
          <w:lang w:eastAsia="ru-RU"/>
        </w:rPr>
        <w:drawing>
          <wp:inline distT="0" distB="0" distL="0" distR="0">
            <wp:extent cx="5940425" cy="3115945"/>
            <wp:effectExtent l="0" t="0" r="3175" b="8255"/>
            <wp:docPr id="53" name="Рисунок 53" descr="https://its.1c.ru/db/content/accnds/src/_%D0%BD%D0%B4%D1%81%201%D1%81%20buh30/%D0%BF%D0%BE%D0%BA%D1%83%D0%BF%D0%BA%D0%B0%20%D0%BD%D0%BC%D0%B0/%D1%80%D0%B8%D1%81_08.png?_=0000FCB353074F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its.1c.ru/db/content/accnds/src/_%D0%BD%D0%B4%D1%81%201%D1%81%20buh30/%D0%BF%D0%BE%D0%BA%D1%83%D0%BF%D0%BA%D0%B0%20%D0%BD%D0%BC%D0%B0/%D1%80%D0%B8%D1%81_08.png?_=0000FCB353074F8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3115945"/>
                    </a:xfrm>
                    <a:prstGeom prst="rect">
                      <a:avLst/>
                    </a:prstGeom>
                    <a:noFill/>
                    <a:ln>
                      <a:noFill/>
                    </a:ln>
                  </pic:spPr>
                </pic:pic>
              </a:graphicData>
            </a:graphic>
          </wp:inline>
        </w:drawing>
      </w:r>
    </w:p>
    <w:p w:rsidR="002347C7" w:rsidRPr="002347C7" w:rsidRDefault="002347C7" w:rsidP="002347C7">
      <w:pPr>
        <w:spacing w:after="0" w:line="240" w:lineRule="auto"/>
        <w:ind w:right="525"/>
        <w:rPr>
          <w:rFonts w:ascii="Times New Roman" w:eastAsia="Times New Roman" w:hAnsi="Times New Roman" w:cs="Times New Roman"/>
          <w:sz w:val="24"/>
          <w:szCs w:val="24"/>
          <w:lang w:eastAsia="ru-RU"/>
        </w:rPr>
      </w:pPr>
      <w:r w:rsidRPr="002347C7">
        <w:rPr>
          <w:rFonts w:ascii="Times New Roman" w:eastAsia="Times New Roman" w:hAnsi="Times New Roman" w:cs="Times New Roman"/>
          <w:i/>
          <w:iCs/>
          <w:sz w:val="24"/>
          <w:szCs w:val="24"/>
          <w:lang w:eastAsia="ru-RU"/>
        </w:rPr>
        <w:t>Заполнение закладки "Бухгалтерский учет" документа "Принятие к учету НМА" (рис. 9):</w:t>
      </w:r>
    </w:p>
    <w:p w:rsidR="002347C7" w:rsidRPr="002347C7" w:rsidRDefault="002347C7" w:rsidP="002347C7">
      <w:pPr>
        <w:numPr>
          <w:ilvl w:val="0"/>
          <w:numId w:val="16"/>
        </w:numPr>
        <w:spacing w:after="0" w:line="240" w:lineRule="auto"/>
        <w:ind w:left="0" w:right="525" w:firstLine="0"/>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В поле </w:t>
      </w:r>
      <w:r w:rsidRPr="002347C7">
        <w:rPr>
          <w:rFonts w:ascii="Times New Roman" w:eastAsia="Times New Roman" w:hAnsi="Times New Roman" w:cs="Times New Roman"/>
          <w:b/>
          <w:bCs/>
          <w:sz w:val="24"/>
          <w:szCs w:val="24"/>
          <w:lang w:eastAsia="ru-RU"/>
        </w:rPr>
        <w:t>Счет учета</w:t>
      </w:r>
      <w:r w:rsidRPr="002347C7">
        <w:rPr>
          <w:rFonts w:ascii="Times New Roman" w:eastAsia="Times New Roman" w:hAnsi="Times New Roman" w:cs="Times New Roman"/>
          <w:sz w:val="24"/>
          <w:szCs w:val="24"/>
          <w:lang w:eastAsia="ru-RU"/>
        </w:rPr>
        <w:t> укажите счет, на котором будет учитываться объект нематериальных активов.</w:t>
      </w:r>
    </w:p>
    <w:p w:rsidR="002347C7" w:rsidRPr="002347C7" w:rsidRDefault="002347C7" w:rsidP="002347C7">
      <w:pPr>
        <w:numPr>
          <w:ilvl w:val="0"/>
          <w:numId w:val="16"/>
        </w:numPr>
        <w:spacing w:after="0" w:line="240" w:lineRule="auto"/>
        <w:ind w:left="0" w:right="525" w:firstLine="0"/>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Нажмите кнопку </w:t>
      </w:r>
      <w:r w:rsidRPr="002347C7">
        <w:rPr>
          <w:rFonts w:ascii="Times New Roman" w:eastAsia="Times New Roman" w:hAnsi="Times New Roman" w:cs="Times New Roman"/>
          <w:b/>
          <w:bCs/>
          <w:sz w:val="24"/>
          <w:szCs w:val="24"/>
          <w:lang w:eastAsia="ru-RU"/>
        </w:rPr>
        <w:t>Рассчитать</w:t>
      </w:r>
      <w:r w:rsidRPr="002347C7">
        <w:rPr>
          <w:rFonts w:ascii="Times New Roman" w:eastAsia="Times New Roman" w:hAnsi="Times New Roman" w:cs="Times New Roman"/>
          <w:sz w:val="24"/>
          <w:szCs w:val="24"/>
          <w:lang w:eastAsia="ru-RU"/>
        </w:rPr>
        <w:t>.</w:t>
      </w:r>
    </w:p>
    <w:p w:rsidR="002347C7" w:rsidRPr="002347C7" w:rsidRDefault="002347C7" w:rsidP="002347C7">
      <w:pPr>
        <w:numPr>
          <w:ilvl w:val="0"/>
          <w:numId w:val="16"/>
        </w:numPr>
        <w:spacing w:after="0" w:line="240" w:lineRule="auto"/>
        <w:ind w:left="0" w:right="525" w:firstLine="0"/>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В поле </w:t>
      </w:r>
      <w:r w:rsidRPr="002347C7">
        <w:rPr>
          <w:rFonts w:ascii="Times New Roman" w:eastAsia="Times New Roman" w:hAnsi="Times New Roman" w:cs="Times New Roman"/>
          <w:b/>
          <w:bCs/>
          <w:sz w:val="24"/>
          <w:szCs w:val="24"/>
          <w:lang w:eastAsia="ru-RU"/>
        </w:rPr>
        <w:t>Первоначальная стоимость (БУ)</w:t>
      </w:r>
      <w:r w:rsidRPr="002347C7">
        <w:rPr>
          <w:rFonts w:ascii="Times New Roman" w:eastAsia="Times New Roman" w:hAnsi="Times New Roman" w:cs="Times New Roman"/>
          <w:sz w:val="24"/>
          <w:szCs w:val="24"/>
          <w:lang w:eastAsia="ru-RU"/>
        </w:rPr>
        <w:t> проверьте расчет первоначальной стоимости НМА.</w:t>
      </w:r>
    </w:p>
    <w:p w:rsidR="002347C7" w:rsidRPr="002347C7" w:rsidRDefault="002347C7" w:rsidP="002347C7">
      <w:pPr>
        <w:numPr>
          <w:ilvl w:val="0"/>
          <w:numId w:val="16"/>
        </w:numPr>
        <w:spacing w:after="0" w:line="240" w:lineRule="auto"/>
        <w:ind w:left="0" w:right="525" w:firstLine="0"/>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В поле </w:t>
      </w:r>
      <w:r w:rsidRPr="002347C7">
        <w:rPr>
          <w:rFonts w:ascii="Times New Roman" w:eastAsia="Times New Roman" w:hAnsi="Times New Roman" w:cs="Times New Roman"/>
          <w:b/>
          <w:bCs/>
          <w:sz w:val="24"/>
          <w:szCs w:val="24"/>
          <w:lang w:eastAsia="ru-RU"/>
        </w:rPr>
        <w:t>Способ поступления в организацию</w:t>
      </w:r>
      <w:r w:rsidRPr="002347C7">
        <w:rPr>
          <w:rFonts w:ascii="Times New Roman" w:eastAsia="Times New Roman" w:hAnsi="Times New Roman" w:cs="Times New Roman"/>
          <w:sz w:val="24"/>
          <w:szCs w:val="24"/>
          <w:lang w:eastAsia="ru-RU"/>
        </w:rPr>
        <w:t> выберите </w:t>
      </w:r>
      <w:r w:rsidRPr="002347C7">
        <w:rPr>
          <w:rFonts w:ascii="Times New Roman" w:eastAsia="Times New Roman" w:hAnsi="Times New Roman" w:cs="Times New Roman"/>
          <w:b/>
          <w:bCs/>
          <w:sz w:val="24"/>
          <w:szCs w:val="24"/>
          <w:lang w:eastAsia="ru-RU"/>
        </w:rPr>
        <w:t>Приобретение за плату</w:t>
      </w:r>
      <w:r w:rsidRPr="002347C7">
        <w:rPr>
          <w:rFonts w:ascii="Times New Roman" w:eastAsia="Times New Roman" w:hAnsi="Times New Roman" w:cs="Times New Roman"/>
          <w:sz w:val="24"/>
          <w:szCs w:val="24"/>
          <w:lang w:eastAsia="ru-RU"/>
        </w:rPr>
        <w:t>.</w:t>
      </w:r>
    </w:p>
    <w:p w:rsidR="002347C7" w:rsidRPr="002347C7" w:rsidRDefault="002347C7" w:rsidP="002347C7">
      <w:pPr>
        <w:numPr>
          <w:ilvl w:val="0"/>
          <w:numId w:val="16"/>
        </w:numPr>
        <w:spacing w:after="0" w:line="240" w:lineRule="auto"/>
        <w:ind w:left="0" w:right="525" w:firstLine="0"/>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Установите флажок </w:t>
      </w:r>
      <w:r w:rsidRPr="002347C7">
        <w:rPr>
          <w:rFonts w:ascii="Times New Roman" w:eastAsia="Times New Roman" w:hAnsi="Times New Roman" w:cs="Times New Roman"/>
          <w:b/>
          <w:bCs/>
          <w:sz w:val="24"/>
          <w:szCs w:val="24"/>
          <w:lang w:eastAsia="ru-RU"/>
        </w:rPr>
        <w:t xml:space="preserve">Начислять </w:t>
      </w:r>
      <w:proofErr w:type="gramStart"/>
      <w:r w:rsidRPr="002347C7">
        <w:rPr>
          <w:rFonts w:ascii="Times New Roman" w:eastAsia="Times New Roman" w:hAnsi="Times New Roman" w:cs="Times New Roman"/>
          <w:b/>
          <w:bCs/>
          <w:sz w:val="24"/>
          <w:szCs w:val="24"/>
          <w:lang w:eastAsia="ru-RU"/>
        </w:rPr>
        <w:t>амортизацию</w:t>
      </w:r>
      <w:r w:rsidRPr="002347C7">
        <w:rPr>
          <w:rFonts w:ascii="Times New Roman" w:eastAsia="Times New Roman" w:hAnsi="Times New Roman" w:cs="Times New Roman"/>
          <w:sz w:val="24"/>
          <w:szCs w:val="24"/>
          <w:lang w:eastAsia="ru-RU"/>
        </w:rPr>
        <w:t> ,</w:t>
      </w:r>
      <w:proofErr w:type="gramEnd"/>
      <w:r w:rsidRPr="002347C7">
        <w:rPr>
          <w:rFonts w:ascii="Times New Roman" w:eastAsia="Times New Roman" w:hAnsi="Times New Roman" w:cs="Times New Roman"/>
          <w:sz w:val="24"/>
          <w:szCs w:val="24"/>
          <w:lang w:eastAsia="ru-RU"/>
        </w:rPr>
        <w:t xml:space="preserve"> если предполагается начисление амортизации.</w:t>
      </w:r>
    </w:p>
    <w:p w:rsidR="002347C7" w:rsidRPr="002347C7" w:rsidRDefault="002347C7" w:rsidP="002347C7">
      <w:pPr>
        <w:numPr>
          <w:ilvl w:val="0"/>
          <w:numId w:val="16"/>
        </w:numPr>
        <w:spacing w:after="0" w:line="240" w:lineRule="auto"/>
        <w:ind w:left="0" w:right="525" w:firstLine="0"/>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В поле </w:t>
      </w:r>
      <w:r w:rsidRPr="002347C7">
        <w:rPr>
          <w:rFonts w:ascii="Times New Roman" w:eastAsia="Times New Roman" w:hAnsi="Times New Roman" w:cs="Times New Roman"/>
          <w:b/>
          <w:bCs/>
          <w:sz w:val="24"/>
          <w:szCs w:val="24"/>
          <w:lang w:eastAsia="ru-RU"/>
        </w:rPr>
        <w:t>Срок полезного использования</w:t>
      </w:r>
      <w:r w:rsidRPr="002347C7">
        <w:rPr>
          <w:rFonts w:ascii="Times New Roman" w:eastAsia="Times New Roman" w:hAnsi="Times New Roman" w:cs="Times New Roman"/>
          <w:sz w:val="24"/>
          <w:szCs w:val="24"/>
          <w:lang w:eastAsia="ru-RU"/>
        </w:rPr>
        <w:t> укажите срок в месяцах для целей бухгалтерского учета.</w:t>
      </w:r>
    </w:p>
    <w:p w:rsidR="002347C7" w:rsidRPr="002347C7" w:rsidRDefault="002347C7" w:rsidP="002347C7">
      <w:pPr>
        <w:numPr>
          <w:ilvl w:val="0"/>
          <w:numId w:val="16"/>
        </w:numPr>
        <w:spacing w:after="0" w:line="240" w:lineRule="auto"/>
        <w:ind w:left="0" w:right="525" w:firstLine="0"/>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В поле </w:t>
      </w:r>
      <w:r w:rsidRPr="002347C7">
        <w:rPr>
          <w:rFonts w:ascii="Times New Roman" w:eastAsia="Times New Roman" w:hAnsi="Times New Roman" w:cs="Times New Roman"/>
          <w:b/>
          <w:bCs/>
          <w:sz w:val="24"/>
          <w:szCs w:val="24"/>
          <w:lang w:eastAsia="ru-RU"/>
        </w:rPr>
        <w:t>Способ начисления амортизации</w:t>
      </w:r>
      <w:r w:rsidRPr="002347C7">
        <w:rPr>
          <w:rFonts w:ascii="Times New Roman" w:eastAsia="Times New Roman" w:hAnsi="Times New Roman" w:cs="Times New Roman"/>
          <w:sz w:val="24"/>
          <w:szCs w:val="24"/>
          <w:lang w:eastAsia="ru-RU"/>
        </w:rPr>
        <w:t> выберите способ начисления амортизации для целей бухгалтерского учета, в нашем примере выбираем </w:t>
      </w:r>
      <w:r w:rsidRPr="002347C7">
        <w:rPr>
          <w:rFonts w:ascii="Times New Roman" w:eastAsia="Times New Roman" w:hAnsi="Times New Roman" w:cs="Times New Roman"/>
          <w:b/>
          <w:bCs/>
          <w:sz w:val="24"/>
          <w:szCs w:val="24"/>
          <w:lang w:eastAsia="ru-RU"/>
        </w:rPr>
        <w:t>Линейный</w:t>
      </w:r>
      <w:r w:rsidRPr="002347C7">
        <w:rPr>
          <w:rFonts w:ascii="Times New Roman" w:eastAsia="Times New Roman" w:hAnsi="Times New Roman" w:cs="Times New Roman"/>
          <w:sz w:val="24"/>
          <w:szCs w:val="24"/>
          <w:lang w:eastAsia="ru-RU"/>
        </w:rPr>
        <w:t>.</w:t>
      </w:r>
    </w:p>
    <w:p w:rsidR="002347C7" w:rsidRPr="002347C7" w:rsidRDefault="002347C7" w:rsidP="002347C7">
      <w:pPr>
        <w:numPr>
          <w:ilvl w:val="0"/>
          <w:numId w:val="16"/>
        </w:numPr>
        <w:spacing w:after="0" w:line="240" w:lineRule="auto"/>
        <w:ind w:left="0" w:right="525" w:firstLine="0"/>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В поле </w:t>
      </w:r>
      <w:r w:rsidRPr="002347C7">
        <w:rPr>
          <w:rFonts w:ascii="Times New Roman" w:eastAsia="Times New Roman" w:hAnsi="Times New Roman" w:cs="Times New Roman"/>
          <w:b/>
          <w:bCs/>
          <w:sz w:val="24"/>
          <w:szCs w:val="24"/>
          <w:lang w:eastAsia="ru-RU"/>
        </w:rPr>
        <w:t>Счет начисления амортизации</w:t>
      </w:r>
      <w:r w:rsidRPr="002347C7">
        <w:rPr>
          <w:rFonts w:ascii="Times New Roman" w:eastAsia="Times New Roman" w:hAnsi="Times New Roman" w:cs="Times New Roman"/>
          <w:sz w:val="24"/>
          <w:szCs w:val="24"/>
          <w:lang w:eastAsia="ru-RU"/>
        </w:rPr>
        <w:t> укажите счет, на котором будет накапливаться амортизация.</w:t>
      </w:r>
    </w:p>
    <w:p w:rsidR="002347C7" w:rsidRPr="002347C7" w:rsidRDefault="002347C7" w:rsidP="002347C7">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Рис. 9</w:t>
      </w:r>
    </w:p>
    <w:p w:rsidR="002347C7" w:rsidRPr="002347C7" w:rsidRDefault="002347C7" w:rsidP="002347C7">
      <w:pPr>
        <w:spacing w:after="0" w:line="240" w:lineRule="auto"/>
        <w:ind w:right="525"/>
        <w:jc w:val="center"/>
        <w:rPr>
          <w:rFonts w:ascii="Times New Roman" w:eastAsia="Times New Roman" w:hAnsi="Times New Roman" w:cs="Times New Roman"/>
          <w:sz w:val="24"/>
          <w:szCs w:val="24"/>
          <w:lang w:eastAsia="ru-RU"/>
        </w:rPr>
      </w:pPr>
      <w:r w:rsidRPr="00CE3009">
        <w:rPr>
          <w:rFonts w:ascii="Times New Roman" w:eastAsia="Times New Roman" w:hAnsi="Times New Roman" w:cs="Times New Roman"/>
          <w:noProof/>
          <w:sz w:val="24"/>
          <w:szCs w:val="24"/>
          <w:lang w:eastAsia="ru-RU"/>
        </w:rPr>
        <w:drawing>
          <wp:inline distT="0" distB="0" distL="0" distR="0">
            <wp:extent cx="5940425" cy="3115945"/>
            <wp:effectExtent l="0" t="0" r="3175" b="8255"/>
            <wp:docPr id="52" name="Рисунок 52" descr="https://its.1c.ru/db/content/accnds/src/_%D0%BD%D0%B4%D1%81%201%D1%81%20buh30/%D0%BF%D0%BE%D0%BA%D1%83%D0%BF%D0%BA%D0%B0%20%D0%BD%D0%BC%D0%B0/%D1%80%D0%B8%D1%81_09.png?_=000128C1C080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its.1c.ru/db/content/accnds/src/_%D0%BD%D0%B4%D1%81%201%D1%81%20buh30/%D0%BF%D0%BE%D0%BA%D1%83%D0%BF%D0%BA%D0%B0%20%D0%BD%D0%BC%D0%B0/%D1%80%D0%B8%D1%81_09.png?_=000128C1C08038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3115945"/>
                    </a:xfrm>
                    <a:prstGeom prst="rect">
                      <a:avLst/>
                    </a:prstGeom>
                    <a:noFill/>
                    <a:ln>
                      <a:noFill/>
                    </a:ln>
                  </pic:spPr>
                </pic:pic>
              </a:graphicData>
            </a:graphic>
          </wp:inline>
        </w:drawing>
      </w:r>
    </w:p>
    <w:p w:rsidR="002347C7" w:rsidRPr="002347C7" w:rsidRDefault="002347C7" w:rsidP="002347C7">
      <w:pPr>
        <w:spacing w:after="0" w:line="240" w:lineRule="auto"/>
        <w:ind w:right="525"/>
        <w:rPr>
          <w:rFonts w:ascii="Times New Roman" w:eastAsia="Times New Roman" w:hAnsi="Times New Roman" w:cs="Times New Roman"/>
          <w:sz w:val="24"/>
          <w:szCs w:val="24"/>
          <w:lang w:eastAsia="ru-RU"/>
        </w:rPr>
      </w:pPr>
      <w:r w:rsidRPr="002347C7">
        <w:rPr>
          <w:rFonts w:ascii="Times New Roman" w:eastAsia="Times New Roman" w:hAnsi="Times New Roman" w:cs="Times New Roman"/>
          <w:i/>
          <w:iCs/>
          <w:sz w:val="24"/>
          <w:szCs w:val="24"/>
          <w:lang w:eastAsia="ru-RU"/>
        </w:rPr>
        <w:t>Заполнение закладки "Налоговый учет" документа "Принятие к учету НМА" (рис. 10):</w:t>
      </w:r>
    </w:p>
    <w:p w:rsidR="002347C7" w:rsidRPr="002347C7" w:rsidRDefault="002347C7" w:rsidP="002347C7">
      <w:pPr>
        <w:numPr>
          <w:ilvl w:val="0"/>
          <w:numId w:val="17"/>
        </w:numPr>
        <w:spacing w:after="0" w:line="240" w:lineRule="auto"/>
        <w:ind w:left="0" w:right="525" w:firstLine="0"/>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Щелкните по кнопке </w:t>
      </w:r>
      <w:r w:rsidRPr="002347C7">
        <w:rPr>
          <w:rFonts w:ascii="Times New Roman" w:eastAsia="Times New Roman" w:hAnsi="Times New Roman" w:cs="Times New Roman"/>
          <w:b/>
          <w:bCs/>
          <w:sz w:val="24"/>
          <w:szCs w:val="24"/>
          <w:lang w:eastAsia="ru-RU"/>
        </w:rPr>
        <w:t>Рассчитать</w:t>
      </w:r>
      <w:r w:rsidRPr="002347C7">
        <w:rPr>
          <w:rFonts w:ascii="Times New Roman" w:eastAsia="Times New Roman" w:hAnsi="Times New Roman" w:cs="Times New Roman"/>
          <w:sz w:val="24"/>
          <w:szCs w:val="24"/>
          <w:lang w:eastAsia="ru-RU"/>
        </w:rPr>
        <w:t>. В результате автоматически будет заполнено поле с информацией о первоначальной стоимости нематериального актива для целей налогового учета. Указанную сумму необходимо проверить.</w:t>
      </w:r>
    </w:p>
    <w:p w:rsidR="002347C7" w:rsidRPr="002347C7" w:rsidRDefault="002347C7" w:rsidP="002347C7">
      <w:pPr>
        <w:numPr>
          <w:ilvl w:val="0"/>
          <w:numId w:val="17"/>
        </w:numPr>
        <w:spacing w:after="0" w:line="240" w:lineRule="auto"/>
        <w:ind w:left="0" w:right="525" w:firstLine="0"/>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 xml:space="preserve">В </w:t>
      </w:r>
      <w:proofErr w:type="gramStart"/>
      <w:r w:rsidRPr="002347C7">
        <w:rPr>
          <w:rFonts w:ascii="Times New Roman" w:eastAsia="Times New Roman" w:hAnsi="Times New Roman" w:cs="Times New Roman"/>
          <w:sz w:val="24"/>
          <w:szCs w:val="24"/>
          <w:lang w:eastAsia="ru-RU"/>
        </w:rPr>
        <w:t>поле </w:t>
      </w:r>
      <w:r w:rsidRPr="002347C7">
        <w:rPr>
          <w:rFonts w:ascii="Times New Roman" w:eastAsia="Times New Roman" w:hAnsi="Times New Roman" w:cs="Times New Roman"/>
          <w:b/>
          <w:bCs/>
          <w:sz w:val="24"/>
          <w:szCs w:val="24"/>
          <w:lang w:eastAsia="ru-RU"/>
        </w:rPr>
        <w:t>Начислять</w:t>
      </w:r>
      <w:proofErr w:type="gramEnd"/>
      <w:r w:rsidRPr="002347C7">
        <w:rPr>
          <w:rFonts w:ascii="Times New Roman" w:eastAsia="Times New Roman" w:hAnsi="Times New Roman" w:cs="Times New Roman"/>
          <w:b/>
          <w:bCs/>
          <w:sz w:val="24"/>
          <w:szCs w:val="24"/>
          <w:lang w:eastAsia="ru-RU"/>
        </w:rPr>
        <w:t xml:space="preserve"> амортизацию (НУ)</w:t>
      </w:r>
      <w:r w:rsidRPr="002347C7">
        <w:rPr>
          <w:rFonts w:ascii="Times New Roman" w:eastAsia="Times New Roman" w:hAnsi="Times New Roman" w:cs="Times New Roman"/>
          <w:sz w:val="24"/>
          <w:szCs w:val="24"/>
          <w:lang w:eastAsia="ru-RU"/>
        </w:rPr>
        <w:t> установите флажок, если предполагается начислять амортизацию.</w:t>
      </w:r>
    </w:p>
    <w:p w:rsidR="002347C7" w:rsidRPr="002347C7" w:rsidRDefault="002347C7" w:rsidP="002347C7">
      <w:pPr>
        <w:numPr>
          <w:ilvl w:val="0"/>
          <w:numId w:val="17"/>
        </w:numPr>
        <w:spacing w:after="0" w:line="240" w:lineRule="auto"/>
        <w:ind w:left="0" w:right="525" w:firstLine="0"/>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В поле </w:t>
      </w:r>
      <w:r w:rsidRPr="002347C7">
        <w:rPr>
          <w:rFonts w:ascii="Times New Roman" w:eastAsia="Times New Roman" w:hAnsi="Times New Roman" w:cs="Times New Roman"/>
          <w:b/>
          <w:bCs/>
          <w:sz w:val="24"/>
          <w:szCs w:val="24"/>
          <w:lang w:eastAsia="ru-RU"/>
        </w:rPr>
        <w:t>Срок полезного использования (НУ)</w:t>
      </w:r>
      <w:r w:rsidRPr="002347C7">
        <w:rPr>
          <w:rFonts w:ascii="Times New Roman" w:eastAsia="Times New Roman" w:hAnsi="Times New Roman" w:cs="Times New Roman"/>
          <w:sz w:val="24"/>
          <w:szCs w:val="24"/>
          <w:lang w:eastAsia="ru-RU"/>
        </w:rPr>
        <w:t> укажите срок в месяцах для целей налогового учета.</w:t>
      </w:r>
    </w:p>
    <w:p w:rsidR="002347C7" w:rsidRPr="002347C7" w:rsidRDefault="002347C7" w:rsidP="002347C7">
      <w:pPr>
        <w:numPr>
          <w:ilvl w:val="0"/>
          <w:numId w:val="17"/>
        </w:numPr>
        <w:spacing w:after="0" w:line="240" w:lineRule="auto"/>
        <w:ind w:left="0" w:right="525" w:firstLine="0"/>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В поле </w:t>
      </w:r>
      <w:r w:rsidRPr="002347C7">
        <w:rPr>
          <w:rFonts w:ascii="Times New Roman" w:eastAsia="Times New Roman" w:hAnsi="Times New Roman" w:cs="Times New Roman"/>
          <w:b/>
          <w:bCs/>
          <w:sz w:val="24"/>
          <w:szCs w:val="24"/>
          <w:lang w:eastAsia="ru-RU"/>
        </w:rPr>
        <w:t>Понижающий коэффициент</w:t>
      </w:r>
      <w:r w:rsidRPr="002347C7">
        <w:rPr>
          <w:rFonts w:ascii="Times New Roman" w:eastAsia="Times New Roman" w:hAnsi="Times New Roman" w:cs="Times New Roman"/>
          <w:sz w:val="24"/>
          <w:szCs w:val="24"/>
          <w:lang w:eastAsia="ru-RU"/>
        </w:rPr>
        <w:t> оставьте значение по умолчанию 1.00.</w:t>
      </w:r>
    </w:p>
    <w:p w:rsidR="002347C7" w:rsidRPr="002347C7" w:rsidRDefault="002347C7" w:rsidP="002347C7">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Рис. 10</w:t>
      </w:r>
    </w:p>
    <w:p w:rsidR="002347C7" w:rsidRPr="002347C7" w:rsidRDefault="002347C7" w:rsidP="002347C7">
      <w:pPr>
        <w:spacing w:after="0" w:line="240" w:lineRule="auto"/>
        <w:ind w:right="525"/>
        <w:jc w:val="center"/>
        <w:rPr>
          <w:rFonts w:ascii="Times New Roman" w:eastAsia="Times New Roman" w:hAnsi="Times New Roman" w:cs="Times New Roman"/>
          <w:sz w:val="24"/>
          <w:szCs w:val="24"/>
          <w:lang w:eastAsia="ru-RU"/>
        </w:rPr>
      </w:pPr>
      <w:r w:rsidRPr="00CE3009">
        <w:rPr>
          <w:rFonts w:ascii="Times New Roman" w:eastAsia="Times New Roman" w:hAnsi="Times New Roman" w:cs="Times New Roman"/>
          <w:noProof/>
          <w:sz w:val="24"/>
          <w:szCs w:val="24"/>
          <w:lang w:eastAsia="ru-RU"/>
        </w:rPr>
        <w:drawing>
          <wp:inline distT="0" distB="0" distL="0" distR="0">
            <wp:extent cx="5940425" cy="3115945"/>
            <wp:effectExtent l="0" t="0" r="3175" b="8255"/>
            <wp:docPr id="51" name="Рисунок 51" descr="https://its.1c.ru/db/content/accnds/src/_%D0%BD%D0%B4%D1%81%201%D1%81%20buh30/%D0%BF%D0%BE%D0%BA%D1%83%D0%BF%D0%BA%D0%B0%20%D0%BD%D0%BC%D0%B0/%D1%80%D0%B8%D1%81_10.png?_=00012702B12C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its.1c.ru/db/content/accnds/src/_%D0%BD%D0%B4%D1%81%201%D1%81%20buh30/%D0%BF%D0%BE%D0%BA%D1%83%D0%BF%D0%BA%D0%B0%20%D0%BD%D0%BC%D0%B0/%D1%80%D0%B8%D1%81_10.png?_=00012702B12C097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115945"/>
                    </a:xfrm>
                    <a:prstGeom prst="rect">
                      <a:avLst/>
                    </a:prstGeom>
                    <a:noFill/>
                    <a:ln>
                      <a:noFill/>
                    </a:ln>
                  </pic:spPr>
                </pic:pic>
              </a:graphicData>
            </a:graphic>
          </wp:inline>
        </w:drawing>
      </w:r>
    </w:p>
    <w:p w:rsidR="00A22362" w:rsidRDefault="00A22362" w:rsidP="002347C7">
      <w:pPr>
        <w:spacing w:after="0" w:line="240" w:lineRule="auto"/>
        <w:ind w:right="525"/>
        <w:rPr>
          <w:rFonts w:ascii="Times New Roman" w:eastAsia="Times New Roman" w:hAnsi="Times New Roman" w:cs="Times New Roman"/>
          <w:i/>
          <w:iCs/>
          <w:sz w:val="24"/>
          <w:szCs w:val="24"/>
          <w:lang w:eastAsia="ru-RU"/>
        </w:rPr>
      </w:pPr>
    </w:p>
    <w:p w:rsidR="002347C7" w:rsidRPr="002347C7" w:rsidRDefault="002347C7" w:rsidP="002347C7">
      <w:pPr>
        <w:spacing w:after="0" w:line="240" w:lineRule="auto"/>
        <w:ind w:right="525"/>
        <w:rPr>
          <w:rFonts w:ascii="Times New Roman" w:eastAsia="Times New Roman" w:hAnsi="Times New Roman" w:cs="Times New Roman"/>
          <w:sz w:val="24"/>
          <w:szCs w:val="24"/>
          <w:lang w:eastAsia="ru-RU"/>
        </w:rPr>
      </w:pPr>
      <w:r w:rsidRPr="002347C7">
        <w:rPr>
          <w:rFonts w:ascii="Times New Roman" w:eastAsia="Times New Roman" w:hAnsi="Times New Roman" w:cs="Times New Roman"/>
          <w:i/>
          <w:iCs/>
          <w:sz w:val="24"/>
          <w:szCs w:val="24"/>
          <w:lang w:eastAsia="ru-RU"/>
        </w:rPr>
        <w:t>Результат проведения документа "Принятие к учету НМА" (рис. 11):</w:t>
      </w:r>
    </w:p>
    <w:p w:rsidR="002347C7" w:rsidRPr="002347C7" w:rsidRDefault="002347C7" w:rsidP="002347C7">
      <w:pPr>
        <w:spacing w:after="0" w:line="240" w:lineRule="auto"/>
        <w:ind w:right="525"/>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Для просмотра результата проведения документа нажмите кнопку </w:t>
      </w:r>
      <w:r w:rsidRPr="002347C7">
        <w:rPr>
          <w:rFonts w:ascii="Times New Roman" w:eastAsia="Times New Roman" w:hAnsi="Times New Roman" w:cs="Times New Roman"/>
          <w:b/>
          <w:bCs/>
          <w:sz w:val="24"/>
          <w:szCs w:val="24"/>
          <w:lang w:eastAsia="ru-RU"/>
        </w:rPr>
        <w:t>Показать проводки и другие движения документа</w:t>
      </w:r>
      <w:r w:rsidRPr="002347C7">
        <w:rPr>
          <w:rFonts w:ascii="Times New Roman" w:eastAsia="Times New Roman" w:hAnsi="Times New Roman" w:cs="Times New Roman"/>
          <w:sz w:val="24"/>
          <w:szCs w:val="24"/>
          <w:lang w:eastAsia="ru-RU"/>
        </w:rPr>
        <w:t> </w:t>
      </w:r>
      <w:r w:rsidRPr="00CE3009">
        <w:rPr>
          <w:rFonts w:ascii="Times New Roman" w:eastAsia="Times New Roman" w:hAnsi="Times New Roman" w:cs="Times New Roman"/>
          <w:noProof/>
          <w:sz w:val="24"/>
          <w:szCs w:val="24"/>
          <w:lang w:eastAsia="ru-RU"/>
        </w:rPr>
        <w:drawing>
          <wp:inline distT="0" distB="0" distL="0" distR="0">
            <wp:extent cx="236220" cy="220980"/>
            <wp:effectExtent l="0" t="0" r="0" b="7620"/>
            <wp:docPr id="50" name="Рисунок 50" descr="https://its.1c.ru/db/content/accnds/src/_pictures/00%20%D0%BE%D0%B1%D1%89%D0%B8%D0%B5%20%D0%BA%D0%B0%D1%80%D1%82%D0%B8%D0%BD%D0%BA%D0%B8/02%20%D0%BF%D1%80%D0%BE%D0%B2%D0%BE%D0%B4%D0%BA%D0%B8.png?_=000001E0C4E6C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its.1c.ru/db/content/accnds/src/_pictures/00%20%D0%BE%D0%B1%D1%89%D0%B8%D0%B5%20%D0%BA%D0%B0%D1%80%D1%82%D0%B8%D0%BD%D0%BA%D0%B8/02%20%D0%BF%D1%80%D0%BE%D0%B2%D0%BE%D0%B4%D0%BA%D0%B8.png?_=000001E0C4E6C7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220" cy="220980"/>
                    </a:xfrm>
                    <a:prstGeom prst="rect">
                      <a:avLst/>
                    </a:prstGeom>
                    <a:noFill/>
                    <a:ln>
                      <a:noFill/>
                    </a:ln>
                  </pic:spPr>
                </pic:pic>
              </a:graphicData>
            </a:graphic>
          </wp:inline>
        </w:drawing>
      </w:r>
      <w:r w:rsidRPr="002347C7">
        <w:rPr>
          <w:rFonts w:ascii="Times New Roman" w:eastAsia="Times New Roman" w:hAnsi="Times New Roman" w:cs="Times New Roman"/>
          <w:sz w:val="24"/>
          <w:szCs w:val="24"/>
          <w:lang w:eastAsia="ru-RU"/>
        </w:rPr>
        <w:t>.</w:t>
      </w:r>
    </w:p>
    <w:p w:rsidR="002347C7" w:rsidRPr="002347C7" w:rsidRDefault="002347C7" w:rsidP="002347C7">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Рис. 11</w:t>
      </w:r>
    </w:p>
    <w:p w:rsidR="002347C7" w:rsidRPr="002347C7" w:rsidRDefault="002347C7" w:rsidP="002347C7">
      <w:pPr>
        <w:spacing w:after="0" w:line="240" w:lineRule="auto"/>
        <w:ind w:right="525"/>
        <w:jc w:val="center"/>
        <w:rPr>
          <w:rFonts w:ascii="Times New Roman" w:eastAsia="Times New Roman" w:hAnsi="Times New Roman" w:cs="Times New Roman"/>
          <w:sz w:val="24"/>
          <w:szCs w:val="24"/>
          <w:lang w:eastAsia="ru-RU"/>
        </w:rPr>
      </w:pPr>
      <w:r w:rsidRPr="00CE3009">
        <w:rPr>
          <w:rFonts w:ascii="Times New Roman" w:eastAsia="Times New Roman" w:hAnsi="Times New Roman" w:cs="Times New Roman"/>
          <w:noProof/>
          <w:sz w:val="24"/>
          <w:szCs w:val="24"/>
          <w:lang w:eastAsia="ru-RU"/>
        </w:rPr>
        <w:drawing>
          <wp:inline distT="0" distB="0" distL="0" distR="0">
            <wp:extent cx="5940425" cy="2240280"/>
            <wp:effectExtent l="0" t="0" r="3175" b="7620"/>
            <wp:docPr id="49" name="Рисунок 49" descr="https://its.1c.ru/db/content/accnds/src/_%D0%BD%D0%B4%D1%81%201%D1%81%20buh30/%D0%BF%D0%BE%D0%BA%D1%83%D0%BF%D0%BA%D0%B0%20%D0%BD%D0%BC%D0%B0/%D1%80%D0%B8%D1%81_11.png?_=0001131AC27A0D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its.1c.ru/db/content/accnds/src/_%D0%BD%D0%B4%D1%81%201%D1%81%20buh30/%D0%BF%D0%BE%D0%BA%D1%83%D0%BF%D0%BA%D0%B0%20%D0%BD%D0%BC%D0%B0/%D1%80%D0%B8%D1%81_11.png?_=0001131AC27A0D6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2240280"/>
                    </a:xfrm>
                    <a:prstGeom prst="rect">
                      <a:avLst/>
                    </a:prstGeom>
                    <a:noFill/>
                    <a:ln>
                      <a:noFill/>
                    </a:ln>
                  </pic:spPr>
                </pic:pic>
              </a:graphicData>
            </a:graphic>
          </wp:inline>
        </w:drawing>
      </w:r>
    </w:p>
    <w:p w:rsidR="00A22362" w:rsidRPr="00A22362" w:rsidRDefault="00A22362" w:rsidP="00A22362">
      <w:pPr>
        <w:spacing w:after="0" w:line="240" w:lineRule="auto"/>
        <w:ind w:right="525"/>
        <w:rPr>
          <w:rFonts w:ascii="Times New Roman" w:eastAsia="Times New Roman" w:hAnsi="Times New Roman" w:cs="Times New Roman"/>
          <w:b/>
          <w:sz w:val="24"/>
          <w:szCs w:val="24"/>
          <w:lang w:eastAsia="ru-RU"/>
        </w:rPr>
      </w:pPr>
      <w:bookmarkStart w:id="8" w:name="3"/>
      <w:bookmarkEnd w:id="8"/>
      <w:r w:rsidRPr="00A22362">
        <w:rPr>
          <w:rFonts w:ascii="Times New Roman" w:eastAsia="Times New Roman" w:hAnsi="Times New Roman" w:cs="Times New Roman"/>
          <w:b/>
          <w:sz w:val="24"/>
          <w:szCs w:val="24"/>
          <w:highlight w:val="yellow"/>
          <w:lang w:eastAsia="ru-RU"/>
        </w:rPr>
        <w:t xml:space="preserve">Сделать скрин экрана </w:t>
      </w:r>
      <w:r w:rsidRPr="00A22362">
        <w:rPr>
          <w:rFonts w:ascii="Times New Roman" w:eastAsia="Times New Roman" w:hAnsi="Times New Roman" w:cs="Times New Roman"/>
          <w:b/>
          <w:sz w:val="24"/>
          <w:szCs w:val="24"/>
          <w:highlight w:val="yellow"/>
          <w:lang w:eastAsia="ru-RU"/>
        </w:rPr>
        <w:t xml:space="preserve">этого документа для проверки </w:t>
      </w:r>
      <w:r w:rsidRPr="00A22362">
        <w:rPr>
          <w:rFonts w:ascii="Times New Roman" w:eastAsia="Times New Roman" w:hAnsi="Times New Roman" w:cs="Times New Roman"/>
          <w:b/>
          <w:sz w:val="24"/>
          <w:szCs w:val="24"/>
          <w:highlight w:val="yellow"/>
          <w:lang w:eastAsia="ru-RU"/>
        </w:rPr>
        <w:t>и выслать преподавателю</w:t>
      </w:r>
    </w:p>
    <w:p w:rsidR="00CE3009" w:rsidRDefault="00CE3009" w:rsidP="00CE3009">
      <w:pPr>
        <w:spacing w:after="0" w:line="240" w:lineRule="auto"/>
        <w:rPr>
          <w:rFonts w:ascii="Times New Roman" w:eastAsia="Times New Roman" w:hAnsi="Times New Roman" w:cs="Times New Roman"/>
          <w:b/>
          <w:sz w:val="24"/>
          <w:szCs w:val="24"/>
          <w:lang w:eastAsia="ru-RU"/>
        </w:rPr>
      </w:pPr>
    </w:p>
    <w:p w:rsidR="002347C7" w:rsidRPr="00CE3009" w:rsidRDefault="002347C7" w:rsidP="00CE3009">
      <w:pPr>
        <w:spacing w:after="0" w:line="240" w:lineRule="auto"/>
        <w:rPr>
          <w:rFonts w:ascii="Times New Roman" w:eastAsia="Times New Roman" w:hAnsi="Times New Roman" w:cs="Times New Roman"/>
          <w:b/>
          <w:sz w:val="24"/>
          <w:szCs w:val="24"/>
          <w:lang w:eastAsia="ru-RU"/>
        </w:rPr>
      </w:pPr>
      <w:r w:rsidRPr="00CE3009">
        <w:rPr>
          <w:rFonts w:ascii="Times New Roman" w:eastAsia="Times New Roman" w:hAnsi="Times New Roman" w:cs="Times New Roman"/>
          <w:b/>
          <w:sz w:val="24"/>
          <w:szCs w:val="24"/>
          <w:lang w:eastAsia="ru-RU"/>
        </w:rPr>
        <w:t>Создание НМА</w:t>
      </w:r>
    </w:p>
    <w:p w:rsidR="002347C7" w:rsidRPr="002347C7" w:rsidRDefault="002347C7" w:rsidP="00A22362">
      <w:pPr>
        <w:spacing w:after="0" w:line="240" w:lineRule="auto"/>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Пример</w:t>
      </w:r>
    </w:p>
    <w:p w:rsidR="002347C7" w:rsidRDefault="002347C7" w:rsidP="00A22362">
      <w:pPr>
        <w:spacing w:after="0" w:line="240" w:lineRule="auto"/>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Организация ООО "Торговый дом" (заказчик) заключила договор подряда на разработку программы для ЭВМ со специализированной организацией ООО "Технология бизнеса. Сервис" (исполнитель). Согласно условиям договора исключительные права на программу для ЭВМ принадлежат заказчику. Стоимость работ составляет 300 000,00 руб. (в том числе НДС 20% - 50 000,00 руб.). Приемка результатов работ производится в два этапа. Стоимость первого этапа составляет 120 000,00 руб. (в том числе НДС 20% - 20 000,00 руб.), второго - 180 000,00 руб. (в том числе НДС 20% - 30 000,00 руб.). Оплата стоимости работ производится заказчиком после приемки всего объема работ.</w:t>
      </w:r>
    </w:p>
    <w:p w:rsidR="00A22362" w:rsidRPr="00A22362" w:rsidRDefault="00A22362" w:rsidP="00A22362">
      <w:pPr>
        <w:spacing w:after="0" w:line="240" w:lineRule="auto"/>
        <w:rPr>
          <w:rFonts w:ascii="Times New Roman" w:eastAsia="Times New Roman" w:hAnsi="Times New Roman" w:cs="Times New Roman"/>
          <w:b/>
          <w:sz w:val="24"/>
          <w:szCs w:val="24"/>
          <w:lang w:eastAsia="ru-RU"/>
        </w:rPr>
      </w:pPr>
      <w:r w:rsidRPr="00A22362">
        <w:rPr>
          <w:rFonts w:ascii="Times New Roman" w:eastAsia="Times New Roman" w:hAnsi="Times New Roman" w:cs="Times New Roman"/>
          <w:b/>
          <w:sz w:val="24"/>
          <w:szCs w:val="24"/>
          <w:lang w:eastAsia="ru-RU"/>
        </w:rPr>
        <w:t>Выполнить операции, перечисленные в таблице:</w:t>
      </w:r>
    </w:p>
    <w:tbl>
      <w:tblPr>
        <w:tblW w:w="11583" w:type="dxa"/>
        <w:tblInd w:w="-859" w:type="dxa"/>
        <w:tblBorders>
          <w:top w:val="single" w:sz="6" w:space="0" w:color="B2B2B2"/>
          <w:left w:val="single" w:sz="6" w:space="0" w:color="B2B2B2"/>
          <w:bottom w:val="single" w:sz="6" w:space="0" w:color="B2B2B2"/>
          <w:right w:val="single" w:sz="6" w:space="0" w:color="B2B2B2"/>
        </w:tblBorders>
        <w:tblLayout w:type="fixed"/>
        <w:tblCellMar>
          <w:top w:w="15" w:type="dxa"/>
          <w:left w:w="15" w:type="dxa"/>
          <w:bottom w:w="15" w:type="dxa"/>
          <w:right w:w="15" w:type="dxa"/>
        </w:tblCellMar>
        <w:tblLook w:val="04A0" w:firstRow="1" w:lastRow="0" w:firstColumn="1" w:lastColumn="0" w:noHBand="0" w:noVBand="1"/>
      </w:tblPr>
      <w:tblGrid>
        <w:gridCol w:w="601"/>
        <w:gridCol w:w="1276"/>
        <w:gridCol w:w="1807"/>
        <w:gridCol w:w="840"/>
        <w:gridCol w:w="850"/>
        <w:gridCol w:w="1418"/>
        <w:gridCol w:w="1668"/>
        <w:gridCol w:w="1394"/>
        <w:gridCol w:w="1701"/>
        <w:gridCol w:w="28"/>
      </w:tblGrid>
      <w:tr w:rsidR="00CE3009" w:rsidRPr="00CE3009" w:rsidTr="00A22362">
        <w:trPr>
          <w:gridAfter w:val="1"/>
          <w:wAfter w:w="28" w:type="dxa"/>
        </w:trPr>
        <w:tc>
          <w:tcPr>
            <w:tcW w:w="601" w:type="dxa"/>
            <w:tcBorders>
              <w:top w:val="outset" w:sz="6" w:space="0" w:color="auto"/>
              <w:left w:val="outset" w:sz="6" w:space="0" w:color="auto"/>
              <w:bottom w:val="outset" w:sz="6" w:space="0" w:color="auto"/>
              <w:right w:val="outset" w:sz="6" w:space="0" w:color="auto"/>
            </w:tcBorders>
            <w:shd w:val="clear" w:color="auto" w:fill="F2F2F2"/>
            <w:tcMar>
              <w:top w:w="60" w:type="dxa"/>
              <w:left w:w="90" w:type="dxa"/>
              <w:bottom w:w="90" w:type="dxa"/>
              <w:right w:w="90" w:type="dxa"/>
            </w:tcMar>
            <w:vAlign w:val="cente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bookmarkStart w:id="9" w:name="primer"/>
            <w:bookmarkEnd w:id="9"/>
            <w:r w:rsidRPr="002347C7">
              <w:rPr>
                <w:rFonts w:ascii="Times New Roman" w:eastAsia="Times New Roman" w:hAnsi="Times New Roman" w:cs="Times New Roman"/>
                <w:sz w:val="24"/>
                <w:szCs w:val="24"/>
                <w:lang w:eastAsia="ru-RU"/>
              </w:rPr>
              <w:t>№</w:t>
            </w:r>
          </w:p>
        </w:tc>
        <w:tc>
          <w:tcPr>
            <w:tcW w:w="1276" w:type="dxa"/>
            <w:tcBorders>
              <w:top w:val="outset" w:sz="6" w:space="0" w:color="auto"/>
              <w:left w:val="outset" w:sz="6" w:space="0" w:color="auto"/>
              <w:bottom w:val="outset" w:sz="6" w:space="0" w:color="auto"/>
              <w:right w:val="outset" w:sz="6" w:space="0" w:color="auto"/>
            </w:tcBorders>
            <w:shd w:val="clear" w:color="auto" w:fill="F2F2F2"/>
            <w:tcMar>
              <w:top w:w="60" w:type="dxa"/>
              <w:left w:w="90" w:type="dxa"/>
              <w:bottom w:w="90" w:type="dxa"/>
              <w:right w:w="90" w:type="dxa"/>
            </w:tcMar>
            <w:vAlign w:val="cente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Дата</w:t>
            </w:r>
          </w:p>
        </w:tc>
        <w:tc>
          <w:tcPr>
            <w:tcW w:w="1807" w:type="dxa"/>
            <w:tcBorders>
              <w:top w:val="outset" w:sz="6" w:space="0" w:color="auto"/>
              <w:left w:val="outset" w:sz="6" w:space="0" w:color="auto"/>
              <w:bottom w:val="outset" w:sz="6" w:space="0" w:color="auto"/>
              <w:right w:val="outset" w:sz="6" w:space="0" w:color="auto"/>
            </w:tcBorders>
            <w:shd w:val="clear" w:color="auto" w:fill="F2F2F2"/>
            <w:tcMar>
              <w:top w:w="60" w:type="dxa"/>
              <w:left w:w="90" w:type="dxa"/>
              <w:bottom w:w="90" w:type="dxa"/>
              <w:right w:w="90" w:type="dxa"/>
            </w:tcMar>
            <w:vAlign w:val="cente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Операция</w:t>
            </w:r>
          </w:p>
        </w:tc>
        <w:tc>
          <w:tcPr>
            <w:tcW w:w="840" w:type="dxa"/>
            <w:tcBorders>
              <w:top w:val="outset" w:sz="6" w:space="0" w:color="auto"/>
              <w:left w:val="outset" w:sz="6" w:space="0" w:color="auto"/>
              <w:bottom w:val="outset" w:sz="6" w:space="0" w:color="auto"/>
              <w:right w:val="outset" w:sz="6" w:space="0" w:color="auto"/>
            </w:tcBorders>
            <w:shd w:val="clear" w:color="auto" w:fill="F2F2F2"/>
            <w:tcMar>
              <w:top w:w="60" w:type="dxa"/>
              <w:left w:w="90" w:type="dxa"/>
              <w:bottom w:w="90" w:type="dxa"/>
              <w:right w:w="90" w:type="dxa"/>
            </w:tcMar>
            <w:vAlign w:val="cente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proofErr w:type="spellStart"/>
            <w:r w:rsidRPr="002347C7">
              <w:rPr>
                <w:rFonts w:ascii="Times New Roman" w:eastAsia="Times New Roman" w:hAnsi="Times New Roman" w:cs="Times New Roman"/>
                <w:sz w:val="24"/>
                <w:szCs w:val="24"/>
                <w:lang w:eastAsia="ru-RU"/>
              </w:rPr>
              <w:t>Дт</w:t>
            </w:r>
            <w:proofErr w:type="spellEnd"/>
          </w:p>
        </w:tc>
        <w:tc>
          <w:tcPr>
            <w:tcW w:w="850" w:type="dxa"/>
            <w:tcBorders>
              <w:top w:val="outset" w:sz="6" w:space="0" w:color="auto"/>
              <w:left w:val="outset" w:sz="6" w:space="0" w:color="auto"/>
              <w:bottom w:val="outset" w:sz="6" w:space="0" w:color="auto"/>
              <w:right w:val="outset" w:sz="6" w:space="0" w:color="auto"/>
            </w:tcBorders>
            <w:shd w:val="clear" w:color="auto" w:fill="F2F2F2"/>
            <w:tcMar>
              <w:top w:w="60" w:type="dxa"/>
              <w:left w:w="90" w:type="dxa"/>
              <w:bottom w:w="90" w:type="dxa"/>
              <w:right w:w="90" w:type="dxa"/>
            </w:tcMar>
            <w:vAlign w:val="cente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proofErr w:type="spellStart"/>
            <w:r w:rsidRPr="002347C7">
              <w:rPr>
                <w:rFonts w:ascii="Times New Roman" w:eastAsia="Times New Roman" w:hAnsi="Times New Roman" w:cs="Times New Roman"/>
                <w:sz w:val="24"/>
                <w:szCs w:val="24"/>
                <w:lang w:eastAsia="ru-RU"/>
              </w:rPr>
              <w:t>Кт</w:t>
            </w:r>
            <w:proofErr w:type="spellEnd"/>
          </w:p>
        </w:tc>
        <w:tc>
          <w:tcPr>
            <w:tcW w:w="1418" w:type="dxa"/>
            <w:tcBorders>
              <w:top w:val="outset" w:sz="6" w:space="0" w:color="auto"/>
              <w:left w:val="outset" w:sz="6" w:space="0" w:color="auto"/>
              <w:bottom w:val="outset" w:sz="6" w:space="0" w:color="auto"/>
              <w:right w:val="outset" w:sz="6" w:space="0" w:color="auto"/>
            </w:tcBorders>
            <w:shd w:val="clear" w:color="auto" w:fill="F2F2F2"/>
            <w:tcMar>
              <w:top w:w="60" w:type="dxa"/>
              <w:left w:w="90" w:type="dxa"/>
              <w:bottom w:w="90" w:type="dxa"/>
              <w:right w:w="90" w:type="dxa"/>
            </w:tcMar>
            <w:vAlign w:val="cente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Сумма</w:t>
            </w:r>
          </w:p>
        </w:tc>
        <w:tc>
          <w:tcPr>
            <w:tcW w:w="1668" w:type="dxa"/>
            <w:tcBorders>
              <w:top w:val="outset" w:sz="6" w:space="0" w:color="auto"/>
              <w:left w:val="outset" w:sz="6" w:space="0" w:color="auto"/>
              <w:bottom w:val="outset" w:sz="6" w:space="0" w:color="auto"/>
              <w:right w:val="outset" w:sz="6" w:space="0" w:color="auto"/>
            </w:tcBorders>
            <w:shd w:val="clear" w:color="auto" w:fill="F2F2F2"/>
            <w:tcMar>
              <w:top w:w="60" w:type="dxa"/>
              <w:left w:w="90" w:type="dxa"/>
              <w:bottom w:w="90" w:type="dxa"/>
              <w:right w:w="90" w:type="dxa"/>
            </w:tcMar>
            <w:vAlign w:val="cente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Документ 1С</w:t>
            </w:r>
          </w:p>
          <w:p w:rsidR="002347C7" w:rsidRPr="002347C7" w:rsidRDefault="002347C7" w:rsidP="00CE3009">
            <w:pPr>
              <w:spacing w:after="0" w:line="240" w:lineRule="auto"/>
              <w:ind w:right="525"/>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 Создать на основании</w:t>
            </w:r>
          </w:p>
        </w:tc>
        <w:tc>
          <w:tcPr>
            <w:tcW w:w="1394" w:type="dxa"/>
            <w:tcBorders>
              <w:top w:val="outset" w:sz="6" w:space="0" w:color="auto"/>
              <w:left w:val="outset" w:sz="6" w:space="0" w:color="auto"/>
              <w:bottom w:val="outset" w:sz="6" w:space="0" w:color="auto"/>
              <w:right w:val="outset" w:sz="6" w:space="0" w:color="auto"/>
            </w:tcBorders>
            <w:shd w:val="clear" w:color="auto" w:fill="F2F2F2"/>
            <w:tcMar>
              <w:top w:w="60" w:type="dxa"/>
              <w:left w:w="90" w:type="dxa"/>
              <w:bottom w:w="90" w:type="dxa"/>
              <w:right w:w="90" w:type="dxa"/>
            </w:tcMar>
            <w:vAlign w:val="cente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Регистр</w:t>
            </w:r>
          </w:p>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CE3009">
              <w:rPr>
                <w:rFonts w:ascii="Times New Roman" w:eastAsia="Times New Roman" w:hAnsi="Times New Roman" w:cs="Times New Roman"/>
                <w:noProof/>
                <w:sz w:val="24"/>
                <w:szCs w:val="24"/>
                <w:lang w:eastAsia="ru-RU"/>
              </w:rPr>
              <w:drawing>
                <wp:inline distT="0" distB="0" distL="0" distR="0">
                  <wp:extent cx="152400" cy="152400"/>
                  <wp:effectExtent l="0" t="0" r="0" b="0"/>
                  <wp:docPr id="41" name="Рисунок 41" descr="https://its.1c.ru/db/content/accnds/src/_pictures/00%20%D0%BE%D0%B1%D1%89%D0%B8%D0%B5%20%D0%BA%D0%B0%D1%80%D1%82%D0%B8%D0%BD%D0%BA%D0%B8/%D1%80%D0%B5%D0%B3%D0%B8%D1%81%D1%82%D1%80%D0%BF%D0%BB%D1%8E%D1%81.png?_=000001DD4328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s.1c.ru/db/content/accnds/src/_pictures/00%20%D0%BE%D0%B1%D1%89%D0%B8%D0%B5%20%D0%BA%D0%B0%D1%80%D1%82%D0%B8%D0%BD%D0%BA%D0%B8/%D1%80%D0%B5%D0%B3%D0%B8%D1%81%D1%82%D1%80%D0%BF%D0%BB%D1%8E%D1%81.png?_=000001DD432851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347C7">
              <w:rPr>
                <w:rFonts w:ascii="Times New Roman" w:eastAsia="Times New Roman" w:hAnsi="Times New Roman" w:cs="Times New Roman"/>
                <w:sz w:val="24"/>
                <w:szCs w:val="24"/>
                <w:lang w:eastAsia="ru-RU"/>
              </w:rPr>
              <w:t> Приход </w:t>
            </w:r>
            <w:r w:rsidRPr="00CE3009">
              <w:rPr>
                <w:rFonts w:ascii="Times New Roman" w:eastAsia="Times New Roman" w:hAnsi="Times New Roman" w:cs="Times New Roman"/>
                <w:noProof/>
                <w:sz w:val="24"/>
                <w:szCs w:val="24"/>
                <w:lang w:eastAsia="ru-RU"/>
              </w:rPr>
              <w:drawing>
                <wp:inline distT="0" distB="0" distL="0" distR="0">
                  <wp:extent cx="152400" cy="152400"/>
                  <wp:effectExtent l="0" t="0" r="0" b="0"/>
                  <wp:docPr id="40" name="Рисунок 40" descr="https://its.1c.ru/db/content/accnds/src/_pictures/00%20%D0%BE%D0%B1%D1%89%D0%B8%D0%B5%20%D0%BA%D0%B0%D1%80%D1%82%D0%B8%D0%BD%D0%BA%D0%B8/%D1%80%D0%B5%D0%B3%D0%B8%D1%81%D1%82%D1%80%D0%BC%D0%B8%D0%BD%D1%83%D1%81.png?_=000001AB51F01C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ts.1c.ru/db/content/accnds/src/_pictures/00%20%D0%BE%D0%B1%D1%89%D0%B8%D0%B5%20%D0%BA%D0%B0%D1%80%D1%82%D0%B8%D0%BD%D0%BA%D0%B8/%D1%80%D0%B5%D0%B3%D0%B8%D1%81%D1%82%D1%80%D0%BC%D0%B8%D0%BD%D1%83%D1%81.png?_=000001AB51F01C8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347C7">
              <w:rPr>
                <w:rFonts w:ascii="Times New Roman" w:eastAsia="Times New Roman" w:hAnsi="Times New Roman" w:cs="Times New Roman"/>
                <w:sz w:val="24"/>
                <w:szCs w:val="24"/>
                <w:lang w:eastAsia="ru-RU"/>
              </w:rPr>
              <w:t> Расход </w:t>
            </w:r>
            <w:r w:rsidRPr="00CE3009">
              <w:rPr>
                <w:rFonts w:ascii="Times New Roman" w:eastAsia="Times New Roman" w:hAnsi="Times New Roman" w:cs="Times New Roman"/>
                <w:noProof/>
                <w:sz w:val="24"/>
                <w:szCs w:val="24"/>
                <w:lang w:eastAsia="ru-RU"/>
              </w:rPr>
              <w:drawing>
                <wp:inline distT="0" distB="0" distL="0" distR="0">
                  <wp:extent cx="152400" cy="152400"/>
                  <wp:effectExtent l="0" t="0" r="0" b="0"/>
                  <wp:docPr id="39" name="Рисунок 39" descr="https://its.1c.ru/db/content/accnds/src/_pictures/00%20%D0%BE%D0%B1%D1%89%D0%B8%D0%B5%20%D0%BA%D0%B0%D1%80%D1%82%D0%B8%D0%BD%D0%BA%D0%B8/%D1%80%D0%B5%D0%B3%D0%B8%D1%81%D1%82%D1%80%D0%B7%D0%B0%D0%BF%D0%B8%D1%81%D1%8C.png?_=00000230867EB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ts.1c.ru/db/content/accnds/src/_pictures/00%20%D0%BE%D0%B1%D1%89%D0%B8%D0%B5%20%D0%BA%D0%B0%D1%80%D1%82%D0%B8%D0%BD%D0%BA%D0%B8/%D1%80%D0%B5%D0%B3%D0%B8%D1%81%D1%82%D1%80%D0%B7%D0%B0%D0%BF%D0%B8%D1%81%D1%8C.png?_=00000230867EB5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347C7">
              <w:rPr>
                <w:rFonts w:ascii="Times New Roman" w:eastAsia="Times New Roman" w:hAnsi="Times New Roman" w:cs="Times New Roman"/>
                <w:sz w:val="24"/>
                <w:szCs w:val="24"/>
                <w:lang w:eastAsia="ru-RU"/>
              </w:rPr>
              <w:t> Запись</w:t>
            </w:r>
          </w:p>
        </w:tc>
        <w:tc>
          <w:tcPr>
            <w:tcW w:w="1701" w:type="dxa"/>
            <w:tcBorders>
              <w:top w:val="outset" w:sz="6" w:space="0" w:color="auto"/>
              <w:left w:val="outset" w:sz="6" w:space="0" w:color="auto"/>
              <w:bottom w:val="outset" w:sz="6" w:space="0" w:color="auto"/>
              <w:right w:val="outset" w:sz="6" w:space="0" w:color="auto"/>
            </w:tcBorders>
            <w:shd w:val="clear" w:color="auto" w:fill="F2F2F2"/>
            <w:tcMar>
              <w:top w:w="60" w:type="dxa"/>
              <w:left w:w="90" w:type="dxa"/>
              <w:bottom w:w="90" w:type="dxa"/>
              <w:right w:w="90" w:type="dxa"/>
            </w:tcMar>
            <w:vAlign w:val="cente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Пакет документов</w:t>
            </w:r>
          </w:p>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 Входящий </w:t>
            </w:r>
            <w:r w:rsidRPr="00CE3009">
              <w:rPr>
                <w:rFonts w:ascii="Times New Roman" w:eastAsia="Times New Roman" w:hAnsi="Times New Roman" w:cs="Times New Roman"/>
                <w:noProof/>
                <w:sz w:val="24"/>
                <w:szCs w:val="24"/>
                <w:lang w:eastAsia="ru-RU"/>
              </w:rPr>
              <w:drawing>
                <wp:inline distT="0" distB="0" distL="0" distR="0">
                  <wp:extent cx="152400" cy="152400"/>
                  <wp:effectExtent l="0" t="0" r="0" b="0"/>
                  <wp:docPr id="38" name="Рисунок 38" descr="https://its.1c.ru/db/content/accnds/src/_pictures/00%20%D0%BE%D0%B1%D1%89%D0%B8%D0%B5%20%D0%BA%D0%B0%D1%80%D1%82%D0%B8%D0%BD%D0%BA%D0%B8/16%20%D0%B8%D1%81%D1%85%D0%BE%D0%B4%D1%8F%D1%89%D0%B8%D0%B9.png?_=0000013DD00420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ts.1c.ru/db/content/accnds/src/_pictures/00%20%D0%BE%D0%B1%D1%89%D0%B8%D0%B5%20%D0%BA%D0%B0%D1%80%D1%82%D0%B8%D0%BD%D0%BA%D0%B8/16%20%D0%B8%D1%81%D1%85%D0%BE%D0%B4%D1%8F%D1%89%D0%B8%D0%B9.png?_=0000013DD00420B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347C7">
              <w:rPr>
                <w:rFonts w:ascii="Times New Roman" w:eastAsia="Times New Roman" w:hAnsi="Times New Roman" w:cs="Times New Roman"/>
                <w:sz w:val="24"/>
                <w:szCs w:val="24"/>
                <w:lang w:eastAsia="ru-RU"/>
              </w:rPr>
              <w:t> Исходящий</w:t>
            </w:r>
            <w:r w:rsidRPr="002347C7">
              <w:rPr>
                <w:rFonts w:ascii="Times New Roman" w:eastAsia="Times New Roman" w:hAnsi="Times New Roman" w:cs="Times New Roman"/>
                <w:sz w:val="24"/>
                <w:szCs w:val="24"/>
                <w:lang w:eastAsia="ru-RU"/>
              </w:rPr>
              <w:br/>
            </w:r>
            <w:r w:rsidRPr="00CE3009">
              <w:rPr>
                <w:rFonts w:ascii="Times New Roman" w:eastAsia="Times New Roman" w:hAnsi="Times New Roman" w:cs="Times New Roman"/>
                <w:noProof/>
                <w:sz w:val="24"/>
                <w:szCs w:val="24"/>
                <w:lang w:eastAsia="ru-RU"/>
              </w:rPr>
              <w:drawing>
                <wp:inline distT="0" distB="0" distL="0" distR="0">
                  <wp:extent cx="152400" cy="152400"/>
                  <wp:effectExtent l="0" t="0" r="0" b="0"/>
                  <wp:docPr id="37" name="Рисунок 37" descr="https://its.1c.ru/db/content/accnds/src/_pictures/00%20%D0%BE%D0%B1%D1%89%D0%B8%D0%B5%20%D0%BA%D0%B0%D1%80%D1%82%D0%B8%D0%BD%D0%BA%D0%B8/17%20%D0%B2%D0%BD%D1%83%D1%82%D1%80%D0%B5%D0%BD%D0%BD%D0%B8%D0%B9.png?_=0000013F3E1F6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ts.1c.ru/db/content/accnds/src/_pictures/00%20%D0%BE%D0%B1%D1%89%D0%B8%D0%B5%20%D0%BA%D0%B0%D1%80%D1%82%D0%B8%D0%BD%D0%BA%D0%B8/17%20%D0%B2%D0%BD%D1%83%D1%82%D1%80%D0%B5%D0%BD%D0%BD%D0%B8%D0%B9.png?_=0000013F3E1F60A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347C7">
              <w:rPr>
                <w:rFonts w:ascii="Times New Roman" w:eastAsia="Times New Roman" w:hAnsi="Times New Roman" w:cs="Times New Roman"/>
                <w:sz w:val="24"/>
                <w:szCs w:val="24"/>
                <w:lang w:eastAsia="ru-RU"/>
              </w:rPr>
              <w:t> Внутренний</w:t>
            </w:r>
          </w:p>
        </w:tc>
      </w:tr>
      <w:tr w:rsidR="00CE3009" w:rsidRPr="002347C7" w:rsidTr="00A22362">
        <w:tc>
          <w:tcPr>
            <w:tcW w:w="601"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b/>
                <w:bCs/>
                <w:sz w:val="24"/>
                <w:szCs w:val="24"/>
                <w:lang w:eastAsia="ru-RU"/>
              </w:rPr>
              <w:t>1</w:t>
            </w:r>
          </w:p>
        </w:tc>
        <w:tc>
          <w:tcPr>
            <w:tcW w:w="10982" w:type="dxa"/>
            <w:gridSpan w:val="9"/>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hyperlink r:id="rId34" w:anchor="r1" w:history="1">
              <w:r w:rsidRPr="002347C7">
                <w:rPr>
                  <w:rFonts w:ascii="Times New Roman" w:eastAsia="Times New Roman" w:hAnsi="Times New Roman" w:cs="Times New Roman"/>
                  <w:b/>
                  <w:bCs/>
                  <w:sz w:val="24"/>
                  <w:szCs w:val="24"/>
                  <w:lang w:eastAsia="ru-RU"/>
                </w:rPr>
                <w:t>Приемка первого этапа работ</w:t>
              </w:r>
            </w:hyperlink>
          </w:p>
        </w:tc>
      </w:tr>
      <w:tr w:rsidR="00CE3009" w:rsidRPr="002347C7" w:rsidTr="00A22362">
        <w:trPr>
          <w:gridAfter w:val="1"/>
          <w:wAfter w:w="28" w:type="dxa"/>
        </w:trPr>
        <w:tc>
          <w:tcPr>
            <w:tcW w:w="601"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1.1</w:t>
            </w:r>
          </w:p>
        </w:tc>
        <w:tc>
          <w:tcPr>
            <w:tcW w:w="1276"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10.0</w:t>
            </w:r>
            <w:r w:rsidR="00CE3009">
              <w:rPr>
                <w:rFonts w:ascii="Times New Roman" w:eastAsia="Times New Roman" w:hAnsi="Times New Roman" w:cs="Times New Roman"/>
                <w:sz w:val="24"/>
                <w:szCs w:val="24"/>
                <w:lang w:eastAsia="ru-RU"/>
              </w:rPr>
              <w:t>5</w:t>
            </w:r>
            <w:r w:rsidRPr="002347C7">
              <w:rPr>
                <w:rFonts w:ascii="Times New Roman" w:eastAsia="Times New Roman" w:hAnsi="Times New Roman" w:cs="Times New Roman"/>
                <w:sz w:val="24"/>
                <w:szCs w:val="24"/>
                <w:lang w:eastAsia="ru-RU"/>
              </w:rPr>
              <w:t>.2020</w:t>
            </w:r>
          </w:p>
        </w:tc>
        <w:tc>
          <w:tcPr>
            <w:tcW w:w="1807"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Отражение вложения во внеоборотные активы в сумме стоимости первого этапа работ</w:t>
            </w:r>
          </w:p>
        </w:tc>
        <w:tc>
          <w:tcPr>
            <w:tcW w:w="840"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08.05</w:t>
            </w:r>
          </w:p>
        </w:tc>
        <w:tc>
          <w:tcPr>
            <w:tcW w:w="850"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60.01</w:t>
            </w:r>
          </w:p>
        </w:tc>
        <w:tc>
          <w:tcPr>
            <w:tcW w:w="1418"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right"/>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100 000,00 </w:t>
            </w:r>
          </w:p>
        </w:tc>
        <w:tc>
          <w:tcPr>
            <w:tcW w:w="1668" w:type="dxa"/>
            <w:vMerge w:val="restart"/>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hyperlink r:id="rId35" w:anchor="op1.1" w:history="1">
              <w:r w:rsidRPr="002347C7">
                <w:rPr>
                  <w:rFonts w:ascii="Times New Roman" w:eastAsia="Times New Roman" w:hAnsi="Times New Roman" w:cs="Times New Roman"/>
                  <w:sz w:val="24"/>
                  <w:szCs w:val="24"/>
                  <w:lang w:eastAsia="ru-RU"/>
                </w:rPr>
                <w:t>Поступление НМА</w:t>
              </w:r>
            </w:hyperlink>
          </w:p>
        </w:tc>
        <w:tc>
          <w:tcPr>
            <w:tcW w:w="1394" w:type="dxa"/>
            <w:vMerge w:val="restart"/>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r w:rsidRPr="00CE3009">
              <w:rPr>
                <w:rFonts w:ascii="Times New Roman" w:eastAsia="Times New Roman" w:hAnsi="Times New Roman" w:cs="Times New Roman"/>
                <w:noProof/>
                <w:sz w:val="24"/>
                <w:szCs w:val="24"/>
                <w:lang w:eastAsia="ru-RU"/>
              </w:rPr>
              <w:drawing>
                <wp:inline distT="0" distB="0" distL="0" distR="0">
                  <wp:extent cx="152400" cy="152400"/>
                  <wp:effectExtent l="0" t="0" r="0" b="0"/>
                  <wp:docPr id="36" name="Рисунок 36" descr="https://its.1c.ru/db/content/accnds/src/_pictures/00%20%D0%BE%D0%B1%D1%89%D0%B8%D0%B5%20%D0%BA%D0%B0%D1%80%D1%82%D0%B8%D0%BD%D0%BA%D0%B8/%D1%80%D0%B5%D0%B3%D0%B8%D1%81%D1%82%D1%80%D0%BF%D0%BB%D1%8E%D1%81.png?_=000001DD4328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ts.1c.ru/db/content/accnds/src/_pictures/00%20%D0%BE%D0%B1%D1%89%D0%B8%D0%B5%20%D0%BA%D0%B0%D1%80%D1%82%D0%B8%D0%BD%D0%BA%D0%B8/%D1%80%D0%B5%D0%B3%D0%B8%D1%81%D1%82%D1%80%D0%BF%D0%BB%D1%8E%D1%81.png?_=000001DD432851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347C7">
              <w:rPr>
                <w:rFonts w:ascii="Times New Roman" w:eastAsia="Times New Roman" w:hAnsi="Times New Roman" w:cs="Times New Roman"/>
                <w:sz w:val="24"/>
                <w:szCs w:val="24"/>
                <w:lang w:eastAsia="ru-RU"/>
              </w:rPr>
              <w:t> НДС предъявленный</w:t>
            </w:r>
          </w:p>
        </w:tc>
        <w:tc>
          <w:tcPr>
            <w:tcW w:w="1701" w:type="dxa"/>
            <w:vMerge w:val="restart"/>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 Акт приема-передачи (или УПД)</w:t>
            </w:r>
          </w:p>
        </w:tc>
      </w:tr>
      <w:tr w:rsidR="00CE3009" w:rsidRPr="002347C7" w:rsidTr="00A22362">
        <w:trPr>
          <w:gridAfter w:val="1"/>
          <w:wAfter w:w="28" w:type="dxa"/>
        </w:trPr>
        <w:tc>
          <w:tcPr>
            <w:tcW w:w="601"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1.2</w:t>
            </w:r>
          </w:p>
        </w:tc>
        <w:tc>
          <w:tcPr>
            <w:tcW w:w="1276"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10.0</w:t>
            </w:r>
            <w:r w:rsidR="00CE3009">
              <w:rPr>
                <w:rFonts w:ascii="Times New Roman" w:eastAsia="Times New Roman" w:hAnsi="Times New Roman" w:cs="Times New Roman"/>
                <w:sz w:val="24"/>
                <w:szCs w:val="24"/>
                <w:lang w:eastAsia="ru-RU"/>
              </w:rPr>
              <w:t>5</w:t>
            </w:r>
            <w:r w:rsidRPr="002347C7">
              <w:rPr>
                <w:rFonts w:ascii="Times New Roman" w:eastAsia="Times New Roman" w:hAnsi="Times New Roman" w:cs="Times New Roman"/>
                <w:sz w:val="24"/>
                <w:szCs w:val="24"/>
                <w:lang w:eastAsia="ru-RU"/>
              </w:rPr>
              <w:t>.2020</w:t>
            </w:r>
          </w:p>
        </w:tc>
        <w:tc>
          <w:tcPr>
            <w:tcW w:w="1807"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Учет входного НДС</w:t>
            </w:r>
          </w:p>
        </w:tc>
        <w:tc>
          <w:tcPr>
            <w:tcW w:w="840"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19.02</w:t>
            </w:r>
          </w:p>
        </w:tc>
        <w:tc>
          <w:tcPr>
            <w:tcW w:w="850"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60.01</w:t>
            </w:r>
          </w:p>
        </w:tc>
        <w:tc>
          <w:tcPr>
            <w:tcW w:w="1418"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right"/>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20 000,00</w:t>
            </w:r>
          </w:p>
        </w:tc>
        <w:tc>
          <w:tcPr>
            <w:tcW w:w="1668" w:type="dxa"/>
            <w:vMerge/>
            <w:tcBorders>
              <w:top w:val="outset" w:sz="6" w:space="0" w:color="auto"/>
              <w:left w:val="outset" w:sz="6" w:space="0" w:color="auto"/>
              <w:bottom w:val="outset" w:sz="6" w:space="0" w:color="auto"/>
              <w:right w:val="outset" w:sz="6" w:space="0" w:color="auto"/>
            </w:tcBorders>
            <w:vAlign w:val="cente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p>
        </w:tc>
        <w:tc>
          <w:tcPr>
            <w:tcW w:w="1394" w:type="dxa"/>
            <w:vMerge/>
            <w:tcBorders>
              <w:top w:val="outset" w:sz="6" w:space="0" w:color="auto"/>
              <w:left w:val="outset" w:sz="6" w:space="0" w:color="auto"/>
              <w:bottom w:val="outset" w:sz="6" w:space="0" w:color="auto"/>
              <w:right w:val="outset" w:sz="6" w:space="0" w:color="auto"/>
            </w:tcBorders>
            <w:vAlign w:val="cente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p>
        </w:tc>
        <w:tc>
          <w:tcPr>
            <w:tcW w:w="1701" w:type="dxa"/>
            <w:vMerge/>
            <w:tcBorders>
              <w:top w:val="outset" w:sz="6" w:space="0" w:color="auto"/>
              <w:left w:val="outset" w:sz="6" w:space="0" w:color="auto"/>
              <w:bottom w:val="outset" w:sz="6" w:space="0" w:color="auto"/>
              <w:right w:val="outset" w:sz="6" w:space="0" w:color="auto"/>
            </w:tcBorders>
            <w:vAlign w:val="cente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p>
        </w:tc>
      </w:tr>
      <w:tr w:rsidR="00CE3009" w:rsidRPr="002347C7" w:rsidTr="00A22362">
        <w:trPr>
          <w:gridAfter w:val="1"/>
          <w:wAfter w:w="28" w:type="dxa"/>
        </w:trPr>
        <w:tc>
          <w:tcPr>
            <w:tcW w:w="601"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1.3</w:t>
            </w:r>
          </w:p>
        </w:tc>
        <w:tc>
          <w:tcPr>
            <w:tcW w:w="1276"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10.0</w:t>
            </w:r>
            <w:r w:rsidR="00CE3009">
              <w:rPr>
                <w:rFonts w:ascii="Times New Roman" w:eastAsia="Times New Roman" w:hAnsi="Times New Roman" w:cs="Times New Roman"/>
                <w:sz w:val="24"/>
                <w:szCs w:val="24"/>
                <w:lang w:eastAsia="ru-RU"/>
              </w:rPr>
              <w:t>5</w:t>
            </w:r>
            <w:r w:rsidRPr="002347C7">
              <w:rPr>
                <w:rFonts w:ascii="Times New Roman" w:eastAsia="Times New Roman" w:hAnsi="Times New Roman" w:cs="Times New Roman"/>
                <w:sz w:val="24"/>
                <w:szCs w:val="24"/>
                <w:lang w:eastAsia="ru-RU"/>
              </w:rPr>
              <w:t>.2020</w:t>
            </w:r>
          </w:p>
        </w:tc>
        <w:tc>
          <w:tcPr>
            <w:tcW w:w="1807"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Регистрация полученного счета-фактуры</w:t>
            </w:r>
          </w:p>
        </w:tc>
        <w:tc>
          <w:tcPr>
            <w:tcW w:w="840"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w:t>
            </w:r>
          </w:p>
        </w:tc>
        <w:tc>
          <w:tcPr>
            <w:tcW w:w="850"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w:t>
            </w:r>
          </w:p>
        </w:tc>
        <w:tc>
          <w:tcPr>
            <w:tcW w:w="1418"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right"/>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120 000,00</w:t>
            </w:r>
          </w:p>
        </w:tc>
        <w:tc>
          <w:tcPr>
            <w:tcW w:w="1668"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hyperlink r:id="rId36" w:anchor="op1.3" w:history="1">
              <w:r w:rsidRPr="002347C7">
                <w:rPr>
                  <w:rFonts w:ascii="Times New Roman" w:eastAsia="Times New Roman" w:hAnsi="Times New Roman" w:cs="Times New Roman"/>
                  <w:sz w:val="24"/>
                  <w:szCs w:val="24"/>
                  <w:lang w:eastAsia="ru-RU"/>
                </w:rPr>
                <w:t>Счет-фактура полученный</w:t>
              </w:r>
            </w:hyperlink>
          </w:p>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 Поступление НМА</w:t>
            </w:r>
          </w:p>
        </w:tc>
        <w:tc>
          <w:tcPr>
            <w:tcW w:w="1394"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r w:rsidRPr="00CE3009">
              <w:rPr>
                <w:rFonts w:ascii="Times New Roman" w:eastAsia="Times New Roman" w:hAnsi="Times New Roman" w:cs="Times New Roman"/>
                <w:noProof/>
                <w:sz w:val="24"/>
                <w:szCs w:val="24"/>
                <w:lang w:eastAsia="ru-RU"/>
              </w:rPr>
              <w:drawing>
                <wp:inline distT="0" distB="0" distL="0" distR="0">
                  <wp:extent cx="152400" cy="152400"/>
                  <wp:effectExtent l="0" t="0" r="0" b="0"/>
                  <wp:docPr id="35" name="Рисунок 35" descr="https://its.1c.ru/db/content/accnds/src/_pictures/00%20%D0%BE%D0%B1%D1%89%D0%B8%D0%B5%20%D0%BA%D0%B0%D1%80%D1%82%D0%B8%D0%BD%D0%BA%D0%B8/%D1%80%D0%B5%D0%B3%D0%B8%D1%81%D1%82%D1%80%D0%B7%D0%B0%D0%BF%D0%B8%D1%81%D1%8C.png?_=00000230867EB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ts.1c.ru/db/content/accnds/src/_pictures/00%20%D0%BE%D0%B1%D1%89%D0%B8%D0%B5%20%D0%BA%D0%B0%D1%80%D1%82%D0%B8%D0%BD%D0%BA%D0%B8/%D1%80%D0%B5%D0%B3%D0%B8%D1%81%D1%82%D1%80%D0%B7%D0%B0%D0%BF%D0%B8%D1%81%D1%8C.png?_=00000230867EB5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347C7">
              <w:rPr>
                <w:rFonts w:ascii="Times New Roman" w:eastAsia="Times New Roman" w:hAnsi="Times New Roman" w:cs="Times New Roman"/>
                <w:sz w:val="24"/>
                <w:szCs w:val="24"/>
                <w:lang w:eastAsia="ru-RU"/>
              </w:rPr>
              <w:t> Журнал учета счетов-фактур</w:t>
            </w:r>
          </w:p>
        </w:tc>
        <w:tc>
          <w:tcPr>
            <w:tcW w:w="1701"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 Счет-фактура (или УПД)</w:t>
            </w:r>
          </w:p>
        </w:tc>
      </w:tr>
      <w:tr w:rsidR="00CE3009" w:rsidRPr="002347C7" w:rsidTr="00A22362">
        <w:tc>
          <w:tcPr>
            <w:tcW w:w="601"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b/>
                <w:bCs/>
                <w:sz w:val="24"/>
                <w:szCs w:val="24"/>
                <w:lang w:eastAsia="ru-RU"/>
              </w:rPr>
              <w:t>2</w:t>
            </w:r>
          </w:p>
        </w:tc>
        <w:tc>
          <w:tcPr>
            <w:tcW w:w="10982" w:type="dxa"/>
            <w:gridSpan w:val="9"/>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hyperlink r:id="rId37" w:anchor="r2" w:history="1">
              <w:r w:rsidRPr="002347C7">
                <w:rPr>
                  <w:rFonts w:ascii="Times New Roman" w:eastAsia="Times New Roman" w:hAnsi="Times New Roman" w:cs="Times New Roman"/>
                  <w:b/>
                  <w:bCs/>
                  <w:sz w:val="24"/>
                  <w:szCs w:val="24"/>
                  <w:lang w:eastAsia="ru-RU"/>
                </w:rPr>
                <w:t>Приемка второго этапа работ</w:t>
              </w:r>
            </w:hyperlink>
          </w:p>
        </w:tc>
      </w:tr>
      <w:tr w:rsidR="00CE3009" w:rsidRPr="002347C7" w:rsidTr="00A22362">
        <w:trPr>
          <w:gridAfter w:val="1"/>
          <w:wAfter w:w="28" w:type="dxa"/>
        </w:trPr>
        <w:tc>
          <w:tcPr>
            <w:tcW w:w="601"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2.1</w:t>
            </w:r>
          </w:p>
        </w:tc>
        <w:tc>
          <w:tcPr>
            <w:tcW w:w="1276"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1</w:t>
            </w:r>
            <w:r w:rsidR="00CE3009">
              <w:rPr>
                <w:rFonts w:ascii="Times New Roman" w:eastAsia="Times New Roman" w:hAnsi="Times New Roman" w:cs="Times New Roman"/>
                <w:sz w:val="24"/>
                <w:szCs w:val="24"/>
                <w:lang w:eastAsia="ru-RU"/>
              </w:rPr>
              <w:t>5</w:t>
            </w:r>
            <w:r w:rsidRPr="002347C7">
              <w:rPr>
                <w:rFonts w:ascii="Times New Roman" w:eastAsia="Times New Roman" w:hAnsi="Times New Roman" w:cs="Times New Roman"/>
                <w:sz w:val="24"/>
                <w:szCs w:val="24"/>
                <w:lang w:eastAsia="ru-RU"/>
              </w:rPr>
              <w:t>.0</w:t>
            </w:r>
            <w:r w:rsidR="00CE3009">
              <w:rPr>
                <w:rFonts w:ascii="Times New Roman" w:eastAsia="Times New Roman" w:hAnsi="Times New Roman" w:cs="Times New Roman"/>
                <w:sz w:val="24"/>
                <w:szCs w:val="24"/>
                <w:lang w:eastAsia="ru-RU"/>
              </w:rPr>
              <w:t>5</w:t>
            </w:r>
            <w:r w:rsidRPr="002347C7">
              <w:rPr>
                <w:rFonts w:ascii="Times New Roman" w:eastAsia="Times New Roman" w:hAnsi="Times New Roman" w:cs="Times New Roman"/>
                <w:sz w:val="24"/>
                <w:szCs w:val="24"/>
                <w:lang w:eastAsia="ru-RU"/>
              </w:rPr>
              <w:t>.2020</w:t>
            </w:r>
          </w:p>
        </w:tc>
        <w:tc>
          <w:tcPr>
            <w:tcW w:w="1807"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Отражение вложения во внеоборотные активы в сумме стоимости второго этапа работ</w:t>
            </w:r>
          </w:p>
        </w:tc>
        <w:tc>
          <w:tcPr>
            <w:tcW w:w="840"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08.05</w:t>
            </w:r>
          </w:p>
        </w:tc>
        <w:tc>
          <w:tcPr>
            <w:tcW w:w="850"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60.01</w:t>
            </w:r>
          </w:p>
        </w:tc>
        <w:tc>
          <w:tcPr>
            <w:tcW w:w="1418"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right"/>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150 000,00 </w:t>
            </w:r>
          </w:p>
        </w:tc>
        <w:tc>
          <w:tcPr>
            <w:tcW w:w="1668" w:type="dxa"/>
            <w:vMerge w:val="restart"/>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hyperlink r:id="rId38" w:anchor="op2.1" w:history="1">
              <w:r w:rsidRPr="002347C7">
                <w:rPr>
                  <w:rFonts w:ascii="Times New Roman" w:eastAsia="Times New Roman" w:hAnsi="Times New Roman" w:cs="Times New Roman"/>
                  <w:sz w:val="24"/>
                  <w:szCs w:val="24"/>
                  <w:lang w:eastAsia="ru-RU"/>
                </w:rPr>
                <w:t>Поступление НМА</w:t>
              </w:r>
            </w:hyperlink>
          </w:p>
        </w:tc>
        <w:tc>
          <w:tcPr>
            <w:tcW w:w="1394" w:type="dxa"/>
            <w:vMerge w:val="restart"/>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r w:rsidRPr="00CE3009">
              <w:rPr>
                <w:rFonts w:ascii="Times New Roman" w:eastAsia="Times New Roman" w:hAnsi="Times New Roman" w:cs="Times New Roman"/>
                <w:noProof/>
                <w:sz w:val="24"/>
                <w:szCs w:val="24"/>
                <w:lang w:eastAsia="ru-RU"/>
              </w:rPr>
              <w:drawing>
                <wp:inline distT="0" distB="0" distL="0" distR="0">
                  <wp:extent cx="152400" cy="152400"/>
                  <wp:effectExtent l="0" t="0" r="0" b="0"/>
                  <wp:docPr id="31" name="Рисунок 31" descr="https://its.1c.ru/db/content/accnds/src/_pictures/00%20%D0%BE%D0%B1%D1%89%D0%B8%D0%B5%20%D0%BA%D0%B0%D1%80%D1%82%D0%B8%D0%BD%D0%BA%D0%B8/%D1%80%D0%B5%D0%B3%D0%B8%D1%81%D1%82%D1%80%D0%BF%D0%BB%D1%8E%D1%81.png?_=000001DD4328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ts.1c.ru/db/content/accnds/src/_pictures/00%20%D0%BE%D0%B1%D1%89%D0%B8%D0%B5%20%D0%BA%D0%B0%D1%80%D1%82%D0%B8%D0%BD%D0%BA%D0%B8/%D1%80%D0%B5%D0%B3%D0%B8%D1%81%D1%82%D1%80%D0%BF%D0%BB%D1%8E%D1%81.png?_=000001DD432851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347C7">
              <w:rPr>
                <w:rFonts w:ascii="Times New Roman" w:eastAsia="Times New Roman" w:hAnsi="Times New Roman" w:cs="Times New Roman"/>
                <w:sz w:val="24"/>
                <w:szCs w:val="24"/>
                <w:lang w:eastAsia="ru-RU"/>
              </w:rPr>
              <w:t> НДС предъявленный</w:t>
            </w:r>
          </w:p>
        </w:tc>
        <w:tc>
          <w:tcPr>
            <w:tcW w:w="1701" w:type="dxa"/>
            <w:vMerge w:val="restart"/>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 Акт приема-передачи (или УПД)</w:t>
            </w:r>
          </w:p>
        </w:tc>
      </w:tr>
      <w:tr w:rsidR="00CE3009" w:rsidRPr="002347C7" w:rsidTr="00A22362">
        <w:trPr>
          <w:gridAfter w:val="1"/>
          <w:wAfter w:w="28" w:type="dxa"/>
        </w:trPr>
        <w:tc>
          <w:tcPr>
            <w:tcW w:w="601"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2.2</w:t>
            </w:r>
          </w:p>
        </w:tc>
        <w:tc>
          <w:tcPr>
            <w:tcW w:w="1276"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1</w:t>
            </w:r>
            <w:r w:rsidR="00CE3009">
              <w:rPr>
                <w:rFonts w:ascii="Times New Roman" w:eastAsia="Times New Roman" w:hAnsi="Times New Roman" w:cs="Times New Roman"/>
                <w:sz w:val="24"/>
                <w:szCs w:val="24"/>
                <w:lang w:eastAsia="ru-RU"/>
              </w:rPr>
              <w:t>5</w:t>
            </w:r>
            <w:r w:rsidRPr="002347C7">
              <w:rPr>
                <w:rFonts w:ascii="Times New Roman" w:eastAsia="Times New Roman" w:hAnsi="Times New Roman" w:cs="Times New Roman"/>
                <w:sz w:val="24"/>
                <w:szCs w:val="24"/>
                <w:lang w:eastAsia="ru-RU"/>
              </w:rPr>
              <w:t>.0</w:t>
            </w:r>
            <w:r w:rsidR="00CE3009">
              <w:rPr>
                <w:rFonts w:ascii="Times New Roman" w:eastAsia="Times New Roman" w:hAnsi="Times New Roman" w:cs="Times New Roman"/>
                <w:sz w:val="24"/>
                <w:szCs w:val="24"/>
                <w:lang w:eastAsia="ru-RU"/>
              </w:rPr>
              <w:t>5</w:t>
            </w:r>
            <w:r w:rsidRPr="002347C7">
              <w:rPr>
                <w:rFonts w:ascii="Times New Roman" w:eastAsia="Times New Roman" w:hAnsi="Times New Roman" w:cs="Times New Roman"/>
                <w:sz w:val="24"/>
                <w:szCs w:val="24"/>
                <w:lang w:eastAsia="ru-RU"/>
              </w:rPr>
              <w:t>.2020</w:t>
            </w:r>
          </w:p>
        </w:tc>
        <w:tc>
          <w:tcPr>
            <w:tcW w:w="1807"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Учет входного НДС</w:t>
            </w:r>
          </w:p>
        </w:tc>
        <w:tc>
          <w:tcPr>
            <w:tcW w:w="840"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19.02</w:t>
            </w:r>
          </w:p>
        </w:tc>
        <w:tc>
          <w:tcPr>
            <w:tcW w:w="850"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60.01</w:t>
            </w:r>
          </w:p>
        </w:tc>
        <w:tc>
          <w:tcPr>
            <w:tcW w:w="1418"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right"/>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30 000,00</w:t>
            </w:r>
          </w:p>
        </w:tc>
        <w:tc>
          <w:tcPr>
            <w:tcW w:w="1668" w:type="dxa"/>
            <w:vMerge/>
            <w:tcBorders>
              <w:top w:val="outset" w:sz="6" w:space="0" w:color="auto"/>
              <w:left w:val="outset" w:sz="6" w:space="0" w:color="auto"/>
              <w:bottom w:val="outset" w:sz="6" w:space="0" w:color="auto"/>
              <w:right w:val="outset" w:sz="6" w:space="0" w:color="auto"/>
            </w:tcBorders>
            <w:vAlign w:val="cente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p>
        </w:tc>
        <w:tc>
          <w:tcPr>
            <w:tcW w:w="1394" w:type="dxa"/>
            <w:vMerge/>
            <w:tcBorders>
              <w:top w:val="outset" w:sz="6" w:space="0" w:color="auto"/>
              <w:left w:val="outset" w:sz="6" w:space="0" w:color="auto"/>
              <w:bottom w:val="outset" w:sz="6" w:space="0" w:color="auto"/>
              <w:right w:val="outset" w:sz="6" w:space="0" w:color="auto"/>
            </w:tcBorders>
            <w:vAlign w:val="cente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p>
        </w:tc>
        <w:tc>
          <w:tcPr>
            <w:tcW w:w="1701" w:type="dxa"/>
            <w:vMerge/>
            <w:tcBorders>
              <w:top w:val="outset" w:sz="6" w:space="0" w:color="auto"/>
              <w:left w:val="outset" w:sz="6" w:space="0" w:color="auto"/>
              <w:bottom w:val="outset" w:sz="6" w:space="0" w:color="auto"/>
              <w:right w:val="outset" w:sz="6" w:space="0" w:color="auto"/>
            </w:tcBorders>
            <w:vAlign w:val="cente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p>
        </w:tc>
      </w:tr>
      <w:tr w:rsidR="00CE3009" w:rsidRPr="002347C7" w:rsidTr="00A22362">
        <w:trPr>
          <w:gridAfter w:val="1"/>
          <w:wAfter w:w="28" w:type="dxa"/>
        </w:trPr>
        <w:tc>
          <w:tcPr>
            <w:tcW w:w="601"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2.3</w:t>
            </w:r>
          </w:p>
        </w:tc>
        <w:tc>
          <w:tcPr>
            <w:tcW w:w="1276"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1</w:t>
            </w:r>
            <w:r w:rsidR="00CE3009">
              <w:rPr>
                <w:rFonts w:ascii="Times New Roman" w:eastAsia="Times New Roman" w:hAnsi="Times New Roman" w:cs="Times New Roman"/>
                <w:sz w:val="24"/>
                <w:szCs w:val="24"/>
                <w:lang w:eastAsia="ru-RU"/>
              </w:rPr>
              <w:t>5</w:t>
            </w:r>
            <w:r w:rsidRPr="002347C7">
              <w:rPr>
                <w:rFonts w:ascii="Times New Roman" w:eastAsia="Times New Roman" w:hAnsi="Times New Roman" w:cs="Times New Roman"/>
                <w:sz w:val="24"/>
                <w:szCs w:val="24"/>
                <w:lang w:eastAsia="ru-RU"/>
              </w:rPr>
              <w:t>.0</w:t>
            </w:r>
            <w:r w:rsidR="00CE3009">
              <w:rPr>
                <w:rFonts w:ascii="Times New Roman" w:eastAsia="Times New Roman" w:hAnsi="Times New Roman" w:cs="Times New Roman"/>
                <w:sz w:val="24"/>
                <w:szCs w:val="24"/>
                <w:lang w:eastAsia="ru-RU"/>
              </w:rPr>
              <w:t>5</w:t>
            </w:r>
            <w:r w:rsidRPr="002347C7">
              <w:rPr>
                <w:rFonts w:ascii="Times New Roman" w:eastAsia="Times New Roman" w:hAnsi="Times New Roman" w:cs="Times New Roman"/>
                <w:sz w:val="24"/>
                <w:szCs w:val="24"/>
                <w:lang w:eastAsia="ru-RU"/>
              </w:rPr>
              <w:t>.2020</w:t>
            </w:r>
          </w:p>
        </w:tc>
        <w:tc>
          <w:tcPr>
            <w:tcW w:w="1807"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Регистрация полученного счета-фактуры</w:t>
            </w:r>
          </w:p>
        </w:tc>
        <w:tc>
          <w:tcPr>
            <w:tcW w:w="840"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w:t>
            </w:r>
          </w:p>
        </w:tc>
        <w:tc>
          <w:tcPr>
            <w:tcW w:w="850"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w:t>
            </w:r>
          </w:p>
        </w:tc>
        <w:tc>
          <w:tcPr>
            <w:tcW w:w="1418"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right"/>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180 000,00</w:t>
            </w:r>
          </w:p>
        </w:tc>
        <w:tc>
          <w:tcPr>
            <w:tcW w:w="1668"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hyperlink r:id="rId39" w:anchor="op2.3" w:history="1">
              <w:r w:rsidRPr="002347C7">
                <w:rPr>
                  <w:rFonts w:ascii="Times New Roman" w:eastAsia="Times New Roman" w:hAnsi="Times New Roman" w:cs="Times New Roman"/>
                  <w:sz w:val="24"/>
                  <w:szCs w:val="24"/>
                  <w:lang w:eastAsia="ru-RU"/>
                </w:rPr>
                <w:t>Счет-фактура полученный</w:t>
              </w:r>
            </w:hyperlink>
          </w:p>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 Поступление НМА</w:t>
            </w:r>
          </w:p>
        </w:tc>
        <w:tc>
          <w:tcPr>
            <w:tcW w:w="1394"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r w:rsidRPr="00CE3009">
              <w:rPr>
                <w:rFonts w:ascii="Times New Roman" w:eastAsia="Times New Roman" w:hAnsi="Times New Roman" w:cs="Times New Roman"/>
                <w:noProof/>
                <w:sz w:val="24"/>
                <w:szCs w:val="24"/>
                <w:lang w:eastAsia="ru-RU"/>
              </w:rPr>
              <w:drawing>
                <wp:inline distT="0" distB="0" distL="0" distR="0">
                  <wp:extent cx="152400" cy="152400"/>
                  <wp:effectExtent l="0" t="0" r="0" b="0"/>
                  <wp:docPr id="30" name="Рисунок 30" descr="https://its.1c.ru/db/content/accnds/src/_pictures/00%20%D0%BE%D0%B1%D1%89%D0%B8%D0%B5%20%D0%BA%D0%B0%D1%80%D1%82%D0%B8%D0%BD%D0%BA%D0%B8/%D1%80%D0%B5%D0%B3%D0%B8%D1%81%D1%82%D1%80%D0%B7%D0%B0%D0%BF%D0%B8%D1%81%D1%8C.png?_=00000230867EB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ts.1c.ru/db/content/accnds/src/_pictures/00%20%D0%BE%D0%B1%D1%89%D0%B8%D0%B5%20%D0%BA%D0%B0%D1%80%D1%82%D0%B8%D0%BD%D0%BA%D0%B8/%D1%80%D0%B5%D0%B3%D0%B8%D1%81%D1%82%D1%80%D0%B7%D0%B0%D0%BF%D0%B8%D1%81%D1%8C.png?_=00000230867EB5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347C7">
              <w:rPr>
                <w:rFonts w:ascii="Times New Roman" w:eastAsia="Times New Roman" w:hAnsi="Times New Roman" w:cs="Times New Roman"/>
                <w:sz w:val="24"/>
                <w:szCs w:val="24"/>
                <w:lang w:eastAsia="ru-RU"/>
              </w:rPr>
              <w:t> Журнал учета счетов-фактур</w:t>
            </w:r>
          </w:p>
        </w:tc>
        <w:tc>
          <w:tcPr>
            <w:tcW w:w="1701"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 Счет-фактура (или УПД)</w:t>
            </w:r>
          </w:p>
        </w:tc>
      </w:tr>
      <w:tr w:rsidR="00CE3009" w:rsidRPr="002347C7" w:rsidTr="00A22362">
        <w:tc>
          <w:tcPr>
            <w:tcW w:w="601"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b/>
                <w:bCs/>
                <w:sz w:val="24"/>
                <w:szCs w:val="24"/>
                <w:lang w:eastAsia="ru-RU"/>
              </w:rPr>
              <w:t>3</w:t>
            </w:r>
          </w:p>
        </w:tc>
        <w:tc>
          <w:tcPr>
            <w:tcW w:w="10982" w:type="dxa"/>
            <w:gridSpan w:val="9"/>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hyperlink r:id="rId40" w:anchor="r3" w:history="1">
              <w:r w:rsidRPr="002347C7">
                <w:rPr>
                  <w:rFonts w:ascii="Times New Roman" w:eastAsia="Times New Roman" w:hAnsi="Times New Roman" w:cs="Times New Roman"/>
                  <w:b/>
                  <w:bCs/>
                  <w:sz w:val="24"/>
                  <w:szCs w:val="24"/>
                  <w:lang w:eastAsia="ru-RU"/>
                </w:rPr>
                <w:t>Принятие к учету нематериального актива</w:t>
              </w:r>
            </w:hyperlink>
          </w:p>
        </w:tc>
      </w:tr>
      <w:tr w:rsidR="00CE3009" w:rsidRPr="002347C7" w:rsidTr="00A22362">
        <w:trPr>
          <w:gridAfter w:val="1"/>
          <w:wAfter w:w="28" w:type="dxa"/>
        </w:trPr>
        <w:tc>
          <w:tcPr>
            <w:tcW w:w="601"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3.1</w:t>
            </w:r>
          </w:p>
        </w:tc>
        <w:tc>
          <w:tcPr>
            <w:tcW w:w="1276"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1</w:t>
            </w:r>
            <w:r w:rsidR="00CE3009">
              <w:rPr>
                <w:rFonts w:ascii="Times New Roman" w:eastAsia="Times New Roman" w:hAnsi="Times New Roman" w:cs="Times New Roman"/>
                <w:sz w:val="24"/>
                <w:szCs w:val="24"/>
                <w:lang w:eastAsia="ru-RU"/>
              </w:rPr>
              <w:t>8</w:t>
            </w:r>
            <w:r w:rsidRPr="002347C7">
              <w:rPr>
                <w:rFonts w:ascii="Times New Roman" w:eastAsia="Times New Roman" w:hAnsi="Times New Roman" w:cs="Times New Roman"/>
                <w:sz w:val="24"/>
                <w:szCs w:val="24"/>
                <w:lang w:eastAsia="ru-RU"/>
              </w:rPr>
              <w:t>.0</w:t>
            </w:r>
            <w:r w:rsidR="00CE3009">
              <w:rPr>
                <w:rFonts w:ascii="Times New Roman" w:eastAsia="Times New Roman" w:hAnsi="Times New Roman" w:cs="Times New Roman"/>
                <w:sz w:val="24"/>
                <w:szCs w:val="24"/>
                <w:lang w:eastAsia="ru-RU"/>
              </w:rPr>
              <w:t>5</w:t>
            </w:r>
            <w:r w:rsidRPr="002347C7">
              <w:rPr>
                <w:rFonts w:ascii="Times New Roman" w:eastAsia="Times New Roman" w:hAnsi="Times New Roman" w:cs="Times New Roman"/>
                <w:sz w:val="24"/>
                <w:szCs w:val="24"/>
                <w:lang w:eastAsia="ru-RU"/>
              </w:rPr>
              <w:t>.2020</w:t>
            </w:r>
          </w:p>
        </w:tc>
        <w:tc>
          <w:tcPr>
            <w:tcW w:w="1807"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Принятие к учету нематериального актива</w:t>
            </w:r>
          </w:p>
        </w:tc>
        <w:tc>
          <w:tcPr>
            <w:tcW w:w="840"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04.01</w:t>
            </w:r>
          </w:p>
        </w:tc>
        <w:tc>
          <w:tcPr>
            <w:tcW w:w="850"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08.05</w:t>
            </w:r>
          </w:p>
        </w:tc>
        <w:tc>
          <w:tcPr>
            <w:tcW w:w="1418"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right"/>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250 000,00 </w:t>
            </w:r>
          </w:p>
        </w:tc>
        <w:tc>
          <w:tcPr>
            <w:tcW w:w="1668"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hyperlink r:id="rId41" w:anchor="op3.1" w:history="1">
              <w:r w:rsidRPr="002347C7">
                <w:rPr>
                  <w:rFonts w:ascii="Times New Roman" w:eastAsia="Times New Roman" w:hAnsi="Times New Roman" w:cs="Times New Roman"/>
                  <w:sz w:val="24"/>
                  <w:szCs w:val="24"/>
                  <w:lang w:eastAsia="ru-RU"/>
                </w:rPr>
                <w:t>Принятие к учету НМА</w:t>
              </w:r>
            </w:hyperlink>
          </w:p>
        </w:tc>
        <w:tc>
          <w:tcPr>
            <w:tcW w:w="1394"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w:t>
            </w:r>
          </w:p>
        </w:tc>
        <w:tc>
          <w:tcPr>
            <w:tcW w:w="1701"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r w:rsidRPr="00CE3009">
              <w:rPr>
                <w:rFonts w:ascii="Times New Roman" w:eastAsia="Times New Roman" w:hAnsi="Times New Roman" w:cs="Times New Roman"/>
                <w:noProof/>
                <w:sz w:val="24"/>
                <w:szCs w:val="24"/>
                <w:lang w:eastAsia="ru-RU"/>
              </w:rPr>
              <w:drawing>
                <wp:inline distT="0" distB="0" distL="0" distR="0">
                  <wp:extent cx="152400" cy="152400"/>
                  <wp:effectExtent l="0" t="0" r="0" b="0"/>
                  <wp:docPr id="26" name="Рисунок 26" descr="https://its.1c.ru/db/content/accnds/src/_pictures/00%20%D0%BE%D0%B1%D1%89%D0%B8%D0%B5%20%D0%BA%D0%B0%D1%80%D1%82%D0%B8%D0%BD%D0%BA%D0%B8/17%20%D0%B2%D0%BD%D1%83%D1%82%D1%80%D0%B5%D0%BD%D0%BD%D0%B8%D0%B9.png?_=0000013F3E1F6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ts.1c.ru/db/content/accnds/src/_pictures/00%20%D0%BE%D0%B1%D1%89%D0%B8%D0%B5%20%D0%BA%D0%B0%D1%80%D1%82%D0%B8%D0%BD%D0%BA%D0%B8/17%20%D0%B2%D0%BD%D1%83%D1%82%D1%80%D0%B5%D0%BD%D0%BD%D0%B8%D0%B9.png?_=0000013F3E1F60A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347C7">
              <w:rPr>
                <w:rFonts w:ascii="Times New Roman" w:eastAsia="Times New Roman" w:hAnsi="Times New Roman" w:cs="Times New Roman"/>
                <w:sz w:val="24"/>
                <w:szCs w:val="24"/>
                <w:lang w:eastAsia="ru-RU"/>
              </w:rPr>
              <w:t> Акт о приеме-передаче объекта нематериальных активов</w:t>
            </w:r>
          </w:p>
        </w:tc>
      </w:tr>
      <w:tr w:rsidR="00CE3009" w:rsidRPr="002347C7" w:rsidTr="00A22362">
        <w:tc>
          <w:tcPr>
            <w:tcW w:w="601"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b/>
                <w:bCs/>
                <w:sz w:val="24"/>
                <w:szCs w:val="24"/>
                <w:lang w:eastAsia="ru-RU"/>
              </w:rPr>
              <w:t>4</w:t>
            </w:r>
          </w:p>
        </w:tc>
        <w:tc>
          <w:tcPr>
            <w:tcW w:w="10982" w:type="dxa"/>
            <w:gridSpan w:val="9"/>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hyperlink r:id="rId42" w:anchor="r4" w:history="1">
              <w:r w:rsidRPr="002347C7">
                <w:rPr>
                  <w:rFonts w:ascii="Times New Roman" w:eastAsia="Times New Roman" w:hAnsi="Times New Roman" w:cs="Times New Roman"/>
                  <w:b/>
                  <w:bCs/>
                  <w:sz w:val="24"/>
                  <w:szCs w:val="24"/>
                  <w:lang w:eastAsia="ru-RU"/>
                </w:rPr>
                <w:t>Перечисление оплаты исполнителю</w:t>
              </w:r>
            </w:hyperlink>
          </w:p>
        </w:tc>
      </w:tr>
      <w:tr w:rsidR="00CE3009" w:rsidRPr="002347C7" w:rsidTr="00A22362">
        <w:trPr>
          <w:gridAfter w:val="1"/>
          <w:wAfter w:w="28" w:type="dxa"/>
        </w:trPr>
        <w:tc>
          <w:tcPr>
            <w:tcW w:w="601"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4.1</w:t>
            </w:r>
          </w:p>
        </w:tc>
        <w:tc>
          <w:tcPr>
            <w:tcW w:w="1276"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1</w:t>
            </w:r>
            <w:r w:rsidR="00CE3009">
              <w:rPr>
                <w:rFonts w:ascii="Times New Roman" w:eastAsia="Times New Roman" w:hAnsi="Times New Roman" w:cs="Times New Roman"/>
                <w:sz w:val="24"/>
                <w:szCs w:val="24"/>
                <w:lang w:eastAsia="ru-RU"/>
              </w:rPr>
              <w:t>8</w:t>
            </w:r>
            <w:r w:rsidRPr="002347C7">
              <w:rPr>
                <w:rFonts w:ascii="Times New Roman" w:eastAsia="Times New Roman" w:hAnsi="Times New Roman" w:cs="Times New Roman"/>
                <w:sz w:val="24"/>
                <w:szCs w:val="24"/>
                <w:lang w:eastAsia="ru-RU"/>
              </w:rPr>
              <w:t>.0</w:t>
            </w:r>
            <w:r w:rsidR="00CE3009">
              <w:rPr>
                <w:rFonts w:ascii="Times New Roman" w:eastAsia="Times New Roman" w:hAnsi="Times New Roman" w:cs="Times New Roman"/>
                <w:sz w:val="24"/>
                <w:szCs w:val="24"/>
                <w:lang w:eastAsia="ru-RU"/>
              </w:rPr>
              <w:t>5</w:t>
            </w:r>
            <w:r w:rsidRPr="002347C7">
              <w:rPr>
                <w:rFonts w:ascii="Times New Roman" w:eastAsia="Times New Roman" w:hAnsi="Times New Roman" w:cs="Times New Roman"/>
                <w:sz w:val="24"/>
                <w:szCs w:val="24"/>
                <w:lang w:eastAsia="ru-RU"/>
              </w:rPr>
              <w:t>.2020</w:t>
            </w:r>
          </w:p>
        </w:tc>
        <w:tc>
          <w:tcPr>
            <w:tcW w:w="1807"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Перечисление оплаты разработчику</w:t>
            </w:r>
          </w:p>
        </w:tc>
        <w:tc>
          <w:tcPr>
            <w:tcW w:w="840"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60.01</w:t>
            </w:r>
          </w:p>
        </w:tc>
        <w:tc>
          <w:tcPr>
            <w:tcW w:w="850"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51</w:t>
            </w:r>
          </w:p>
        </w:tc>
        <w:tc>
          <w:tcPr>
            <w:tcW w:w="1418"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right"/>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300 000,00 </w:t>
            </w:r>
          </w:p>
        </w:tc>
        <w:tc>
          <w:tcPr>
            <w:tcW w:w="1668"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hyperlink r:id="rId43" w:anchor="op4.1" w:history="1">
              <w:r w:rsidRPr="002347C7">
                <w:rPr>
                  <w:rFonts w:ascii="Times New Roman" w:eastAsia="Times New Roman" w:hAnsi="Times New Roman" w:cs="Times New Roman"/>
                  <w:sz w:val="24"/>
                  <w:szCs w:val="24"/>
                  <w:lang w:eastAsia="ru-RU"/>
                </w:rPr>
                <w:t>Списание с расчетного счета</w:t>
              </w:r>
            </w:hyperlink>
          </w:p>
        </w:tc>
        <w:tc>
          <w:tcPr>
            <w:tcW w:w="1394"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w:t>
            </w:r>
          </w:p>
        </w:tc>
        <w:tc>
          <w:tcPr>
            <w:tcW w:w="1701" w:type="dxa"/>
            <w:tcBorders>
              <w:top w:val="outset" w:sz="6" w:space="0" w:color="auto"/>
              <w:left w:val="outset" w:sz="6" w:space="0" w:color="auto"/>
              <w:bottom w:val="outset" w:sz="6" w:space="0" w:color="auto"/>
              <w:right w:val="outset" w:sz="6" w:space="0" w:color="auto"/>
            </w:tcBorders>
            <w:tcMar>
              <w:top w:w="60" w:type="dxa"/>
              <w:left w:w="90" w:type="dxa"/>
              <w:bottom w:w="90" w:type="dxa"/>
              <w:right w:w="90" w:type="dxa"/>
            </w:tcMar>
            <w:hideMark/>
          </w:tcPr>
          <w:p w:rsidR="002347C7" w:rsidRPr="002347C7" w:rsidRDefault="002347C7" w:rsidP="00CE3009">
            <w:pPr>
              <w:spacing w:after="0" w:line="240" w:lineRule="auto"/>
              <w:rPr>
                <w:rFonts w:ascii="Times New Roman" w:eastAsia="Times New Roman" w:hAnsi="Times New Roman" w:cs="Times New Roman"/>
                <w:sz w:val="24"/>
                <w:szCs w:val="24"/>
                <w:lang w:eastAsia="ru-RU"/>
              </w:rPr>
            </w:pPr>
            <w:r w:rsidRPr="00CE3009">
              <w:rPr>
                <w:rFonts w:ascii="Times New Roman" w:eastAsia="Times New Roman" w:hAnsi="Times New Roman" w:cs="Times New Roman"/>
                <w:noProof/>
                <w:sz w:val="24"/>
                <w:szCs w:val="24"/>
                <w:lang w:eastAsia="ru-RU"/>
              </w:rPr>
              <w:drawing>
                <wp:inline distT="0" distB="0" distL="0" distR="0">
                  <wp:extent cx="152400" cy="152400"/>
                  <wp:effectExtent l="0" t="0" r="0" b="0"/>
                  <wp:docPr id="25" name="Рисунок 25" descr="https://its.1c.ru/db/content/accnds/src/_pictures/00%20%D0%BE%D0%B1%D1%89%D0%B8%D0%B5%20%D0%BA%D0%B0%D1%80%D1%82%D0%B8%D0%BD%D0%BA%D0%B8/17%20%D0%B2%D0%BD%D1%83%D1%82%D1%80%D0%B5%D0%BD%D0%BD%D0%B8%D0%B9.png?_=0000013F3E1F6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ts.1c.ru/db/content/accnds/src/_pictures/00%20%D0%BE%D0%B1%D1%89%D0%B8%D0%B5%20%D0%BA%D0%B0%D1%80%D1%82%D0%B8%D0%BD%D0%BA%D0%B8/17%20%D0%B2%D0%BD%D1%83%D1%82%D1%80%D0%B5%D0%BD%D0%BD%D0%B8%D0%B9.png?_=0000013F3E1F60A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347C7">
              <w:rPr>
                <w:rFonts w:ascii="Times New Roman" w:eastAsia="Times New Roman" w:hAnsi="Times New Roman" w:cs="Times New Roman"/>
                <w:sz w:val="24"/>
                <w:szCs w:val="24"/>
                <w:lang w:eastAsia="ru-RU"/>
              </w:rPr>
              <w:t> Банковская выписка</w:t>
            </w:r>
          </w:p>
        </w:tc>
      </w:tr>
    </w:tbl>
    <w:p w:rsidR="00F634BF" w:rsidRDefault="00F634BF" w:rsidP="002347C7">
      <w:pPr>
        <w:spacing w:after="0" w:line="240" w:lineRule="auto"/>
        <w:ind w:right="525"/>
        <w:outlineLvl w:val="2"/>
        <w:rPr>
          <w:rFonts w:ascii="Times New Roman" w:eastAsia="Times New Roman" w:hAnsi="Times New Roman" w:cs="Times New Roman"/>
          <w:b/>
          <w:sz w:val="24"/>
          <w:szCs w:val="24"/>
          <w:lang w:eastAsia="ru-RU"/>
        </w:rPr>
      </w:pPr>
      <w:bookmarkStart w:id="10" w:name="r1"/>
      <w:bookmarkEnd w:id="10"/>
    </w:p>
    <w:p w:rsidR="00A22362" w:rsidRPr="00A22362" w:rsidRDefault="00A22362" w:rsidP="002347C7">
      <w:pPr>
        <w:spacing w:after="0" w:line="240" w:lineRule="auto"/>
        <w:ind w:right="525"/>
        <w:outlineLvl w:val="2"/>
        <w:rPr>
          <w:rFonts w:ascii="Times New Roman" w:eastAsia="Times New Roman" w:hAnsi="Times New Roman" w:cs="Times New Roman"/>
          <w:b/>
          <w:sz w:val="24"/>
          <w:szCs w:val="24"/>
          <w:lang w:eastAsia="ru-RU"/>
        </w:rPr>
      </w:pPr>
      <w:bookmarkStart w:id="11" w:name="_GoBack"/>
      <w:bookmarkEnd w:id="11"/>
      <w:r w:rsidRPr="00A22362">
        <w:rPr>
          <w:rFonts w:ascii="Times New Roman" w:eastAsia="Times New Roman" w:hAnsi="Times New Roman" w:cs="Times New Roman"/>
          <w:b/>
          <w:sz w:val="24"/>
          <w:szCs w:val="24"/>
          <w:lang w:eastAsia="ru-RU"/>
        </w:rPr>
        <w:t>Алгоритм создания документов:</w:t>
      </w:r>
    </w:p>
    <w:p w:rsidR="002347C7" w:rsidRPr="002347C7" w:rsidRDefault="002347C7" w:rsidP="002347C7">
      <w:pPr>
        <w:spacing w:after="0" w:line="240" w:lineRule="auto"/>
        <w:ind w:right="525"/>
        <w:outlineLvl w:val="2"/>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1. Приемка первого этапа работ</w:t>
      </w:r>
    </w:p>
    <w:p w:rsidR="002347C7" w:rsidRPr="002347C7" w:rsidRDefault="002347C7" w:rsidP="002347C7">
      <w:pPr>
        <w:spacing w:after="0" w:line="240" w:lineRule="auto"/>
        <w:ind w:right="525"/>
        <w:rPr>
          <w:rFonts w:ascii="Times New Roman" w:eastAsia="Times New Roman" w:hAnsi="Times New Roman" w:cs="Times New Roman"/>
          <w:sz w:val="24"/>
          <w:szCs w:val="24"/>
          <w:lang w:eastAsia="ru-RU"/>
        </w:rPr>
      </w:pPr>
      <w:bookmarkStart w:id="12" w:name="op1.1"/>
      <w:bookmarkEnd w:id="12"/>
      <w:r w:rsidRPr="002347C7">
        <w:rPr>
          <w:rFonts w:ascii="Times New Roman" w:eastAsia="Times New Roman" w:hAnsi="Times New Roman" w:cs="Times New Roman"/>
          <w:sz w:val="24"/>
          <w:szCs w:val="24"/>
          <w:lang w:eastAsia="ru-RU"/>
        </w:rPr>
        <w:t>Для выполнения операций: 1.1 "Отражение вложения во внеоборотные активы в сумме стоимости первого этапа работ"; 1.2 "Учет входного НДС" - необходимо создать  документ "Поступление НМА" (раздел </w:t>
      </w:r>
      <w:r w:rsidRPr="002347C7">
        <w:rPr>
          <w:rFonts w:ascii="Times New Roman" w:eastAsia="Times New Roman" w:hAnsi="Times New Roman" w:cs="Times New Roman"/>
          <w:b/>
          <w:bCs/>
          <w:sz w:val="24"/>
          <w:szCs w:val="24"/>
          <w:lang w:eastAsia="ru-RU"/>
        </w:rPr>
        <w:t>ОС и НМА</w:t>
      </w:r>
      <w:r w:rsidRPr="002347C7">
        <w:rPr>
          <w:rFonts w:ascii="Times New Roman" w:eastAsia="Times New Roman" w:hAnsi="Times New Roman" w:cs="Times New Roman"/>
          <w:sz w:val="24"/>
          <w:szCs w:val="24"/>
          <w:lang w:eastAsia="ru-RU"/>
        </w:rPr>
        <w:t> - подраздел </w:t>
      </w:r>
      <w:r w:rsidRPr="002347C7">
        <w:rPr>
          <w:rFonts w:ascii="Times New Roman" w:eastAsia="Times New Roman" w:hAnsi="Times New Roman" w:cs="Times New Roman"/>
          <w:b/>
          <w:bCs/>
          <w:sz w:val="24"/>
          <w:szCs w:val="24"/>
          <w:lang w:eastAsia="ru-RU"/>
        </w:rPr>
        <w:t>Нематериальные активы</w:t>
      </w:r>
      <w:r w:rsidRPr="002347C7">
        <w:rPr>
          <w:rFonts w:ascii="Times New Roman" w:eastAsia="Times New Roman" w:hAnsi="Times New Roman" w:cs="Times New Roman"/>
          <w:sz w:val="24"/>
          <w:szCs w:val="24"/>
          <w:lang w:eastAsia="ru-RU"/>
        </w:rPr>
        <w:t>) (рис. 1) или документ "Поступление (акт, накладная)" с видом операции "Услуги (акт)" (раздел </w:t>
      </w:r>
      <w:r w:rsidRPr="002347C7">
        <w:rPr>
          <w:rFonts w:ascii="Times New Roman" w:eastAsia="Times New Roman" w:hAnsi="Times New Roman" w:cs="Times New Roman"/>
          <w:b/>
          <w:bCs/>
          <w:sz w:val="24"/>
          <w:szCs w:val="24"/>
          <w:lang w:eastAsia="ru-RU"/>
        </w:rPr>
        <w:t>Покупки</w:t>
      </w:r>
      <w:r w:rsidRPr="002347C7">
        <w:rPr>
          <w:rFonts w:ascii="Times New Roman" w:eastAsia="Times New Roman" w:hAnsi="Times New Roman" w:cs="Times New Roman"/>
          <w:sz w:val="24"/>
          <w:szCs w:val="24"/>
          <w:lang w:eastAsia="ru-RU"/>
        </w:rPr>
        <w:t> - подраздел </w:t>
      </w:r>
      <w:r w:rsidRPr="002347C7">
        <w:rPr>
          <w:rFonts w:ascii="Times New Roman" w:eastAsia="Times New Roman" w:hAnsi="Times New Roman" w:cs="Times New Roman"/>
          <w:b/>
          <w:bCs/>
          <w:sz w:val="24"/>
          <w:szCs w:val="24"/>
          <w:lang w:eastAsia="ru-RU"/>
        </w:rPr>
        <w:t>Покупки</w:t>
      </w:r>
      <w:r w:rsidRPr="002347C7">
        <w:rPr>
          <w:rFonts w:ascii="Times New Roman" w:eastAsia="Times New Roman" w:hAnsi="Times New Roman" w:cs="Times New Roman"/>
          <w:sz w:val="24"/>
          <w:szCs w:val="24"/>
          <w:lang w:eastAsia="ru-RU"/>
        </w:rPr>
        <w:t>), в котором установить соответствующие счета учета.</w:t>
      </w:r>
    </w:p>
    <w:p w:rsidR="002347C7" w:rsidRPr="002347C7" w:rsidRDefault="002347C7" w:rsidP="002347C7">
      <w:pPr>
        <w:spacing w:after="0" w:line="240" w:lineRule="auto"/>
        <w:jc w:val="center"/>
        <w:rPr>
          <w:rFonts w:ascii="Times New Roman" w:eastAsia="Times New Roman" w:hAnsi="Times New Roman" w:cs="Times New Roman"/>
          <w:sz w:val="24"/>
          <w:szCs w:val="24"/>
          <w:lang w:eastAsia="ru-RU"/>
        </w:rPr>
      </w:pPr>
      <w:bookmarkStart w:id="13" w:name="ris1"/>
      <w:bookmarkEnd w:id="13"/>
      <w:r w:rsidRPr="002347C7">
        <w:rPr>
          <w:rFonts w:ascii="Times New Roman" w:eastAsia="Times New Roman" w:hAnsi="Times New Roman" w:cs="Times New Roman"/>
          <w:sz w:val="24"/>
          <w:szCs w:val="24"/>
          <w:lang w:eastAsia="ru-RU"/>
        </w:rPr>
        <w:t>Рис. 1</w:t>
      </w:r>
    </w:p>
    <w:p w:rsidR="002347C7" w:rsidRPr="002347C7" w:rsidRDefault="002347C7" w:rsidP="002347C7">
      <w:pPr>
        <w:spacing w:after="0" w:line="240" w:lineRule="auto"/>
        <w:ind w:right="525"/>
        <w:jc w:val="center"/>
        <w:rPr>
          <w:rFonts w:ascii="Times New Roman" w:eastAsia="Times New Roman" w:hAnsi="Times New Roman" w:cs="Times New Roman"/>
          <w:sz w:val="24"/>
          <w:szCs w:val="24"/>
          <w:lang w:eastAsia="ru-RU"/>
        </w:rPr>
      </w:pPr>
      <w:r w:rsidRPr="00CE3009">
        <w:rPr>
          <w:rFonts w:ascii="Times New Roman" w:eastAsia="Times New Roman" w:hAnsi="Times New Roman" w:cs="Times New Roman"/>
          <w:noProof/>
          <w:sz w:val="24"/>
          <w:szCs w:val="24"/>
          <w:lang w:eastAsia="ru-RU"/>
        </w:rPr>
        <w:drawing>
          <wp:inline distT="0" distB="0" distL="0" distR="0">
            <wp:extent cx="5940425" cy="2658745"/>
            <wp:effectExtent l="0" t="0" r="3175" b="8255"/>
            <wp:docPr id="24" name="Рисунок 24" descr="https://its.1c.ru/db/content/accnds/src/_pictures/0503004%20%D0%BF_%D1%81%D0%BE%D0%B7%D0%B4%D0%B0%D0%BD%D0%B8%D0%B5%D0%BD%D0%BC%D0%B0_buh30/0503004_01.png?_=0000CDECDCE66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ts.1c.ru/db/content/accnds/src/_pictures/0503004%20%D0%BF_%D1%81%D0%BE%D0%B7%D0%B4%D0%B0%D0%BD%D0%B8%D0%B5%D0%BD%D0%BC%D0%B0_buh30/0503004_01.png?_=0000CDECDCE660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2658745"/>
                    </a:xfrm>
                    <a:prstGeom prst="rect">
                      <a:avLst/>
                    </a:prstGeom>
                    <a:noFill/>
                    <a:ln>
                      <a:noFill/>
                    </a:ln>
                  </pic:spPr>
                </pic:pic>
              </a:graphicData>
            </a:graphic>
          </wp:inline>
        </w:drawing>
      </w:r>
    </w:p>
    <w:p w:rsidR="002347C7" w:rsidRPr="002347C7" w:rsidRDefault="002347C7" w:rsidP="002347C7">
      <w:pPr>
        <w:spacing w:after="0" w:line="240" w:lineRule="auto"/>
        <w:ind w:right="525"/>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После проведения документа в регистр бухгалтерии вводятся бухгалтерские записи (рис. 2):</w:t>
      </w:r>
    </w:p>
    <w:p w:rsidR="002347C7" w:rsidRPr="002347C7" w:rsidRDefault="002347C7" w:rsidP="002347C7">
      <w:pPr>
        <w:numPr>
          <w:ilvl w:val="0"/>
          <w:numId w:val="1"/>
        </w:numPr>
        <w:spacing w:after="0" w:line="240" w:lineRule="auto"/>
        <w:ind w:left="0" w:right="525" w:firstLine="0"/>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по дебету счета </w:t>
      </w:r>
      <w:r w:rsidRPr="002347C7">
        <w:rPr>
          <w:rFonts w:ascii="Times New Roman" w:eastAsia="Times New Roman" w:hAnsi="Times New Roman" w:cs="Times New Roman"/>
          <w:b/>
          <w:bCs/>
          <w:sz w:val="24"/>
          <w:szCs w:val="24"/>
          <w:lang w:eastAsia="ru-RU"/>
        </w:rPr>
        <w:t>08.05 </w:t>
      </w:r>
      <w:r w:rsidRPr="002347C7">
        <w:rPr>
          <w:rFonts w:ascii="Times New Roman" w:eastAsia="Times New Roman" w:hAnsi="Times New Roman" w:cs="Times New Roman"/>
          <w:sz w:val="24"/>
          <w:szCs w:val="24"/>
          <w:lang w:eastAsia="ru-RU"/>
        </w:rPr>
        <w:t>и кредиту счета </w:t>
      </w:r>
      <w:r w:rsidRPr="002347C7">
        <w:rPr>
          <w:rFonts w:ascii="Times New Roman" w:eastAsia="Times New Roman" w:hAnsi="Times New Roman" w:cs="Times New Roman"/>
          <w:b/>
          <w:bCs/>
          <w:sz w:val="24"/>
          <w:szCs w:val="24"/>
          <w:lang w:eastAsia="ru-RU"/>
        </w:rPr>
        <w:t>60.01</w:t>
      </w:r>
      <w:r w:rsidRPr="002347C7">
        <w:rPr>
          <w:rFonts w:ascii="Times New Roman" w:eastAsia="Times New Roman" w:hAnsi="Times New Roman" w:cs="Times New Roman"/>
          <w:sz w:val="24"/>
          <w:szCs w:val="24"/>
          <w:lang w:eastAsia="ru-RU"/>
        </w:rPr>
        <w:t> - на стоимость приобретенных работ по созданию программы для ЭВМ;</w:t>
      </w:r>
    </w:p>
    <w:p w:rsidR="002347C7" w:rsidRPr="002347C7" w:rsidRDefault="002347C7" w:rsidP="002347C7">
      <w:pPr>
        <w:numPr>
          <w:ilvl w:val="0"/>
          <w:numId w:val="1"/>
        </w:numPr>
        <w:spacing w:after="0" w:line="240" w:lineRule="auto"/>
        <w:ind w:left="0" w:right="525" w:firstLine="0"/>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по дебету счета </w:t>
      </w:r>
      <w:r w:rsidRPr="002347C7">
        <w:rPr>
          <w:rFonts w:ascii="Times New Roman" w:eastAsia="Times New Roman" w:hAnsi="Times New Roman" w:cs="Times New Roman"/>
          <w:b/>
          <w:bCs/>
          <w:sz w:val="24"/>
          <w:szCs w:val="24"/>
          <w:lang w:eastAsia="ru-RU"/>
        </w:rPr>
        <w:t>19.02</w:t>
      </w:r>
      <w:r w:rsidRPr="002347C7">
        <w:rPr>
          <w:rFonts w:ascii="Times New Roman" w:eastAsia="Times New Roman" w:hAnsi="Times New Roman" w:cs="Times New Roman"/>
          <w:sz w:val="24"/>
          <w:szCs w:val="24"/>
          <w:lang w:eastAsia="ru-RU"/>
        </w:rPr>
        <w:t> и кредиту счета </w:t>
      </w:r>
      <w:r w:rsidRPr="002347C7">
        <w:rPr>
          <w:rFonts w:ascii="Times New Roman" w:eastAsia="Times New Roman" w:hAnsi="Times New Roman" w:cs="Times New Roman"/>
          <w:b/>
          <w:bCs/>
          <w:sz w:val="24"/>
          <w:szCs w:val="24"/>
          <w:lang w:eastAsia="ru-RU"/>
        </w:rPr>
        <w:t>60.01</w:t>
      </w:r>
      <w:r w:rsidRPr="002347C7">
        <w:rPr>
          <w:rFonts w:ascii="Times New Roman" w:eastAsia="Times New Roman" w:hAnsi="Times New Roman" w:cs="Times New Roman"/>
          <w:sz w:val="24"/>
          <w:szCs w:val="24"/>
          <w:lang w:eastAsia="ru-RU"/>
        </w:rPr>
        <w:t> - на сумму входного НДС по приобретенным работам.</w:t>
      </w:r>
    </w:p>
    <w:p w:rsidR="002347C7" w:rsidRPr="002347C7" w:rsidRDefault="002347C7" w:rsidP="002347C7">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Рис. 2</w:t>
      </w:r>
    </w:p>
    <w:p w:rsidR="002347C7" w:rsidRPr="002347C7" w:rsidRDefault="002347C7" w:rsidP="002347C7">
      <w:pPr>
        <w:spacing w:after="0" w:line="240" w:lineRule="auto"/>
        <w:ind w:right="525"/>
        <w:jc w:val="center"/>
        <w:rPr>
          <w:rFonts w:ascii="Times New Roman" w:eastAsia="Times New Roman" w:hAnsi="Times New Roman" w:cs="Times New Roman"/>
          <w:sz w:val="24"/>
          <w:szCs w:val="24"/>
          <w:lang w:eastAsia="ru-RU"/>
        </w:rPr>
      </w:pPr>
      <w:r w:rsidRPr="00CE3009">
        <w:rPr>
          <w:rFonts w:ascii="Times New Roman" w:eastAsia="Times New Roman" w:hAnsi="Times New Roman" w:cs="Times New Roman"/>
          <w:noProof/>
          <w:sz w:val="24"/>
          <w:szCs w:val="24"/>
          <w:lang w:eastAsia="ru-RU"/>
        </w:rPr>
        <w:drawing>
          <wp:inline distT="0" distB="0" distL="0" distR="0">
            <wp:extent cx="5940425" cy="2267585"/>
            <wp:effectExtent l="0" t="0" r="3175" b="0"/>
            <wp:docPr id="23" name="Рисунок 23" descr="https://its.1c.ru/db/content/accnds/src/_pictures/0503004%20%D0%BF_%D1%81%D0%BE%D0%B7%D0%B4%D0%B0%D0%BD%D0%B8%D0%B5%D0%BD%D0%BC%D0%B0_buh30/0503004_02.png?_=0000FC64A94F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ts.1c.ru/db/content/accnds/src/_pictures/0503004%20%D0%BF_%D1%81%D0%BE%D0%B7%D0%B4%D0%B0%D0%BD%D0%B8%D0%B5%D0%BD%D0%BC%D0%B0_buh30/0503004_02.png?_=0000FC64A94F32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2267585"/>
                    </a:xfrm>
                    <a:prstGeom prst="rect">
                      <a:avLst/>
                    </a:prstGeom>
                    <a:noFill/>
                    <a:ln>
                      <a:noFill/>
                    </a:ln>
                  </pic:spPr>
                </pic:pic>
              </a:graphicData>
            </a:graphic>
          </wp:inline>
        </w:drawing>
      </w:r>
    </w:p>
    <w:p w:rsidR="002347C7" w:rsidRPr="002347C7" w:rsidRDefault="002347C7" w:rsidP="002347C7">
      <w:pPr>
        <w:spacing w:after="0" w:line="240" w:lineRule="auto"/>
        <w:ind w:right="525"/>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Также в результате проведения документа "Поступление НМА" выполняется запись в регистр накопления "НДС предъявленный" с видом движения "Приход" и событием "Предъявлен НДС Поставщиком" (рис. 3).</w:t>
      </w:r>
    </w:p>
    <w:p w:rsidR="002347C7" w:rsidRPr="002347C7" w:rsidRDefault="002347C7" w:rsidP="002347C7">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Рис. 3</w:t>
      </w:r>
    </w:p>
    <w:p w:rsidR="002347C7" w:rsidRPr="002347C7" w:rsidRDefault="002347C7" w:rsidP="002347C7">
      <w:pPr>
        <w:spacing w:after="0" w:line="240" w:lineRule="auto"/>
        <w:ind w:right="525"/>
        <w:jc w:val="center"/>
        <w:rPr>
          <w:rFonts w:ascii="Times New Roman" w:eastAsia="Times New Roman" w:hAnsi="Times New Roman" w:cs="Times New Roman"/>
          <w:sz w:val="24"/>
          <w:szCs w:val="24"/>
          <w:lang w:eastAsia="ru-RU"/>
        </w:rPr>
      </w:pPr>
      <w:r w:rsidRPr="00CE3009">
        <w:rPr>
          <w:rFonts w:ascii="Times New Roman" w:eastAsia="Times New Roman" w:hAnsi="Times New Roman" w:cs="Times New Roman"/>
          <w:noProof/>
          <w:sz w:val="24"/>
          <w:szCs w:val="24"/>
          <w:lang w:eastAsia="ru-RU"/>
        </w:rPr>
        <w:drawing>
          <wp:inline distT="0" distB="0" distL="0" distR="0">
            <wp:extent cx="5940425" cy="1026160"/>
            <wp:effectExtent l="0" t="0" r="3175" b="2540"/>
            <wp:docPr id="22" name="Рисунок 22" descr="https://its.1c.ru/db/content/accnds/src/_pictures/0503004%20%D0%BF_%D1%81%D0%BE%D0%B7%D0%B4%D0%B0%D0%BD%D0%B8%D0%B5%D0%BD%D0%BC%D0%B0_buh30/0503004_03.png?_=0000A5280ECC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ts.1c.ru/db/content/accnds/src/_pictures/0503004%20%D0%BF_%D1%81%D0%BE%D0%B7%D0%B4%D0%B0%D0%BD%D0%B8%D0%B5%D0%BD%D0%BC%D0%B0_buh30/0503004_03.png?_=0000A5280ECC71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0425" cy="1026160"/>
                    </a:xfrm>
                    <a:prstGeom prst="rect">
                      <a:avLst/>
                    </a:prstGeom>
                    <a:noFill/>
                    <a:ln>
                      <a:noFill/>
                    </a:ln>
                  </pic:spPr>
                </pic:pic>
              </a:graphicData>
            </a:graphic>
          </wp:inline>
        </w:drawing>
      </w:r>
    </w:p>
    <w:p w:rsidR="002347C7" w:rsidRPr="002347C7" w:rsidRDefault="002347C7" w:rsidP="002347C7">
      <w:pPr>
        <w:spacing w:after="0" w:line="240" w:lineRule="auto"/>
        <w:ind w:right="525"/>
        <w:rPr>
          <w:rFonts w:ascii="Times New Roman" w:eastAsia="Times New Roman" w:hAnsi="Times New Roman" w:cs="Times New Roman"/>
          <w:sz w:val="24"/>
          <w:szCs w:val="24"/>
          <w:lang w:eastAsia="ru-RU"/>
        </w:rPr>
      </w:pPr>
      <w:bookmarkStart w:id="14" w:name="op1.3"/>
      <w:bookmarkEnd w:id="14"/>
      <w:r w:rsidRPr="002347C7">
        <w:rPr>
          <w:rFonts w:ascii="Times New Roman" w:eastAsia="Times New Roman" w:hAnsi="Times New Roman" w:cs="Times New Roman"/>
          <w:sz w:val="24"/>
          <w:szCs w:val="24"/>
          <w:lang w:eastAsia="ru-RU"/>
        </w:rPr>
        <w:t>Для регистрации полученного от разработчика счета-фактуры (операции: 1.3 "Регистрация полученного счета-фактуры") необходимо в поля "Счет-фактура №" и "от" документа "Поступление НМА" (</w:t>
      </w:r>
      <w:hyperlink r:id="rId47" w:anchor="ris1" w:history="1">
        <w:r w:rsidRPr="002347C7">
          <w:rPr>
            <w:rFonts w:ascii="Times New Roman" w:eastAsia="Times New Roman" w:hAnsi="Times New Roman" w:cs="Times New Roman"/>
            <w:sz w:val="24"/>
            <w:szCs w:val="24"/>
            <w:lang w:eastAsia="ru-RU"/>
          </w:rPr>
          <w:t>рис. 1</w:t>
        </w:r>
      </w:hyperlink>
      <w:r w:rsidRPr="002347C7">
        <w:rPr>
          <w:rFonts w:ascii="Times New Roman" w:eastAsia="Times New Roman" w:hAnsi="Times New Roman" w:cs="Times New Roman"/>
          <w:sz w:val="24"/>
          <w:szCs w:val="24"/>
          <w:lang w:eastAsia="ru-RU"/>
        </w:rPr>
        <w:t>) ввести соответственно номер и дату входящего счета-фактуры и нажать кнопку </w:t>
      </w:r>
      <w:r w:rsidRPr="002347C7">
        <w:rPr>
          <w:rFonts w:ascii="Times New Roman" w:eastAsia="Times New Roman" w:hAnsi="Times New Roman" w:cs="Times New Roman"/>
          <w:b/>
          <w:bCs/>
          <w:sz w:val="24"/>
          <w:szCs w:val="24"/>
          <w:lang w:eastAsia="ru-RU"/>
        </w:rPr>
        <w:t>Зарегистрировать</w:t>
      </w:r>
      <w:r w:rsidRPr="002347C7">
        <w:rPr>
          <w:rFonts w:ascii="Times New Roman" w:eastAsia="Times New Roman" w:hAnsi="Times New Roman" w:cs="Times New Roman"/>
          <w:sz w:val="24"/>
          <w:szCs w:val="24"/>
          <w:lang w:eastAsia="ru-RU"/>
        </w:rPr>
        <w:t>. При этом автоматически будет создан документ "Счет-фактура полученный" (рис. 4), а в форме документа-основания появится гиперссылка на созданный счет-фактуру.</w:t>
      </w:r>
    </w:p>
    <w:p w:rsidR="002347C7" w:rsidRPr="002347C7" w:rsidRDefault="002347C7" w:rsidP="002347C7">
      <w:pPr>
        <w:spacing w:after="0" w:line="240" w:lineRule="auto"/>
        <w:ind w:right="525"/>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Поля документа "Счет-фактура полученный" будут заполнены автоматически на основании сведений из документа "Поступление НМА".</w:t>
      </w:r>
    </w:p>
    <w:p w:rsidR="002347C7" w:rsidRPr="002347C7" w:rsidRDefault="002347C7" w:rsidP="002347C7">
      <w:pPr>
        <w:spacing w:after="0" w:line="240" w:lineRule="auto"/>
        <w:ind w:right="525"/>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Кроме того:</w:t>
      </w:r>
    </w:p>
    <w:p w:rsidR="002347C7" w:rsidRPr="002347C7" w:rsidRDefault="002347C7" w:rsidP="002347C7">
      <w:pPr>
        <w:numPr>
          <w:ilvl w:val="0"/>
          <w:numId w:val="2"/>
        </w:numPr>
        <w:spacing w:after="0" w:line="240" w:lineRule="auto"/>
        <w:ind w:left="0" w:right="525" w:firstLine="0"/>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в поле "Получен" будет проставлена дата регистрации документа "Поступление НМА", которую при необходимости следует заменить на дату фактического получения счета-фактуры. Если с продавцом заключено соглашение об обмене счетами-фактурами в электронной форме, то в поле будет проставлена дата отправки файла электронного счета-фактуры оператором ЭДО, указанная в его подтверждении;</w:t>
      </w:r>
    </w:p>
    <w:p w:rsidR="002347C7" w:rsidRPr="002347C7" w:rsidRDefault="002347C7" w:rsidP="002347C7">
      <w:pPr>
        <w:numPr>
          <w:ilvl w:val="0"/>
          <w:numId w:val="2"/>
        </w:numPr>
        <w:spacing w:after="0" w:line="240" w:lineRule="auto"/>
        <w:ind w:left="0" w:right="525" w:firstLine="0"/>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в строке "Документы-основания" будет стоять гиперссылка на соответствующий документ поступления;</w:t>
      </w:r>
    </w:p>
    <w:p w:rsidR="002347C7" w:rsidRPr="002347C7" w:rsidRDefault="002347C7" w:rsidP="002347C7">
      <w:pPr>
        <w:numPr>
          <w:ilvl w:val="0"/>
          <w:numId w:val="2"/>
        </w:numPr>
        <w:spacing w:after="0" w:line="240" w:lineRule="auto"/>
        <w:ind w:left="0" w:right="525" w:firstLine="0"/>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в поле "Код вида операции" будет отражено значение "01", которое соответствует приобретению товаров (работ, услуг), имущественных прав (</w:t>
      </w:r>
      <w:hyperlink r:id="rId48" w:tgtFrame="_top" w:history="1">
        <w:r w:rsidRPr="002347C7">
          <w:rPr>
            <w:rFonts w:ascii="Times New Roman" w:eastAsia="Times New Roman" w:hAnsi="Times New Roman" w:cs="Times New Roman"/>
            <w:sz w:val="24"/>
            <w:szCs w:val="24"/>
            <w:lang w:eastAsia="ru-RU"/>
          </w:rPr>
          <w:t>приложение</w:t>
        </w:r>
      </w:hyperlink>
      <w:r w:rsidRPr="002347C7">
        <w:rPr>
          <w:rFonts w:ascii="Times New Roman" w:eastAsia="Times New Roman" w:hAnsi="Times New Roman" w:cs="Times New Roman"/>
          <w:sz w:val="24"/>
          <w:szCs w:val="24"/>
          <w:lang w:eastAsia="ru-RU"/>
        </w:rPr>
        <w:t> к приказу ФНС России от 14.03.2016 № ММВ-7-3/136@);</w:t>
      </w:r>
    </w:p>
    <w:p w:rsidR="002347C7" w:rsidRPr="002347C7" w:rsidRDefault="002347C7" w:rsidP="002347C7">
      <w:pPr>
        <w:numPr>
          <w:ilvl w:val="0"/>
          <w:numId w:val="2"/>
        </w:numPr>
        <w:spacing w:after="0" w:line="240" w:lineRule="auto"/>
        <w:ind w:left="0" w:right="525" w:firstLine="0"/>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переключатель "Способ получения" будет стоять на значении "На бумажном носителе", если с продавцом отсутствует действующее соглашение об обмене счетами-фактурами в электронной форме. Если соглашение есть, то переключатель будет стоять в положении "В электронном виде".</w:t>
      </w:r>
    </w:p>
    <w:p w:rsidR="002347C7" w:rsidRPr="002347C7" w:rsidRDefault="002347C7" w:rsidP="002347C7">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Рис. 4</w:t>
      </w:r>
    </w:p>
    <w:p w:rsidR="002347C7" w:rsidRPr="002347C7" w:rsidRDefault="002347C7" w:rsidP="002347C7">
      <w:pPr>
        <w:spacing w:after="0" w:line="240" w:lineRule="auto"/>
        <w:ind w:right="525"/>
        <w:jc w:val="center"/>
        <w:rPr>
          <w:rFonts w:ascii="Times New Roman" w:eastAsia="Times New Roman" w:hAnsi="Times New Roman" w:cs="Times New Roman"/>
          <w:sz w:val="24"/>
          <w:szCs w:val="24"/>
          <w:lang w:eastAsia="ru-RU"/>
        </w:rPr>
      </w:pPr>
      <w:r w:rsidRPr="00CE3009">
        <w:rPr>
          <w:rFonts w:ascii="Times New Roman" w:eastAsia="Times New Roman" w:hAnsi="Times New Roman" w:cs="Times New Roman"/>
          <w:noProof/>
          <w:sz w:val="24"/>
          <w:szCs w:val="24"/>
          <w:lang w:eastAsia="ru-RU"/>
        </w:rPr>
        <w:drawing>
          <wp:inline distT="0" distB="0" distL="0" distR="0">
            <wp:extent cx="5940425" cy="2788285"/>
            <wp:effectExtent l="0" t="0" r="3175" b="0"/>
            <wp:docPr id="21" name="Рисунок 21" descr="https://its.1c.ru/db/content/accnds/src/_pictures/0503004%20%D0%BF_%D1%81%D0%BE%D0%B7%D0%B4%D0%B0%D0%BD%D0%B8%D0%B5%D0%BD%D0%BC%D0%B0_buh30/0503004_04.png?_=0000F5B274CB7D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ts.1c.ru/db/content/accnds/src/_pictures/0503004%20%D0%BF_%D1%81%D0%BE%D0%B7%D0%B4%D0%B0%D0%BD%D0%B8%D0%B5%D0%BD%D0%BC%D0%B0_buh30/0503004_04.png?_=0000F5B274CB7D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2788285"/>
                    </a:xfrm>
                    <a:prstGeom prst="rect">
                      <a:avLst/>
                    </a:prstGeom>
                    <a:noFill/>
                    <a:ln>
                      <a:noFill/>
                    </a:ln>
                  </pic:spPr>
                </pic:pic>
              </a:graphicData>
            </a:graphic>
          </wp:inline>
        </w:drawing>
      </w:r>
    </w:p>
    <w:p w:rsidR="002347C7" w:rsidRPr="002347C7" w:rsidRDefault="002347C7" w:rsidP="002347C7">
      <w:pPr>
        <w:spacing w:after="0" w:line="240" w:lineRule="auto"/>
        <w:ind w:right="525"/>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В результате проведения документа "Счет-фактура полученный" вносится запись в регистр "Журнал учета счетов-фактур" (рис. 5).</w:t>
      </w:r>
    </w:p>
    <w:p w:rsidR="002347C7" w:rsidRPr="002347C7" w:rsidRDefault="002347C7" w:rsidP="002347C7">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Рис. 5</w:t>
      </w:r>
    </w:p>
    <w:p w:rsidR="002347C7" w:rsidRPr="002347C7" w:rsidRDefault="002347C7" w:rsidP="002347C7">
      <w:pPr>
        <w:spacing w:after="0" w:line="240" w:lineRule="auto"/>
        <w:ind w:right="525"/>
        <w:jc w:val="center"/>
        <w:rPr>
          <w:rFonts w:ascii="Times New Roman" w:eastAsia="Times New Roman" w:hAnsi="Times New Roman" w:cs="Times New Roman"/>
          <w:sz w:val="24"/>
          <w:szCs w:val="24"/>
          <w:lang w:eastAsia="ru-RU"/>
        </w:rPr>
      </w:pPr>
      <w:r w:rsidRPr="00CE3009">
        <w:rPr>
          <w:rFonts w:ascii="Times New Roman" w:eastAsia="Times New Roman" w:hAnsi="Times New Roman" w:cs="Times New Roman"/>
          <w:noProof/>
          <w:sz w:val="24"/>
          <w:szCs w:val="24"/>
          <w:lang w:eastAsia="ru-RU"/>
        </w:rPr>
        <w:drawing>
          <wp:inline distT="0" distB="0" distL="0" distR="0">
            <wp:extent cx="5940425" cy="2653665"/>
            <wp:effectExtent l="0" t="0" r="3175" b="0"/>
            <wp:docPr id="20" name="Рисунок 20" descr="https://its.1c.ru/db/content/accnds/src/_pictures/0503004%20%D0%BF_%D1%81%D0%BE%D0%B7%D0%B4%D0%B0%D0%BD%D0%B8%D0%B5%D0%BD%D0%BC%D0%B0_buh30/0503004_05.png?_=0000D8F89A895A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ts.1c.ru/db/content/accnds/src/_pictures/0503004%20%D0%BF_%D1%81%D0%BE%D0%B7%D0%B4%D0%B0%D0%BD%D0%B8%D0%B5%D0%BD%D0%BC%D0%B0_buh30/0503004_05.png?_=0000D8F89A895AF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2653665"/>
                    </a:xfrm>
                    <a:prstGeom prst="rect">
                      <a:avLst/>
                    </a:prstGeom>
                    <a:noFill/>
                    <a:ln>
                      <a:noFill/>
                    </a:ln>
                  </pic:spPr>
                </pic:pic>
              </a:graphicData>
            </a:graphic>
          </wp:inline>
        </w:drawing>
      </w:r>
    </w:p>
    <w:p w:rsidR="00CE3009" w:rsidRDefault="00CE3009" w:rsidP="002347C7">
      <w:pPr>
        <w:spacing w:after="0" w:line="240" w:lineRule="auto"/>
        <w:ind w:right="525"/>
        <w:outlineLvl w:val="2"/>
        <w:rPr>
          <w:rFonts w:ascii="Times New Roman" w:eastAsia="Times New Roman" w:hAnsi="Times New Roman" w:cs="Times New Roman"/>
          <w:sz w:val="24"/>
          <w:szCs w:val="24"/>
          <w:lang w:eastAsia="ru-RU"/>
        </w:rPr>
      </w:pPr>
      <w:bookmarkStart w:id="15" w:name="r2"/>
      <w:bookmarkEnd w:id="15"/>
    </w:p>
    <w:p w:rsidR="002347C7" w:rsidRPr="002347C7" w:rsidRDefault="002347C7" w:rsidP="002347C7">
      <w:pPr>
        <w:spacing w:after="0" w:line="240" w:lineRule="auto"/>
        <w:ind w:right="525"/>
        <w:outlineLvl w:val="2"/>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2. Приемка второго этапа работ</w:t>
      </w:r>
    </w:p>
    <w:p w:rsidR="002347C7" w:rsidRPr="002347C7" w:rsidRDefault="002347C7" w:rsidP="002347C7">
      <w:pPr>
        <w:spacing w:after="0" w:line="240" w:lineRule="auto"/>
        <w:ind w:right="525"/>
        <w:rPr>
          <w:rFonts w:ascii="Times New Roman" w:eastAsia="Times New Roman" w:hAnsi="Times New Roman" w:cs="Times New Roman"/>
          <w:sz w:val="24"/>
          <w:szCs w:val="24"/>
          <w:lang w:eastAsia="ru-RU"/>
        </w:rPr>
      </w:pPr>
      <w:bookmarkStart w:id="16" w:name="op2.1"/>
      <w:bookmarkEnd w:id="16"/>
      <w:r w:rsidRPr="002347C7">
        <w:rPr>
          <w:rFonts w:ascii="Times New Roman" w:eastAsia="Times New Roman" w:hAnsi="Times New Roman" w:cs="Times New Roman"/>
          <w:sz w:val="24"/>
          <w:szCs w:val="24"/>
          <w:lang w:eastAsia="ru-RU"/>
        </w:rPr>
        <w:t>Для выполнения операций: 2.1 "Отражение вложения во внеоборотные активы в сумме стоимости второго этапа работ"; 2.2 "Учет входного НДС" - необходимо создать  документ "Поступление НМА" (раздел </w:t>
      </w:r>
      <w:r w:rsidRPr="002347C7">
        <w:rPr>
          <w:rFonts w:ascii="Times New Roman" w:eastAsia="Times New Roman" w:hAnsi="Times New Roman" w:cs="Times New Roman"/>
          <w:b/>
          <w:bCs/>
          <w:sz w:val="24"/>
          <w:szCs w:val="24"/>
          <w:lang w:eastAsia="ru-RU"/>
        </w:rPr>
        <w:t>ОС и НМА</w:t>
      </w:r>
      <w:r w:rsidRPr="002347C7">
        <w:rPr>
          <w:rFonts w:ascii="Times New Roman" w:eastAsia="Times New Roman" w:hAnsi="Times New Roman" w:cs="Times New Roman"/>
          <w:sz w:val="24"/>
          <w:szCs w:val="24"/>
          <w:lang w:eastAsia="ru-RU"/>
        </w:rPr>
        <w:t> - подраздел </w:t>
      </w:r>
      <w:r w:rsidRPr="002347C7">
        <w:rPr>
          <w:rFonts w:ascii="Times New Roman" w:eastAsia="Times New Roman" w:hAnsi="Times New Roman" w:cs="Times New Roman"/>
          <w:b/>
          <w:bCs/>
          <w:sz w:val="24"/>
          <w:szCs w:val="24"/>
          <w:lang w:eastAsia="ru-RU"/>
        </w:rPr>
        <w:t>Нематериальные активы</w:t>
      </w:r>
      <w:r w:rsidRPr="002347C7">
        <w:rPr>
          <w:rFonts w:ascii="Times New Roman" w:eastAsia="Times New Roman" w:hAnsi="Times New Roman" w:cs="Times New Roman"/>
          <w:sz w:val="24"/>
          <w:szCs w:val="24"/>
          <w:lang w:eastAsia="ru-RU"/>
        </w:rPr>
        <w:t>) (рис. 11) или документ "Поступление (акт, накладная)" с видом операции "Услуги (акт)" (раздел </w:t>
      </w:r>
      <w:r w:rsidRPr="002347C7">
        <w:rPr>
          <w:rFonts w:ascii="Times New Roman" w:eastAsia="Times New Roman" w:hAnsi="Times New Roman" w:cs="Times New Roman"/>
          <w:b/>
          <w:bCs/>
          <w:sz w:val="24"/>
          <w:szCs w:val="24"/>
          <w:lang w:eastAsia="ru-RU"/>
        </w:rPr>
        <w:t>Покупки</w:t>
      </w:r>
      <w:r w:rsidRPr="002347C7">
        <w:rPr>
          <w:rFonts w:ascii="Times New Roman" w:eastAsia="Times New Roman" w:hAnsi="Times New Roman" w:cs="Times New Roman"/>
          <w:sz w:val="24"/>
          <w:szCs w:val="24"/>
          <w:lang w:eastAsia="ru-RU"/>
        </w:rPr>
        <w:t> - подраздел </w:t>
      </w:r>
      <w:r w:rsidRPr="002347C7">
        <w:rPr>
          <w:rFonts w:ascii="Times New Roman" w:eastAsia="Times New Roman" w:hAnsi="Times New Roman" w:cs="Times New Roman"/>
          <w:b/>
          <w:bCs/>
          <w:sz w:val="24"/>
          <w:szCs w:val="24"/>
          <w:lang w:eastAsia="ru-RU"/>
        </w:rPr>
        <w:t>Покупки</w:t>
      </w:r>
      <w:r w:rsidRPr="002347C7">
        <w:rPr>
          <w:rFonts w:ascii="Times New Roman" w:eastAsia="Times New Roman" w:hAnsi="Times New Roman" w:cs="Times New Roman"/>
          <w:sz w:val="24"/>
          <w:szCs w:val="24"/>
          <w:lang w:eastAsia="ru-RU"/>
        </w:rPr>
        <w:t>), в котором установить соответствующие счета учета.</w:t>
      </w:r>
    </w:p>
    <w:p w:rsidR="002347C7" w:rsidRPr="002347C7" w:rsidRDefault="002347C7" w:rsidP="002347C7">
      <w:pPr>
        <w:spacing w:after="0" w:line="240" w:lineRule="auto"/>
        <w:jc w:val="center"/>
        <w:rPr>
          <w:rFonts w:ascii="Times New Roman" w:eastAsia="Times New Roman" w:hAnsi="Times New Roman" w:cs="Times New Roman"/>
          <w:sz w:val="24"/>
          <w:szCs w:val="24"/>
          <w:lang w:eastAsia="ru-RU"/>
        </w:rPr>
      </w:pPr>
      <w:bookmarkStart w:id="17" w:name="ris11"/>
      <w:bookmarkEnd w:id="17"/>
      <w:r w:rsidRPr="002347C7">
        <w:rPr>
          <w:rFonts w:ascii="Times New Roman" w:eastAsia="Times New Roman" w:hAnsi="Times New Roman" w:cs="Times New Roman"/>
          <w:sz w:val="24"/>
          <w:szCs w:val="24"/>
          <w:lang w:eastAsia="ru-RU"/>
        </w:rPr>
        <w:t>Рис. 11</w:t>
      </w:r>
    </w:p>
    <w:p w:rsidR="002347C7" w:rsidRPr="002347C7" w:rsidRDefault="002347C7" w:rsidP="002347C7">
      <w:pPr>
        <w:spacing w:after="0" w:line="240" w:lineRule="auto"/>
        <w:ind w:right="525"/>
        <w:jc w:val="center"/>
        <w:rPr>
          <w:rFonts w:ascii="Times New Roman" w:eastAsia="Times New Roman" w:hAnsi="Times New Roman" w:cs="Times New Roman"/>
          <w:sz w:val="24"/>
          <w:szCs w:val="24"/>
          <w:lang w:eastAsia="ru-RU"/>
        </w:rPr>
      </w:pPr>
      <w:r w:rsidRPr="00CE3009">
        <w:rPr>
          <w:rFonts w:ascii="Times New Roman" w:eastAsia="Times New Roman" w:hAnsi="Times New Roman" w:cs="Times New Roman"/>
          <w:noProof/>
          <w:sz w:val="24"/>
          <w:szCs w:val="24"/>
          <w:lang w:eastAsia="ru-RU"/>
        </w:rPr>
        <w:drawing>
          <wp:inline distT="0" distB="0" distL="0" distR="0">
            <wp:extent cx="5940425" cy="2430780"/>
            <wp:effectExtent l="0" t="0" r="3175" b="7620"/>
            <wp:docPr id="14" name="Рисунок 14" descr="https://its.1c.ru/db/content/accnds/src/_pictures/0503004%20%D0%BF_%D1%81%D0%BE%D0%B7%D0%B4%D0%B0%D0%BD%D0%B8%D0%B5%D0%BD%D0%BC%D0%B0_buh30/0503004_11.png?_=0000CE04BD6334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ts.1c.ru/db/content/accnds/src/_pictures/0503004%20%D0%BF_%D1%81%D0%BE%D0%B7%D0%B4%D0%B0%D0%BD%D0%B8%D0%B5%D0%BD%D0%BC%D0%B0_buh30/0503004_11.png?_=0000CE04BD6334B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2430780"/>
                    </a:xfrm>
                    <a:prstGeom prst="rect">
                      <a:avLst/>
                    </a:prstGeom>
                    <a:noFill/>
                    <a:ln>
                      <a:noFill/>
                    </a:ln>
                  </pic:spPr>
                </pic:pic>
              </a:graphicData>
            </a:graphic>
          </wp:inline>
        </w:drawing>
      </w:r>
    </w:p>
    <w:p w:rsidR="002347C7" w:rsidRPr="002347C7" w:rsidRDefault="002347C7" w:rsidP="002347C7">
      <w:pPr>
        <w:spacing w:after="0" w:line="240" w:lineRule="auto"/>
        <w:ind w:right="525"/>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После проведения документа в регистр бухгалтерии вводятся бухгалтерские записи (рис. 12):</w:t>
      </w:r>
    </w:p>
    <w:p w:rsidR="002347C7" w:rsidRPr="002347C7" w:rsidRDefault="002347C7" w:rsidP="002347C7">
      <w:pPr>
        <w:numPr>
          <w:ilvl w:val="0"/>
          <w:numId w:val="5"/>
        </w:numPr>
        <w:spacing w:after="0" w:line="240" w:lineRule="auto"/>
        <w:ind w:left="0" w:right="525" w:firstLine="0"/>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по дебету счета </w:t>
      </w:r>
      <w:r w:rsidRPr="002347C7">
        <w:rPr>
          <w:rFonts w:ascii="Times New Roman" w:eastAsia="Times New Roman" w:hAnsi="Times New Roman" w:cs="Times New Roman"/>
          <w:b/>
          <w:bCs/>
          <w:sz w:val="24"/>
          <w:szCs w:val="24"/>
          <w:lang w:eastAsia="ru-RU"/>
        </w:rPr>
        <w:t>08.05 </w:t>
      </w:r>
      <w:r w:rsidRPr="002347C7">
        <w:rPr>
          <w:rFonts w:ascii="Times New Roman" w:eastAsia="Times New Roman" w:hAnsi="Times New Roman" w:cs="Times New Roman"/>
          <w:sz w:val="24"/>
          <w:szCs w:val="24"/>
          <w:lang w:eastAsia="ru-RU"/>
        </w:rPr>
        <w:t>и кредиту счета </w:t>
      </w:r>
      <w:r w:rsidRPr="002347C7">
        <w:rPr>
          <w:rFonts w:ascii="Times New Roman" w:eastAsia="Times New Roman" w:hAnsi="Times New Roman" w:cs="Times New Roman"/>
          <w:b/>
          <w:bCs/>
          <w:sz w:val="24"/>
          <w:szCs w:val="24"/>
          <w:lang w:eastAsia="ru-RU"/>
        </w:rPr>
        <w:t>60.01</w:t>
      </w:r>
      <w:r w:rsidRPr="002347C7">
        <w:rPr>
          <w:rFonts w:ascii="Times New Roman" w:eastAsia="Times New Roman" w:hAnsi="Times New Roman" w:cs="Times New Roman"/>
          <w:sz w:val="24"/>
          <w:szCs w:val="24"/>
          <w:lang w:eastAsia="ru-RU"/>
        </w:rPr>
        <w:t> - на стоимость приобретенных работ по созданию программы для ЭВМ;</w:t>
      </w:r>
    </w:p>
    <w:p w:rsidR="002347C7" w:rsidRPr="002347C7" w:rsidRDefault="002347C7" w:rsidP="002347C7">
      <w:pPr>
        <w:numPr>
          <w:ilvl w:val="0"/>
          <w:numId w:val="5"/>
        </w:numPr>
        <w:spacing w:after="0" w:line="240" w:lineRule="auto"/>
        <w:ind w:left="0" w:right="525" w:firstLine="0"/>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по дебету счета </w:t>
      </w:r>
      <w:r w:rsidRPr="002347C7">
        <w:rPr>
          <w:rFonts w:ascii="Times New Roman" w:eastAsia="Times New Roman" w:hAnsi="Times New Roman" w:cs="Times New Roman"/>
          <w:b/>
          <w:bCs/>
          <w:sz w:val="24"/>
          <w:szCs w:val="24"/>
          <w:lang w:eastAsia="ru-RU"/>
        </w:rPr>
        <w:t>19.02</w:t>
      </w:r>
      <w:r w:rsidRPr="002347C7">
        <w:rPr>
          <w:rFonts w:ascii="Times New Roman" w:eastAsia="Times New Roman" w:hAnsi="Times New Roman" w:cs="Times New Roman"/>
          <w:sz w:val="24"/>
          <w:szCs w:val="24"/>
          <w:lang w:eastAsia="ru-RU"/>
        </w:rPr>
        <w:t> и кредиту счета </w:t>
      </w:r>
      <w:r w:rsidRPr="002347C7">
        <w:rPr>
          <w:rFonts w:ascii="Times New Roman" w:eastAsia="Times New Roman" w:hAnsi="Times New Roman" w:cs="Times New Roman"/>
          <w:b/>
          <w:bCs/>
          <w:sz w:val="24"/>
          <w:szCs w:val="24"/>
          <w:lang w:eastAsia="ru-RU"/>
        </w:rPr>
        <w:t>60.01</w:t>
      </w:r>
      <w:r w:rsidRPr="002347C7">
        <w:rPr>
          <w:rFonts w:ascii="Times New Roman" w:eastAsia="Times New Roman" w:hAnsi="Times New Roman" w:cs="Times New Roman"/>
          <w:sz w:val="24"/>
          <w:szCs w:val="24"/>
          <w:lang w:eastAsia="ru-RU"/>
        </w:rPr>
        <w:t> - на сумму входного НДС по приобретенным работам.</w:t>
      </w:r>
    </w:p>
    <w:p w:rsidR="002347C7" w:rsidRPr="002347C7" w:rsidRDefault="002347C7" w:rsidP="002347C7">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Рис. 12</w:t>
      </w:r>
    </w:p>
    <w:p w:rsidR="002347C7" w:rsidRPr="002347C7" w:rsidRDefault="002347C7" w:rsidP="002347C7">
      <w:pPr>
        <w:spacing w:after="0" w:line="240" w:lineRule="auto"/>
        <w:ind w:right="525"/>
        <w:jc w:val="center"/>
        <w:rPr>
          <w:rFonts w:ascii="Times New Roman" w:eastAsia="Times New Roman" w:hAnsi="Times New Roman" w:cs="Times New Roman"/>
          <w:sz w:val="24"/>
          <w:szCs w:val="24"/>
          <w:lang w:eastAsia="ru-RU"/>
        </w:rPr>
      </w:pPr>
      <w:r w:rsidRPr="00CE3009">
        <w:rPr>
          <w:rFonts w:ascii="Times New Roman" w:eastAsia="Times New Roman" w:hAnsi="Times New Roman" w:cs="Times New Roman"/>
          <w:noProof/>
          <w:sz w:val="24"/>
          <w:szCs w:val="24"/>
          <w:lang w:eastAsia="ru-RU"/>
        </w:rPr>
        <w:drawing>
          <wp:inline distT="0" distB="0" distL="0" distR="0">
            <wp:extent cx="5940425" cy="2327910"/>
            <wp:effectExtent l="0" t="0" r="3175" b="0"/>
            <wp:docPr id="13" name="Рисунок 13" descr="https://its.1c.ru/db/content/accnds/src/_pictures/0503004%20%D0%BF_%D1%81%D0%BE%D0%B7%D0%B4%D0%B0%D0%BD%D0%B8%D0%B5%D0%BD%D0%BC%D0%B0_buh30/0503004_12.png?_=0000FE2C99E886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ts.1c.ru/db/content/accnds/src/_pictures/0503004%20%D0%BF_%D1%81%D0%BE%D0%B7%D0%B4%D0%B0%D0%BD%D0%B8%D0%B5%D0%BD%D0%BC%D0%B0_buh30/0503004_12.png?_=0000FE2C99E886FC"/>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2327910"/>
                    </a:xfrm>
                    <a:prstGeom prst="rect">
                      <a:avLst/>
                    </a:prstGeom>
                    <a:noFill/>
                    <a:ln>
                      <a:noFill/>
                    </a:ln>
                  </pic:spPr>
                </pic:pic>
              </a:graphicData>
            </a:graphic>
          </wp:inline>
        </w:drawing>
      </w:r>
    </w:p>
    <w:p w:rsidR="002347C7" w:rsidRPr="002347C7" w:rsidRDefault="002347C7" w:rsidP="002347C7">
      <w:pPr>
        <w:spacing w:after="0" w:line="240" w:lineRule="auto"/>
        <w:ind w:right="525"/>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Также в результате проведения документа "Поступление НМА" выполняется запись в регистр накопления "НДС предъявленный" с видом движения "Приход" и событием "Предъявлен НДС Поставщиком" (рис. 13).</w:t>
      </w:r>
    </w:p>
    <w:p w:rsidR="002347C7" w:rsidRPr="002347C7" w:rsidRDefault="002347C7" w:rsidP="002347C7">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Рис. 13</w:t>
      </w:r>
    </w:p>
    <w:p w:rsidR="002347C7" w:rsidRPr="002347C7" w:rsidRDefault="002347C7" w:rsidP="002347C7">
      <w:pPr>
        <w:spacing w:after="0" w:line="240" w:lineRule="auto"/>
        <w:ind w:right="525"/>
        <w:jc w:val="center"/>
        <w:rPr>
          <w:rFonts w:ascii="Times New Roman" w:eastAsia="Times New Roman" w:hAnsi="Times New Roman" w:cs="Times New Roman"/>
          <w:sz w:val="24"/>
          <w:szCs w:val="24"/>
          <w:lang w:eastAsia="ru-RU"/>
        </w:rPr>
      </w:pPr>
      <w:r w:rsidRPr="00CE3009">
        <w:rPr>
          <w:rFonts w:ascii="Times New Roman" w:eastAsia="Times New Roman" w:hAnsi="Times New Roman" w:cs="Times New Roman"/>
          <w:noProof/>
          <w:sz w:val="24"/>
          <w:szCs w:val="24"/>
          <w:lang w:eastAsia="ru-RU"/>
        </w:rPr>
        <w:drawing>
          <wp:inline distT="0" distB="0" distL="0" distR="0">
            <wp:extent cx="5940425" cy="1054735"/>
            <wp:effectExtent l="0" t="0" r="3175" b="0"/>
            <wp:docPr id="12" name="Рисунок 12" descr="https://its.1c.ru/db/content/accnds/src/_pictures/0503004%20%D0%BF_%D1%81%D0%BE%D0%B7%D0%B4%D0%B0%D0%BD%D0%B8%D0%B5%D0%BD%D0%BC%D0%B0_buh30/0503004_13.png?_=0000A2C853FBA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ts.1c.ru/db/content/accnds/src/_pictures/0503004%20%D0%BF_%D1%81%D0%BE%D0%B7%D0%B4%D0%B0%D0%BD%D0%B8%D0%B5%D0%BD%D0%BC%D0%B0_buh30/0503004_13.png?_=0000A2C853FBA56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0425" cy="1054735"/>
                    </a:xfrm>
                    <a:prstGeom prst="rect">
                      <a:avLst/>
                    </a:prstGeom>
                    <a:noFill/>
                    <a:ln>
                      <a:noFill/>
                    </a:ln>
                  </pic:spPr>
                </pic:pic>
              </a:graphicData>
            </a:graphic>
          </wp:inline>
        </w:drawing>
      </w:r>
    </w:p>
    <w:p w:rsidR="00757D89" w:rsidRDefault="00757D89" w:rsidP="002347C7">
      <w:pPr>
        <w:spacing w:after="0" w:line="240" w:lineRule="auto"/>
        <w:ind w:right="525"/>
        <w:rPr>
          <w:rFonts w:ascii="Times New Roman" w:eastAsia="Times New Roman" w:hAnsi="Times New Roman" w:cs="Times New Roman"/>
          <w:sz w:val="24"/>
          <w:szCs w:val="24"/>
          <w:lang w:eastAsia="ru-RU"/>
        </w:rPr>
      </w:pPr>
      <w:bookmarkStart w:id="18" w:name="op2.3"/>
      <w:bookmarkEnd w:id="18"/>
    </w:p>
    <w:p w:rsidR="002347C7" w:rsidRPr="002347C7" w:rsidRDefault="002347C7" w:rsidP="002347C7">
      <w:pPr>
        <w:spacing w:after="0" w:line="240" w:lineRule="auto"/>
        <w:ind w:right="525"/>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Для регистрации полученного от исполнителя счета-фактуры (операции: 2.3 "Регистрация полученного счета-фактуры") необходимо в поля "Счет-фактура №" и "от" документа "Поступление НМА" (</w:t>
      </w:r>
      <w:hyperlink r:id="rId54" w:anchor="ris11" w:history="1">
        <w:r w:rsidRPr="002347C7">
          <w:rPr>
            <w:rFonts w:ascii="Times New Roman" w:eastAsia="Times New Roman" w:hAnsi="Times New Roman" w:cs="Times New Roman"/>
            <w:sz w:val="24"/>
            <w:szCs w:val="24"/>
            <w:lang w:eastAsia="ru-RU"/>
          </w:rPr>
          <w:t>рис. 11</w:t>
        </w:r>
      </w:hyperlink>
      <w:r w:rsidRPr="002347C7">
        <w:rPr>
          <w:rFonts w:ascii="Times New Roman" w:eastAsia="Times New Roman" w:hAnsi="Times New Roman" w:cs="Times New Roman"/>
          <w:sz w:val="24"/>
          <w:szCs w:val="24"/>
          <w:lang w:eastAsia="ru-RU"/>
        </w:rPr>
        <w:t>) ввести соответственно номер и дату входящего счета-фактуры и нажать кнопку </w:t>
      </w:r>
      <w:r w:rsidRPr="002347C7">
        <w:rPr>
          <w:rFonts w:ascii="Times New Roman" w:eastAsia="Times New Roman" w:hAnsi="Times New Roman" w:cs="Times New Roman"/>
          <w:b/>
          <w:bCs/>
          <w:sz w:val="24"/>
          <w:szCs w:val="24"/>
          <w:lang w:eastAsia="ru-RU"/>
        </w:rPr>
        <w:t>Зарегистрировать</w:t>
      </w:r>
      <w:r w:rsidRPr="002347C7">
        <w:rPr>
          <w:rFonts w:ascii="Times New Roman" w:eastAsia="Times New Roman" w:hAnsi="Times New Roman" w:cs="Times New Roman"/>
          <w:sz w:val="24"/>
          <w:szCs w:val="24"/>
          <w:lang w:eastAsia="ru-RU"/>
        </w:rPr>
        <w:t>. При этом автоматически будет создан документ "Счет-фактура полученный" (рис. 14), а в форме документа-основания появится гиперссылка на созданный счет-фактуру.</w:t>
      </w:r>
    </w:p>
    <w:p w:rsidR="002347C7" w:rsidRPr="002347C7" w:rsidRDefault="002347C7" w:rsidP="002347C7">
      <w:pPr>
        <w:spacing w:after="0" w:line="240" w:lineRule="auto"/>
        <w:ind w:right="525"/>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Поля документа "Счет-фактура полученный" будут заполнены автоматически на основании сведений из документа "Поступление НМА".</w:t>
      </w:r>
    </w:p>
    <w:p w:rsidR="002347C7" w:rsidRPr="002347C7" w:rsidRDefault="002347C7" w:rsidP="002347C7">
      <w:pPr>
        <w:spacing w:after="0" w:line="240" w:lineRule="auto"/>
        <w:ind w:right="525"/>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Кроме того:</w:t>
      </w:r>
    </w:p>
    <w:p w:rsidR="002347C7" w:rsidRPr="002347C7" w:rsidRDefault="002347C7" w:rsidP="002347C7">
      <w:pPr>
        <w:numPr>
          <w:ilvl w:val="0"/>
          <w:numId w:val="6"/>
        </w:numPr>
        <w:spacing w:after="0" w:line="240" w:lineRule="auto"/>
        <w:ind w:left="0" w:right="525" w:firstLine="0"/>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в поле "Получен" будет проставлена дата регистрации документа "Поступление НМА", которую при необходимости следует заменить на дату фактического получения счета-фактуры. Если с продавцом заключено соглашение об обмене счетами-фактурами в электронной форме, то в поле будет проставлена дата отправки файла электронного счета-фактуры оператором ЭДО, указанная в его подтверждении;</w:t>
      </w:r>
    </w:p>
    <w:p w:rsidR="002347C7" w:rsidRPr="002347C7" w:rsidRDefault="002347C7" w:rsidP="002347C7">
      <w:pPr>
        <w:numPr>
          <w:ilvl w:val="0"/>
          <w:numId w:val="6"/>
        </w:numPr>
        <w:spacing w:after="0" w:line="240" w:lineRule="auto"/>
        <w:ind w:left="0" w:right="525" w:firstLine="0"/>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в строке "Документы-основания" будет стоять гиперссылка на соответствующий документ поступления;</w:t>
      </w:r>
    </w:p>
    <w:p w:rsidR="002347C7" w:rsidRPr="002347C7" w:rsidRDefault="002347C7" w:rsidP="002347C7">
      <w:pPr>
        <w:numPr>
          <w:ilvl w:val="0"/>
          <w:numId w:val="6"/>
        </w:numPr>
        <w:spacing w:after="0" w:line="240" w:lineRule="auto"/>
        <w:ind w:left="0" w:right="525" w:firstLine="0"/>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в поле "Код вида операции" будет отражено значение "01", которое соответствует приобретению товаров (работ, услуг), имущественных прав (</w:t>
      </w:r>
      <w:hyperlink r:id="rId55" w:tgtFrame="_top" w:history="1">
        <w:r w:rsidRPr="002347C7">
          <w:rPr>
            <w:rFonts w:ascii="Times New Roman" w:eastAsia="Times New Roman" w:hAnsi="Times New Roman" w:cs="Times New Roman"/>
            <w:sz w:val="24"/>
            <w:szCs w:val="24"/>
            <w:lang w:eastAsia="ru-RU"/>
          </w:rPr>
          <w:t>приложение</w:t>
        </w:r>
      </w:hyperlink>
      <w:r w:rsidRPr="002347C7">
        <w:rPr>
          <w:rFonts w:ascii="Times New Roman" w:eastAsia="Times New Roman" w:hAnsi="Times New Roman" w:cs="Times New Roman"/>
          <w:sz w:val="24"/>
          <w:szCs w:val="24"/>
          <w:lang w:eastAsia="ru-RU"/>
        </w:rPr>
        <w:t> к приказу ФНС России от 14.03.2016 № ММВ-7-3/136@);</w:t>
      </w:r>
    </w:p>
    <w:p w:rsidR="002347C7" w:rsidRPr="002347C7" w:rsidRDefault="002347C7" w:rsidP="002347C7">
      <w:pPr>
        <w:numPr>
          <w:ilvl w:val="0"/>
          <w:numId w:val="6"/>
        </w:numPr>
        <w:spacing w:after="0" w:line="240" w:lineRule="auto"/>
        <w:ind w:left="0" w:right="525" w:firstLine="0"/>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переключатель "Способ получения" будет стоять на значении "На бумажном носителе", если с продавцом отсутствует действующее соглашение об обмене счетами-фактурами в электронной форме. Если соглашение есть, то переключатель будет стоять в положении "В электронном виде".</w:t>
      </w:r>
    </w:p>
    <w:p w:rsidR="002347C7" w:rsidRPr="002347C7" w:rsidRDefault="002347C7" w:rsidP="002347C7">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Рис. 14</w:t>
      </w:r>
    </w:p>
    <w:p w:rsidR="002347C7" w:rsidRPr="002347C7" w:rsidRDefault="002347C7" w:rsidP="002347C7">
      <w:pPr>
        <w:spacing w:after="0" w:line="240" w:lineRule="auto"/>
        <w:ind w:right="525"/>
        <w:jc w:val="center"/>
        <w:rPr>
          <w:rFonts w:ascii="Times New Roman" w:eastAsia="Times New Roman" w:hAnsi="Times New Roman" w:cs="Times New Roman"/>
          <w:sz w:val="24"/>
          <w:szCs w:val="24"/>
          <w:lang w:eastAsia="ru-RU"/>
        </w:rPr>
      </w:pPr>
      <w:r w:rsidRPr="00CE3009">
        <w:rPr>
          <w:rFonts w:ascii="Times New Roman" w:eastAsia="Times New Roman" w:hAnsi="Times New Roman" w:cs="Times New Roman"/>
          <w:noProof/>
          <w:sz w:val="24"/>
          <w:szCs w:val="24"/>
          <w:lang w:eastAsia="ru-RU"/>
        </w:rPr>
        <w:drawing>
          <wp:inline distT="0" distB="0" distL="0" distR="0">
            <wp:extent cx="5940425" cy="2774315"/>
            <wp:effectExtent l="0" t="0" r="3175" b="6985"/>
            <wp:docPr id="11" name="Рисунок 11" descr="https://its.1c.ru/db/content/accnds/src/_pictures/0503004%20%D0%BF_%D1%81%D0%BE%D0%B7%D0%B4%D0%B0%D0%BD%D0%B8%D0%B5%D0%BD%D0%BC%D0%B0_buh30/0503004_14.png?_=0000F71B463E5C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ts.1c.ru/db/content/accnds/src/_pictures/0503004%20%D0%BF_%D1%81%D0%BE%D0%B7%D0%B4%D0%B0%D0%BD%D0%B8%D0%B5%D0%BD%D0%BC%D0%B0_buh30/0503004_14.png?_=0000F71B463E5C8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2774315"/>
                    </a:xfrm>
                    <a:prstGeom prst="rect">
                      <a:avLst/>
                    </a:prstGeom>
                    <a:noFill/>
                    <a:ln>
                      <a:noFill/>
                    </a:ln>
                  </pic:spPr>
                </pic:pic>
              </a:graphicData>
            </a:graphic>
          </wp:inline>
        </w:drawing>
      </w:r>
    </w:p>
    <w:p w:rsidR="002347C7" w:rsidRPr="002347C7" w:rsidRDefault="002347C7" w:rsidP="002347C7">
      <w:pPr>
        <w:spacing w:after="0" w:line="240" w:lineRule="auto"/>
        <w:ind w:right="525"/>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В результате проведения документа "Счет-фактура полученный" вносится запись в регистр "Журнал учета счетов-фактур" для хранения необходимой информации о полученном счете-фактуре (рис. 15).</w:t>
      </w:r>
    </w:p>
    <w:p w:rsidR="002347C7" w:rsidRPr="002347C7" w:rsidRDefault="002347C7" w:rsidP="002347C7">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Рис. 15</w:t>
      </w:r>
    </w:p>
    <w:p w:rsidR="002347C7" w:rsidRPr="002347C7" w:rsidRDefault="002347C7" w:rsidP="002347C7">
      <w:pPr>
        <w:spacing w:after="0" w:line="240" w:lineRule="auto"/>
        <w:ind w:right="525"/>
        <w:jc w:val="center"/>
        <w:rPr>
          <w:rFonts w:ascii="Times New Roman" w:eastAsia="Times New Roman" w:hAnsi="Times New Roman" w:cs="Times New Roman"/>
          <w:sz w:val="24"/>
          <w:szCs w:val="24"/>
          <w:lang w:eastAsia="ru-RU"/>
        </w:rPr>
      </w:pPr>
      <w:r w:rsidRPr="00CE3009">
        <w:rPr>
          <w:rFonts w:ascii="Times New Roman" w:eastAsia="Times New Roman" w:hAnsi="Times New Roman" w:cs="Times New Roman"/>
          <w:noProof/>
          <w:sz w:val="24"/>
          <w:szCs w:val="24"/>
          <w:lang w:eastAsia="ru-RU"/>
        </w:rPr>
        <w:drawing>
          <wp:inline distT="0" distB="0" distL="0" distR="0">
            <wp:extent cx="5940425" cy="2642235"/>
            <wp:effectExtent l="0" t="0" r="3175" b="5715"/>
            <wp:docPr id="10" name="Рисунок 10" descr="https://its.1c.ru/db/content/accnds/src/_pictures/0503004%20%D0%BF_%D1%81%D0%BE%D0%B7%D0%B4%D0%B0%D0%BD%D0%B8%D0%B5%D0%BD%D0%BC%D0%B0_buh30/0503004_15.png?_=0000D8493CF53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ts.1c.ru/db/content/accnds/src/_pictures/0503004%20%D0%BF_%D1%81%D0%BE%D0%B7%D0%B4%D0%B0%D0%BD%D0%B8%D0%B5%D0%BD%D0%BC%D0%B0_buh30/0503004_15.png?_=0000D8493CF53E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2642235"/>
                    </a:xfrm>
                    <a:prstGeom prst="rect">
                      <a:avLst/>
                    </a:prstGeom>
                    <a:noFill/>
                    <a:ln>
                      <a:noFill/>
                    </a:ln>
                  </pic:spPr>
                </pic:pic>
              </a:graphicData>
            </a:graphic>
          </wp:inline>
        </w:drawing>
      </w:r>
    </w:p>
    <w:p w:rsidR="002347C7" w:rsidRPr="002347C7" w:rsidRDefault="002347C7" w:rsidP="002347C7">
      <w:pPr>
        <w:spacing w:after="0" w:line="240" w:lineRule="auto"/>
        <w:ind w:right="525"/>
        <w:rPr>
          <w:rFonts w:ascii="Times New Roman" w:eastAsia="Times New Roman" w:hAnsi="Times New Roman" w:cs="Times New Roman"/>
          <w:sz w:val="24"/>
          <w:szCs w:val="24"/>
          <w:lang w:eastAsia="ru-RU"/>
        </w:rPr>
      </w:pPr>
    </w:p>
    <w:p w:rsidR="002347C7" w:rsidRPr="002347C7" w:rsidRDefault="002347C7" w:rsidP="002347C7">
      <w:pPr>
        <w:spacing w:after="0" w:line="240" w:lineRule="auto"/>
        <w:ind w:right="525"/>
        <w:outlineLvl w:val="2"/>
        <w:rPr>
          <w:rFonts w:ascii="Times New Roman" w:eastAsia="Times New Roman" w:hAnsi="Times New Roman" w:cs="Times New Roman"/>
          <w:sz w:val="24"/>
          <w:szCs w:val="24"/>
          <w:lang w:eastAsia="ru-RU"/>
        </w:rPr>
      </w:pPr>
      <w:bookmarkStart w:id="19" w:name="r3"/>
      <w:bookmarkEnd w:id="19"/>
      <w:r w:rsidRPr="002347C7">
        <w:rPr>
          <w:rFonts w:ascii="Times New Roman" w:eastAsia="Times New Roman" w:hAnsi="Times New Roman" w:cs="Times New Roman"/>
          <w:sz w:val="24"/>
          <w:szCs w:val="24"/>
          <w:lang w:eastAsia="ru-RU"/>
        </w:rPr>
        <w:t>3. Принятие к учету нематериального актива</w:t>
      </w:r>
    </w:p>
    <w:p w:rsidR="002347C7" w:rsidRPr="002347C7" w:rsidRDefault="002347C7" w:rsidP="002347C7">
      <w:pPr>
        <w:spacing w:after="0" w:line="240" w:lineRule="auto"/>
        <w:ind w:right="525"/>
        <w:rPr>
          <w:rFonts w:ascii="Times New Roman" w:eastAsia="Times New Roman" w:hAnsi="Times New Roman" w:cs="Times New Roman"/>
          <w:sz w:val="24"/>
          <w:szCs w:val="24"/>
          <w:lang w:eastAsia="ru-RU"/>
        </w:rPr>
      </w:pPr>
      <w:bookmarkStart w:id="20" w:name="op3.1"/>
      <w:bookmarkEnd w:id="20"/>
      <w:r w:rsidRPr="002347C7">
        <w:rPr>
          <w:rFonts w:ascii="Times New Roman" w:eastAsia="Times New Roman" w:hAnsi="Times New Roman" w:cs="Times New Roman"/>
          <w:sz w:val="24"/>
          <w:szCs w:val="24"/>
          <w:lang w:eastAsia="ru-RU"/>
        </w:rPr>
        <w:t>Для отражения операции 3.1 "Принятие к учету нематериального актива" необходимо создать документ "Принятие к учету НМА" (рис. 21).</w:t>
      </w:r>
    </w:p>
    <w:p w:rsidR="002347C7" w:rsidRPr="002347C7" w:rsidRDefault="002347C7" w:rsidP="002347C7">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Рис. 21</w:t>
      </w:r>
    </w:p>
    <w:p w:rsidR="002347C7" w:rsidRPr="002347C7" w:rsidRDefault="002347C7" w:rsidP="002347C7">
      <w:pPr>
        <w:spacing w:after="0" w:line="240" w:lineRule="auto"/>
        <w:ind w:right="525"/>
        <w:jc w:val="center"/>
        <w:rPr>
          <w:rFonts w:ascii="Times New Roman" w:eastAsia="Times New Roman" w:hAnsi="Times New Roman" w:cs="Times New Roman"/>
          <w:sz w:val="24"/>
          <w:szCs w:val="24"/>
          <w:lang w:eastAsia="ru-RU"/>
        </w:rPr>
      </w:pPr>
      <w:r w:rsidRPr="00CE3009">
        <w:rPr>
          <w:rFonts w:ascii="Times New Roman" w:eastAsia="Times New Roman" w:hAnsi="Times New Roman" w:cs="Times New Roman"/>
          <w:noProof/>
          <w:sz w:val="24"/>
          <w:szCs w:val="24"/>
          <w:lang w:eastAsia="ru-RU"/>
        </w:rPr>
        <w:drawing>
          <wp:inline distT="0" distB="0" distL="0" distR="0">
            <wp:extent cx="5940425" cy="5160010"/>
            <wp:effectExtent l="0" t="0" r="3175" b="2540"/>
            <wp:docPr id="4" name="Рисунок 4" descr="https://its.1c.ru/db/content/accnds/src/_pictures/0503004%20%D0%BF_%D1%81%D0%BE%D0%B7%D0%B4%D0%B0%D0%BD%D0%B8%D0%B5%D0%BD%D0%BC%D0%B0_buh30/0503004_21.png?_=0001ED9FFEEAF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ts.1c.ru/db/content/accnds/src/_pictures/0503004%20%D0%BF_%D1%81%D0%BE%D0%B7%D0%B4%D0%B0%D0%BD%D0%B8%D0%B5%D0%BD%D0%BC%D0%B0_buh30/0503004_21.png?_=0001ED9FFEEAF12B"/>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0425" cy="5160010"/>
                    </a:xfrm>
                    <a:prstGeom prst="rect">
                      <a:avLst/>
                    </a:prstGeom>
                    <a:noFill/>
                    <a:ln>
                      <a:noFill/>
                    </a:ln>
                  </pic:spPr>
                </pic:pic>
              </a:graphicData>
            </a:graphic>
          </wp:inline>
        </w:drawing>
      </w:r>
    </w:p>
    <w:p w:rsidR="002347C7" w:rsidRPr="002347C7" w:rsidRDefault="002347C7" w:rsidP="002347C7">
      <w:pPr>
        <w:spacing w:after="0" w:line="240" w:lineRule="auto"/>
        <w:ind w:right="525"/>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После проведения документа в регистр бухгалтерии вводится бухгалтерская запись (рис. 22):</w:t>
      </w:r>
    </w:p>
    <w:p w:rsidR="002347C7" w:rsidRPr="002347C7" w:rsidRDefault="002347C7" w:rsidP="002347C7">
      <w:pPr>
        <w:numPr>
          <w:ilvl w:val="0"/>
          <w:numId w:val="8"/>
        </w:numPr>
        <w:spacing w:after="0" w:line="240" w:lineRule="auto"/>
        <w:ind w:left="0" w:right="525" w:firstLine="0"/>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по дебету счета </w:t>
      </w:r>
      <w:r w:rsidRPr="002347C7">
        <w:rPr>
          <w:rFonts w:ascii="Times New Roman" w:eastAsia="Times New Roman" w:hAnsi="Times New Roman" w:cs="Times New Roman"/>
          <w:b/>
          <w:bCs/>
          <w:sz w:val="24"/>
          <w:szCs w:val="24"/>
          <w:lang w:eastAsia="ru-RU"/>
        </w:rPr>
        <w:t>04.01</w:t>
      </w:r>
      <w:r w:rsidRPr="002347C7">
        <w:rPr>
          <w:rFonts w:ascii="Times New Roman" w:eastAsia="Times New Roman" w:hAnsi="Times New Roman" w:cs="Times New Roman"/>
          <w:sz w:val="24"/>
          <w:szCs w:val="24"/>
          <w:lang w:eastAsia="ru-RU"/>
        </w:rPr>
        <w:t> и кредиту счета </w:t>
      </w:r>
      <w:r w:rsidRPr="002347C7">
        <w:rPr>
          <w:rFonts w:ascii="Times New Roman" w:eastAsia="Times New Roman" w:hAnsi="Times New Roman" w:cs="Times New Roman"/>
          <w:b/>
          <w:bCs/>
          <w:sz w:val="24"/>
          <w:szCs w:val="24"/>
          <w:lang w:eastAsia="ru-RU"/>
        </w:rPr>
        <w:t>08.05</w:t>
      </w:r>
      <w:r w:rsidRPr="002347C7">
        <w:rPr>
          <w:rFonts w:ascii="Times New Roman" w:eastAsia="Times New Roman" w:hAnsi="Times New Roman" w:cs="Times New Roman"/>
          <w:sz w:val="24"/>
          <w:szCs w:val="24"/>
          <w:lang w:eastAsia="ru-RU"/>
        </w:rPr>
        <w:t> - на стоимость НМА, созданного силами сторонней организации (разработчика программы для ЭВМ).</w:t>
      </w:r>
    </w:p>
    <w:p w:rsidR="002347C7" w:rsidRPr="002347C7" w:rsidRDefault="002347C7" w:rsidP="002347C7">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Рис. 22</w:t>
      </w:r>
    </w:p>
    <w:p w:rsidR="002347C7" w:rsidRPr="002347C7" w:rsidRDefault="002347C7" w:rsidP="002347C7">
      <w:pPr>
        <w:spacing w:after="0" w:line="240" w:lineRule="auto"/>
        <w:ind w:right="525"/>
        <w:jc w:val="center"/>
        <w:rPr>
          <w:rFonts w:ascii="Times New Roman" w:eastAsia="Times New Roman" w:hAnsi="Times New Roman" w:cs="Times New Roman"/>
          <w:sz w:val="24"/>
          <w:szCs w:val="24"/>
          <w:lang w:eastAsia="ru-RU"/>
        </w:rPr>
      </w:pPr>
      <w:r w:rsidRPr="00CE3009">
        <w:rPr>
          <w:rFonts w:ascii="Times New Roman" w:eastAsia="Times New Roman" w:hAnsi="Times New Roman" w:cs="Times New Roman"/>
          <w:noProof/>
          <w:sz w:val="24"/>
          <w:szCs w:val="24"/>
          <w:lang w:eastAsia="ru-RU"/>
        </w:rPr>
        <w:drawing>
          <wp:inline distT="0" distB="0" distL="0" distR="0">
            <wp:extent cx="5940425" cy="1998345"/>
            <wp:effectExtent l="0" t="0" r="3175" b="1905"/>
            <wp:docPr id="3" name="Рисунок 3" descr="https://its.1c.ru/db/content/accnds/src/_pictures/0503004%20%D0%BF_%D1%81%D0%BE%D0%B7%D0%B4%D0%B0%D0%BD%D0%B8%D0%B5%D0%BD%D0%BC%D0%B0_buh30/0503004_22.png?_=00009E6CAAEA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ts.1c.ru/db/content/accnds/src/_pictures/0503004%20%D0%BF_%D1%81%D0%BE%D0%B7%D0%B4%D0%B0%D0%BD%D0%B8%D0%B5%D0%BD%D0%BC%D0%B0_buh30/0503004_22.png?_=00009E6CAAEA82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425" cy="1998345"/>
                    </a:xfrm>
                    <a:prstGeom prst="rect">
                      <a:avLst/>
                    </a:prstGeom>
                    <a:noFill/>
                    <a:ln>
                      <a:noFill/>
                    </a:ln>
                  </pic:spPr>
                </pic:pic>
              </a:graphicData>
            </a:graphic>
          </wp:inline>
        </w:drawing>
      </w:r>
    </w:p>
    <w:p w:rsidR="00A22362" w:rsidRDefault="00A22362" w:rsidP="00A22362">
      <w:pPr>
        <w:spacing w:after="0" w:line="240" w:lineRule="auto"/>
        <w:ind w:right="525"/>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highlight w:val="yellow"/>
          <w:lang w:eastAsia="ru-RU"/>
        </w:rPr>
        <w:t>Сделать скрин экрана этого документа для проверки и выслать преподавателю</w:t>
      </w:r>
    </w:p>
    <w:p w:rsidR="00A22362" w:rsidRDefault="00A22362" w:rsidP="002347C7">
      <w:pPr>
        <w:spacing w:after="0" w:line="240" w:lineRule="auto"/>
        <w:ind w:right="525"/>
        <w:outlineLvl w:val="2"/>
        <w:rPr>
          <w:rFonts w:ascii="Times New Roman" w:eastAsia="Times New Roman" w:hAnsi="Times New Roman" w:cs="Times New Roman"/>
          <w:sz w:val="24"/>
          <w:szCs w:val="24"/>
          <w:lang w:eastAsia="ru-RU"/>
        </w:rPr>
      </w:pPr>
    </w:p>
    <w:p w:rsidR="002347C7" w:rsidRPr="002347C7" w:rsidRDefault="002347C7" w:rsidP="002347C7">
      <w:pPr>
        <w:spacing w:after="0" w:line="240" w:lineRule="auto"/>
        <w:ind w:right="525"/>
        <w:outlineLvl w:val="2"/>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4. Перечисление оплаты исполнителю</w:t>
      </w:r>
    </w:p>
    <w:p w:rsidR="002347C7" w:rsidRPr="002347C7" w:rsidRDefault="002347C7" w:rsidP="002347C7">
      <w:pPr>
        <w:spacing w:after="0" w:line="240" w:lineRule="auto"/>
        <w:ind w:right="525"/>
        <w:rPr>
          <w:rFonts w:ascii="Times New Roman" w:eastAsia="Times New Roman" w:hAnsi="Times New Roman" w:cs="Times New Roman"/>
          <w:sz w:val="24"/>
          <w:szCs w:val="24"/>
          <w:lang w:eastAsia="ru-RU"/>
        </w:rPr>
      </w:pPr>
      <w:bookmarkStart w:id="21" w:name="op4.1"/>
      <w:bookmarkEnd w:id="21"/>
      <w:r w:rsidRPr="002347C7">
        <w:rPr>
          <w:rFonts w:ascii="Times New Roman" w:eastAsia="Times New Roman" w:hAnsi="Times New Roman" w:cs="Times New Roman"/>
          <w:sz w:val="24"/>
          <w:szCs w:val="24"/>
          <w:lang w:eastAsia="ru-RU"/>
        </w:rPr>
        <w:t>Отражение в учете оплаты исполнителю (операция 4.1 "Перечисление оплаты разработчику") в программе регистрируется с помощью документа "Списание с расчетного счета" с видом операции "Оплата поставщику" (раздел </w:t>
      </w:r>
      <w:r w:rsidRPr="002347C7">
        <w:rPr>
          <w:rFonts w:ascii="Times New Roman" w:eastAsia="Times New Roman" w:hAnsi="Times New Roman" w:cs="Times New Roman"/>
          <w:b/>
          <w:bCs/>
          <w:sz w:val="24"/>
          <w:szCs w:val="24"/>
          <w:lang w:eastAsia="ru-RU"/>
        </w:rPr>
        <w:t>Банк и касса - </w:t>
      </w:r>
      <w:r w:rsidRPr="002347C7">
        <w:rPr>
          <w:rFonts w:ascii="Times New Roman" w:eastAsia="Times New Roman" w:hAnsi="Times New Roman" w:cs="Times New Roman"/>
          <w:sz w:val="24"/>
          <w:szCs w:val="24"/>
          <w:lang w:eastAsia="ru-RU"/>
        </w:rPr>
        <w:t>подраздел </w:t>
      </w:r>
      <w:r w:rsidRPr="002347C7">
        <w:rPr>
          <w:rFonts w:ascii="Times New Roman" w:eastAsia="Times New Roman" w:hAnsi="Times New Roman" w:cs="Times New Roman"/>
          <w:b/>
          <w:bCs/>
          <w:sz w:val="24"/>
          <w:szCs w:val="24"/>
          <w:lang w:eastAsia="ru-RU"/>
        </w:rPr>
        <w:t>Банк - Банковские выписки</w:t>
      </w:r>
      <w:r w:rsidRPr="002347C7">
        <w:rPr>
          <w:rFonts w:ascii="Times New Roman" w:eastAsia="Times New Roman" w:hAnsi="Times New Roman" w:cs="Times New Roman"/>
          <w:sz w:val="24"/>
          <w:szCs w:val="24"/>
          <w:lang w:eastAsia="ru-RU"/>
        </w:rPr>
        <w:t>), который может быть создан вручную или сформирован на основании выгрузки из других внешних программ (например, "Клиент-банк") (рис. 23).</w:t>
      </w:r>
    </w:p>
    <w:p w:rsidR="002347C7" w:rsidRPr="002347C7" w:rsidRDefault="002347C7" w:rsidP="002347C7">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Рис. 23</w:t>
      </w:r>
    </w:p>
    <w:p w:rsidR="002347C7" w:rsidRPr="002347C7" w:rsidRDefault="002347C7" w:rsidP="002347C7">
      <w:pPr>
        <w:spacing w:after="0" w:line="240" w:lineRule="auto"/>
        <w:ind w:right="525"/>
        <w:jc w:val="center"/>
        <w:rPr>
          <w:rFonts w:ascii="Times New Roman" w:eastAsia="Times New Roman" w:hAnsi="Times New Roman" w:cs="Times New Roman"/>
          <w:sz w:val="24"/>
          <w:szCs w:val="24"/>
          <w:lang w:eastAsia="ru-RU"/>
        </w:rPr>
      </w:pPr>
      <w:r w:rsidRPr="00CE3009">
        <w:rPr>
          <w:rFonts w:ascii="Times New Roman" w:eastAsia="Times New Roman" w:hAnsi="Times New Roman" w:cs="Times New Roman"/>
          <w:noProof/>
          <w:sz w:val="24"/>
          <w:szCs w:val="24"/>
          <w:lang w:eastAsia="ru-RU"/>
        </w:rPr>
        <w:drawing>
          <wp:inline distT="0" distB="0" distL="0" distR="0">
            <wp:extent cx="5940425" cy="3213735"/>
            <wp:effectExtent l="0" t="0" r="3175" b="5715"/>
            <wp:docPr id="2" name="Рисунок 2" descr="https://its.1c.ru/db/content/accnds/src/_pictures/0503004%20%D0%BF_%D1%81%D0%BE%D0%B7%D0%B4%D0%B0%D0%BD%D0%B8%D0%B5%D0%BD%D0%BC%D0%B0_buh30/0503004_23.png?_=0000EA92CD474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ts.1c.ru/db/content/accnds/src/_pictures/0503004%20%D0%BF_%D1%81%D0%BE%D0%B7%D0%B4%D0%B0%D0%BD%D0%B8%D0%B5%D0%BD%D0%BC%D0%B0_buh30/0503004_23.png?_=0000EA92CD474D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425" cy="3213735"/>
                    </a:xfrm>
                    <a:prstGeom prst="rect">
                      <a:avLst/>
                    </a:prstGeom>
                    <a:noFill/>
                    <a:ln>
                      <a:noFill/>
                    </a:ln>
                  </pic:spPr>
                </pic:pic>
              </a:graphicData>
            </a:graphic>
          </wp:inline>
        </w:drawing>
      </w:r>
    </w:p>
    <w:p w:rsidR="002347C7" w:rsidRPr="002347C7" w:rsidRDefault="002347C7" w:rsidP="002347C7">
      <w:pPr>
        <w:spacing w:after="0" w:line="240" w:lineRule="auto"/>
        <w:ind w:right="525"/>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В результате проведения документа "Списание с расчетного счета" в регистр бухгалтерии вносится запись (рис. 24):</w:t>
      </w:r>
    </w:p>
    <w:p w:rsidR="002347C7" w:rsidRPr="002347C7" w:rsidRDefault="002347C7" w:rsidP="002347C7">
      <w:pPr>
        <w:numPr>
          <w:ilvl w:val="0"/>
          <w:numId w:val="9"/>
        </w:numPr>
        <w:spacing w:after="0" w:line="240" w:lineRule="auto"/>
        <w:ind w:left="0" w:right="525" w:firstLine="0"/>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по дебету счета </w:t>
      </w:r>
      <w:r w:rsidRPr="002347C7">
        <w:rPr>
          <w:rFonts w:ascii="Times New Roman" w:eastAsia="Times New Roman" w:hAnsi="Times New Roman" w:cs="Times New Roman"/>
          <w:b/>
          <w:bCs/>
          <w:sz w:val="24"/>
          <w:szCs w:val="24"/>
          <w:lang w:eastAsia="ru-RU"/>
        </w:rPr>
        <w:t>60.01</w:t>
      </w:r>
      <w:r w:rsidRPr="002347C7">
        <w:rPr>
          <w:rFonts w:ascii="Times New Roman" w:eastAsia="Times New Roman" w:hAnsi="Times New Roman" w:cs="Times New Roman"/>
          <w:sz w:val="24"/>
          <w:szCs w:val="24"/>
          <w:lang w:eastAsia="ru-RU"/>
        </w:rPr>
        <w:t> и кредиту счета </w:t>
      </w:r>
      <w:r w:rsidRPr="002347C7">
        <w:rPr>
          <w:rFonts w:ascii="Times New Roman" w:eastAsia="Times New Roman" w:hAnsi="Times New Roman" w:cs="Times New Roman"/>
          <w:b/>
          <w:bCs/>
          <w:sz w:val="24"/>
          <w:szCs w:val="24"/>
          <w:lang w:eastAsia="ru-RU"/>
        </w:rPr>
        <w:t>51</w:t>
      </w:r>
      <w:r w:rsidRPr="002347C7">
        <w:rPr>
          <w:rFonts w:ascii="Times New Roman" w:eastAsia="Times New Roman" w:hAnsi="Times New Roman" w:cs="Times New Roman"/>
          <w:sz w:val="24"/>
          <w:szCs w:val="24"/>
          <w:lang w:eastAsia="ru-RU"/>
        </w:rPr>
        <w:t> - на сумму перечисленной разработчику оплаты в размере 300 000,00 руб. (120 000,00 руб. + 180 000,00 руб.).</w:t>
      </w:r>
    </w:p>
    <w:p w:rsidR="002347C7" w:rsidRPr="002347C7" w:rsidRDefault="002347C7" w:rsidP="002347C7">
      <w:pPr>
        <w:spacing w:after="0" w:line="240" w:lineRule="auto"/>
        <w:jc w:val="center"/>
        <w:rPr>
          <w:rFonts w:ascii="Times New Roman" w:eastAsia="Times New Roman" w:hAnsi="Times New Roman" w:cs="Times New Roman"/>
          <w:sz w:val="24"/>
          <w:szCs w:val="24"/>
          <w:lang w:eastAsia="ru-RU"/>
        </w:rPr>
      </w:pPr>
      <w:r w:rsidRPr="002347C7">
        <w:rPr>
          <w:rFonts w:ascii="Times New Roman" w:eastAsia="Times New Roman" w:hAnsi="Times New Roman" w:cs="Times New Roman"/>
          <w:sz w:val="24"/>
          <w:szCs w:val="24"/>
          <w:lang w:eastAsia="ru-RU"/>
        </w:rPr>
        <w:t>Рис. 24</w:t>
      </w:r>
    </w:p>
    <w:p w:rsidR="002347C7" w:rsidRPr="002347C7" w:rsidRDefault="002347C7" w:rsidP="002347C7">
      <w:pPr>
        <w:spacing w:after="0" w:line="240" w:lineRule="auto"/>
        <w:ind w:right="525"/>
        <w:jc w:val="center"/>
        <w:rPr>
          <w:rFonts w:ascii="Times New Roman" w:eastAsia="Times New Roman" w:hAnsi="Times New Roman" w:cs="Times New Roman"/>
          <w:sz w:val="24"/>
          <w:szCs w:val="24"/>
          <w:lang w:eastAsia="ru-RU"/>
        </w:rPr>
      </w:pPr>
      <w:r w:rsidRPr="00CE3009">
        <w:rPr>
          <w:rFonts w:ascii="Times New Roman" w:eastAsia="Times New Roman" w:hAnsi="Times New Roman" w:cs="Times New Roman"/>
          <w:noProof/>
          <w:sz w:val="24"/>
          <w:szCs w:val="24"/>
          <w:lang w:eastAsia="ru-RU"/>
        </w:rPr>
        <w:drawing>
          <wp:inline distT="0" distB="0" distL="0" distR="0">
            <wp:extent cx="5940425" cy="2312035"/>
            <wp:effectExtent l="0" t="0" r="3175" b="0"/>
            <wp:docPr id="1" name="Рисунок 1" descr="https://its.1c.ru/db/content/accnds/src/_pictures/0503004%20%D0%BF_%D1%81%D0%BE%D0%B7%D0%B4%D0%B0%D0%BD%D0%B8%D0%B5%D0%BD%D0%BC%D0%B0_buh30/0503004_24.png?_=0000E4BDE6B7DE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ts.1c.ru/db/content/accnds/src/_pictures/0503004%20%D0%BF_%D1%81%D0%BE%D0%B7%D0%B4%D0%B0%D0%BD%D0%B8%D0%B5%D0%BD%D0%BC%D0%B0_buh30/0503004_24.png?_=0000E4BDE6B7DE0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0425" cy="2312035"/>
                    </a:xfrm>
                    <a:prstGeom prst="rect">
                      <a:avLst/>
                    </a:prstGeom>
                    <a:noFill/>
                    <a:ln>
                      <a:noFill/>
                    </a:ln>
                  </pic:spPr>
                </pic:pic>
              </a:graphicData>
            </a:graphic>
          </wp:inline>
        </w:drawing>
      </w:r>
    </w:p>
    <w:p w:rsidR="00C530B2" w:rsidRDefault="00C530B2" w:rsidP="00C530B2">
      <w:pPr>
        <w:spacing w:after="0" w:line="240" w:lineRule="auto"/>
        <w:ind w:firstLine="709"/>
        <w:jc w:val="both"/>
        <w:rPr>
          <w:rFonts w:ascii="Times New Roman" w:hAnsi="Times New Roman" w:cs="Times New Roman"/>
          <w:sz w:val="28"/>
          <w:szCs w:val="28"/>
        </w:rPr>
      </w:pPr>
    </w:p>
    <w:p w:rsidR="00C530B2" w:rsidRPr="001168D9" w:rsidRDefault="00C530B2" w:rsidP="00C530B2">
      <w:pPr>
        <w:spacing w:after="0" w:line="240" w:lineRule="auto"/>
        <w:ind w:firstLine="709"/>
        <w:jc w:val="both"/>
        <w:rPr>
          <w:rFonts w:ascii="Times New Roman" w:hAnsi="Times New Roman" w:cs="Times New Roman"/>
          <w:sz w:val="28"/>
          <w:szCs w:val="28"/>
        </w:rPr>
      </w:pPr>
      <w:r w:rsidRPr="001168D9">
        <w:rPr>
          <w:rFonts w:ascii="Times New Roman" w:hAnsi="Times New Roman" w:cs="Times New Roman"/>
          <w:sz w:val="28"/>
          <w:szCs w:val="28"/>
        </w:rPr>
        <w:t xml:space="preserve">Срок выполнения задания – </w:t>
      </w:r>
      <w:r>
        <w:rPr>
          <w:rFonts w:ascii="Times New Roman" w:hAnsi="Times New Roman" w:cs="Times New Roman"/>
          <w:sz w:val="28"/>
          <w:szCs w:val="28"/>
        </w:rPr>
        <w:t>20</w:t>
      </w:r>
      <w:r w:rsidRPr="001168D9">
        <w:rPr>
          <w:rFonts w:ascii="Times New Roman" w:hAnsi="Times New Roman" w:cs="Times New Roman"/>
          <w:sz w:val="28"/>
          <w:szCs w:val="28"/>
        </w:rPr>
        <w:t>.05.2020г.</w:t>
      </w:r>
    </w:p>
    <w:p w:rsidR="00C530B2" w:rsidRPr="001168D9" w:rsidRDefault="00C530B2" w:rsidP="00C530B2">
      <w:pPr>
        <w:spacing w:after="0" w:line="240" w:lineRule="auto"/>
        <w:ind w:firstLine="709"/>
        <w:jc w:val="both"/>
        <w:rPr>
          <w:rFonts w:ascii="Times New Roman" w:hAnsi="Times New Roman" w:cs="Times New Roman"/>
          <w:b/>
          <w:sz w:val="28"/>
          <w:szCs w:val="28"/>
        </w:rPr>
      </w:pPr>
      <w:r w:rsidRPr="001168D9">
        <w:rPr>
          <w:rFonts w:ascii="Times New Roman" w:hAnsi="Times New Roman" w:cs="Times New Roman"/>
          <w:sz w:val="28"/>
          <w:szCs w:val="28"/>
        </w:rPr>
        <w:t xml:space="preserve">Задания выложены в </w:t>
      </w:r>
      <w:proofErr w:type="spellStart"/>
      <w:r w:rsidRPr="001168D9">
        <w:rPr>
          <w:rFonts w:ascii="Times New Roman" w:hAnsi="Times New Roman" w:cs="Times New Roman"/>
          <w:sz w:val="28"/>
          <w:szCs w:val="28"/>
        </w:rPr>
        <w:t>Google</w:t>
      </w:r>
      <w:proofErr w:type="spellEnd"/>
      <w:r w:rsidRPr="001168D9">
        <w:rPr>
          <w:rFonts w:ascii="Times New Roman" w:hAnsi="Times New Roman" w:cs="Times New Roman"/>
          <w:sz w:val="28"/>
          <w:szCs w:val="28"/>
        </w:rPr>
        <w:t xml:space="preserve"> </w:t>
      </w:r>
      <w:proofErr w:type="spellStart"/>
      <w:r w:rsidRPr="001168D9">
        <w:rPr>
          <w:rFonts w:ascii="Times New Roman" w:hAnsi="Times New Roman" w:cs="Times New Roman"/>
          <w:sz w:val="28"/>
          <w:szCs w:val="28"/>
        </w:rPr>
        <w:t>Classroom</w:t>
      </w:r>
      <w:proofErr w:type="spellEnd"/>
      <w:r w:rsidRPr="001168D9">
        <w:rPr>
          <w:rFonts w:ascii="Times New Roman" w:hAnsi="Times New Roman" w:cs="Times New Roman"/>
          <w:sz w:val="28"/>
          <w:szCs w:val="28"/>
        </w:rPr>
        <w:t xml:space="preserve">, код курса </w:t>
      </w:r>
      <w:r w:rsidRPr="001168D9">
        <w:rPr>
          <w:rFonts w:ascii="Times New Roman" w:hAnsi="Times New Roman" w:cs="Times New Roman"/>
          <w:b/>
          <w:sz w:val="28"/>
          <w:szCs w:val="28"/>
        </w:rPr>
        <w:t>b2fmnsg</w:t>
      </w:r>
    </w:p>
    <w:p w:rsidR="00304203" w:rsidRPr="00CE3009" w:rsidRDefault="00304203" w:rsidP="002347C7">
      <w:pPr>
        <w:spacing w:after="0" w:line="240" w:lineRule="auto"/>
        <w:rPr>
          <w:rFonts w:ascii="Times New Roman" w:hAnsi="Times New Roman" w:cs="Times New Roman"/>
          <w:sz w:val="24"/>
          <w:szCs w:val="24"/>
        </w:rPr>
      </w:pPr>
    </w:p>
    <w:sectPr w:rsidR="00304203" w:rsidRPr="00CE3009" w:rsidSect="00A22362">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5B4B2A"/>
    <w:multiLevelType w:val="multilevel"/>
    <w:tmpl w:val="92146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032049"/>
    <w:multiLevelType w:val="multilevel"/>
    <w:tmpl w:val="9070A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61522D"/>
    <w:multiLevelType w:val="multilevel"/>
    <w:tmpl w:val="9D9CF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972804"/>
    <w:multiLevelType w:val="multilevel"/>
    <w:tmpl w:val="D06C7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8B4744"/>
    <w:multiLevelType w:val="multilevel"/>
    <w:tmpl w:val="860AB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BE22C3"/>
    <w:multiLevelType w:val="multilevel"/>
    <w:tmpl w:val="AA180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8E0838"/>
    <w:multiLevelType w:val="multilevel"/>
    <w:tmpl w:val="F7889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E6318D"/>
    <w:multiLevelType w:val="multilevel"/>
    <w:tmpl w:val="72B63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D6921B8"/>
    <w:multiLevelType w:val="multilevel"/>
    <w:tmpl w:val="AA306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2F444BB"/>
    <w:multiLevelType w:val="multilevel"/>
    <w:tmpl w:val="17AC9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6C315F"/>
    <w:multiLevelType w:val="multilevel"/>
    <w:tmpl w:val="8C449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BE2B5E"/>
    <w:multiLevelType w:val="multilevel"/>
    <w:tmpl w:val="F83E0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85E65A1"/>
    <w:multiLevelType w:val="multilevel"/>
    <w:tmpl w:val="25CC4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1A00340"/>
    <w:multiLevelType w:val="multilevel"/>
    <w:tmpl w:val="CEE6F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E71D1F"/>
    <w:multiLevelType w:val="multilevel"/>
    <w:tmpl w:val="BB10E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BCB2834"/>
    <w:multiLevelType w:val="multilevel"/>
    <w:tmpl w:val="05D2C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25E3DAB"/>
    <w:multiLevelType w:val="multilevel"/>
    <w:tmpl w:val="205A8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EB94675"/>
    <w:multiLevelType w:val="multilevel"/>
    <w:tmpl w:val="8CAAE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3"/>
  </w:num>
  <w:num w:numId="3">
    <w:abstractNumId w:val="1"/>
  </w:num>
  <w:num w:numId="4">
    <w:abstractNumId w:val="3"/>
  </w:num>
  <w:num w:numId="5">
    <w:abstractNumId w:val="2"/>
  </w:num>
  <w:num w:numId="6">
    <w:abstractNumId w:val="4"/>
  </w:num>
  <w:num w:numId="7">
    <w:abstractNumId w:val="5"/>
  </w:num>
  <w:num w:numId="8">
    <w:abstractNumId w:val="6"/>
  </w:num>
  <w:num w:numId="9">
    <w:abstractNumId w:val="17"/>
  </w:num>
  <w:num w:numId="10">
    <w:abstractNumId w:val="7"/>
  </w:num>
  <w:num w:numId="11">
    <w:abstractNumId w:val="11"/>
  </w:num>
  <w:num w:numId="12">
    <w:abstractNumId w:val="12"/>
  </w:num>
  <w:num w:numId="13">
    <w:abstractNumId w:val="16"/>
  </w:num>
  <w:num w:numId="14">
    <w:abstractNumId w:val="15"/>
  </w:num>
  <w:num w:numId="15">
    <w:abstractNumId w:val="10"/>
  </w:num>
  <w:num w:numId="16">
    <w:abstractNumId w:val="8"/>
  </w:num>
  <w:num w:numId="17">
    <w:abstractNumId w:val="0"/>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7C7"/>
    <w:rsid w:val="002347C7"/>
    <w:rsid w:val="00304203"/>
    <w:rsid w:val="00757D89"/>
    <w:rsid w:val="009C3685"/>
    <w:rsid w:val="00A22362"/>
    <w:rsid w:val="00C530B2"/>
    <w:rsid w:val="00CE3009"/>
    <w:rsid w:val="00F634BF"/>
    <w:rsid w:val="00FD27F5"/>
    <w:rsid w:val="00FE22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D7594"/>
  <w15:chartTrackingRefBased/>
  <w15:docId w15:val="{E69EB621-6EBF-48B8-A7CF-03B0A67FA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3">
    <w:name w:val="heading 3"/>
    <w:basedOn w:val="a"/>
    <w:link w:val="30"/>
    <w:uiPriority w:val="9"/>
    <w:qFormat/>
    <w:rsid w:val="002347C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2347C7"/>
    <w:rPr>
      <w:rFonts w:ascii="Times New Roman" w:eastAsia="Times New Roman" w:hAnsi="Times New Roman" w:cs="Times New Roman"/>
      <w:b/>
      <w:bCs/>
      <w:sz w:val="27"/>
      <w:szCs w:val="27"/>
      <w:lang w:eastAsia="ru-RU"/>
    </w:rPr>
  </w:style>
  <w:style w:type="paragraph" w:customStyle="1" w:styleId="subtitle">
    <w:name w:val="subtitle"/>
    <w:basedOn w:val="a"/>
    <w:rsid w:val="002347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2347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ll">
    <w:name w:val="small"/>
    <w:basedOn w:val="a"/>
    <w:rsid w:val="002347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2347C7"/>
    <w:rPr>
      <w:color w:val="0000FF"/>
      <w:u w:val="single"/>
    </w:rPr>
  </w:style>
  <w:style w:type="paragraph" w:customStyle="1" w:styleId="pictitle">
    <w:name w:val="pic_title"/>
    <w:basedOn w:val="a"/>
    <w:rsid w:val="002347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icimage">
    <w:name w:val="pic_image"/>
    <w:basedOn w:val="a"/>
    <w:rsid w:val="002347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2347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2032324">
      <w:bodyDiv w:val="1"/>
      <w:marLeft w:val="0"/>
      <w:marRight w:val="0"/>
      <w:marTop w:val="0"/>
      <w:marBottom w:val="0"/>
      <w:divBdr>
        <w:top w:val="none" w:sz="0" w:space="0" w:color="auto"/>
        <w:left w:val="none" w:sz="0" w:space="0" w:color="auto"/>
        <w:bottom w:val="none" w:sz="0" w:space="0" w:color="auto"/>
        <w:right w:val="none" w:sz="0" w:space="0" w:color="auto"/>
      </w:divBdr>
      <w:divsChild>
        <w:div w:id="1161433145">
          <w:marLeft w:val="0"/>
          <w:marRight w:val="0"/>
          <w:marTop w:val="300"/>
          <w:marBottom w:val="390"/>
          <w:divBdr>
            <w:top w:val="none" w:sz="0" w:space="0" w:color="auto"/>
            <w:left w:val="none" w:sz="0" w:space="0" w:color="auto"/>
            <w:bottom w:val="none" w:sz="0" w:space="0" w:color="auto"/>
            <w:right w:val="none" w:sz="0" w:space="0" w:color="auto"/>
          </w:divBdr>
        </w:div>
      </w:divsChild>
    </w:div>
    <w:div w:id="1081221907">
      <w:bodyDiv w:val="1"/>
      <w:marLeft w:val="0"/>
      <w:marRight w:val="0"/>
      <w:marTop w:val="0"/>
      <w:marBottom w:val="0"/>
      <w:divBdr>
        <w:top w:val="none" w:sz="0" w:space="0" w:color="auto"/>
        <w:left w:val="none" w:sz="0" w:space="0" w:color="auto"/>
        <w:bottom w:val="none" w:sz="0" w:space="0" w:color="auto"/>
        <w:right w:val="none" w:sz="0" w:space="0" w:color="auto"/>
      </w:divBdr>
    </w:div>
    <w:div w:id="1350334461">
      <w:bodyDiv w:val="1"/>
      <w:marLeft w:val="0"/>
      <w:marRight w:val="0"/>
      <w:marTop w:val="0"/>
      <w:marBottom w:val="0"/>
      <w:divBdr>
        <w:top w:val="none" w:sz="0" w:space="0" w:color="auto"/>
        <w:left w:val="none" w:sz="0" w:space="0" w:color="auto"/>
        <w:bottom w:val="none" w:sz="0" w:space="0" w:color="auto"/>
        <w:right w:val="none" w:sz="0" w:space="0" w:color="auto"/>
      </w:divBdr>
    </w:div>
    <w:div w:id="1377656082">
      <w:bodyDiv w:val="1"/>
      <w:marLeft w:val="0"/>
      <w:marRight w:val="0"/>
      <w:marTop w:val="0"/>
      <w:marBottom w:val="0"/>
      <w:divBdr>
        <w:top w:val="none" w:sz="0" w:space="0" w:color="auto"/>
        <w:left w:val="none" w:sz="0" w:space="0" w:color="auto"/>
        <w:bottom w:val="none" w:sz="0" w:space="0" w:color="auto"/>
        <w:right w:val="none" w:sz="0" w:space="0" w:color="auto"/>
      </w:divBdr>
      <w:divsChild>
        <w:div w:id="1770157347">
          <w:marLeft w:val="0"/>
          <w:marRight w:val="0"/>
          <w:marTop w:val="300"/>
          <w:marBottom w:val="390"/>
          <w:divBdr>
            <w:top w:val="none" w:sz="0" w:space="0" w:color="auto"/>
            <w:left w:val="none" w:sz="0" w:space="0" w:color="auto"/>
            <w:bottom w:val="none" w:sz="0" w:space="0" w:color="auto"/>
            <w:right w:val="none" w:sz="0" w:space="0" w:color="auto"/>
          </w:divBdr>
        </w:div>
      </w:divsChild>
    </w:div>
    <w:div w:id="2031761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ts.1c.ru/db/content/accnds/src/%D0%BD%D0%B4%D1%81%201%D1%81%202012%20%D0%BF%D0%BE%D0%BA%D1%83%D0%BF%D0%BA%D0%B0%20%D0%BD%D0%BC%D0%B0_buh30.htm?_=1586363352" TargetMode="External"/><Relationship Id="rId18" Type="http://schemas.openxmlformats.org/officeDocument/2006/relationships/image" Target="media/image7.png"/><Relationship Id="rId26" Type="http://schemas.openxmlformats.org/officeDocument/2006/relationships/hyperlink" Target="https://its.1c.ru/db/content/accnds/src/%D0%BD%D0%B4%D1%81%201%D1%81%202012%20%D0%BF%D0%BE%D0%BA%D1%83%D0%BF%D0%BA%D0%B0%20%D0%BD%D0%BC%D0%B0_buh30.htm?_=1586363352" TargetMode="External"/><Relationship Id="rId39" Type="http://schemas.openxmlformats.org/officeDocument/2006/relationships/hyperlink" Target="https://its.1c.ru/db/content/accnds/src/0503004%20%D0%BF_%D1%81%D0%BE%D0%B7%D0%B4%D0%B0%D0%BD%D0%B8%D0%B5%D0%BD%D0%BC%D0%B0_buh30.htm?_=1586363352" TargetMode="External"/><Relationship Id="rId21" Type="http://schemas.openxmlformats.org/officeDocument/2006/relationships/image" Target="media/image9.png"/><Relationship Id="rId34" Type="http://schemas.openxmlformats.org/officeDocument/2006/relationships/hyperlink" Target="https://its.1c.ru/db/content/accnds/src/0503004%20%D0%BF_%D1%81%D0%BE%D0%B7%D0%B4%D0%B0%D0%BD%D0%B8%D0%B5%D0%BD%D0%BC%D0%B0_buh30.htm?_=1586363352" TargetMode="External"/><Relationship Id="rId42" Type="http://schemas.openxmlformats.org/officeDocument/2006/relationships/hyperlink" Target="https://its.1c.ru/db/content/accnds/src/0503004%20%D0%BF_%D1%81%D0%BE%D0%B7%D0%B4%D0%B0%D0%BD%D0%B8%D0%B5%D0%BD%D0%BC%D0%B0_buh30.htm?_=1586363352" TargetMode="External"/><Relationship Id="rId47" Type="http://schemas.openxmlformats.org/officeDocument/2006/relationships/hyperlink" Target="https://its.1c.ru/db/content/accnds/src/0503004%20%D0%BF_%D1%81%D0%BE%D0%B7%D0%B4%D0%B0%D0%BD%D0%B8%D0%B5%D0%BD%D0%BC%D0%B0_buh30.htm?_=1586363352" TargetMode="External"/><Relationship Id="rId50" Type="http://schemas.openxmlformats.org/officeDocument/2006/relationships/image" Target="media/image22.png"/><Relationship Id="rId55" Type="http://schemas.openxmlformats.org/officeDocument/2006/relationships/hyperlink" Target="https://its.1c.ru/db/garant/content/71284944/hdoc/1000" TargetMode="External"/><Relationship Id="rId63"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its.1c.ru/db/content/accnds/src/%D0%BD%D0%B4%D1%81%201%D1%81%202012%20%D0%BF%D0%BE%D0%BA%D1%83%D0%BF%D0%BA%D0%B0%20%D0%BD%D0%BC%D0%B0_buh30.htm?_=1586363352" TargetMode="External"/><Relationship Id="rId29" Type="http://schemas.openxmlformats.org/officeDocument/2006/relationships/image" Target="media/image13.png"/><Relationship Id="rId11" Type="http://schemas.openxmlformats.org/officeDocument/2006/relationships/hyperlink" Target="https://its.1c.ru/db/content/accnds/src/%D0%BD%D0%B4%D1%81%201%D1%81%202012%20%D0%BF%D0%BE%D0%BA%D1%83%D0%BF%D0%BA%D0%B0%20%D0%BD%D0%BC%D0%B0_buh30.htm?_=1586363352" TargetMode="External"/><Relationship Id="rId24" Type="http://schemas.openxmlformats.org/officeDocument/2006/relationships/hyperlink" Target="https://its.1c.ru/db/content/accnds/src/%D0%BD%D0%B4%D1%81%201%D1%81%202012%20%D0%BF%D0%BE%D0%BA%D1%83%D0%BF%D0%BA%D0%B0%20%D0%BD%D0%BC%D0%B0_buh30.htm?_=1586363352" TargetMode="External"/><Relationship Id="rId32" Type="http://schemas.openxmlformats.org/officeDocument/2006/relationships/image" Target="media/image16.png"/><Relationship Id="rId37" Type="http://schemas.openxmlformats.org/officeDocument/2006/relationships/hyperlink" Target="https://its.1c.ru/db/content/accnds/src/0503004%20%D0%BF_%D1%81%D0%BE%D0%B7%D0%B4%D0%B0%D0%BD%D0%B8%D0%B5%D0%BD%D0%BC%D0%B0_buh30.htm?_=1586363352" TargetMode="External"/><Relationship Id="rId40" Type="http://schemas.openxmlformats.org/officeDocument/2006/relationships/hyperlink" Target="https://its.1c.ru/db/content/accnds/src/0503004%20%D0%BF_%D1%81%D0%BE%D0%B7%D0%B4%D0%B0%D0%BD%D0%B8%D0%B5%D0%BD%D0%BC%D0%B0_buh30.htm?_=1586363352" TargetMode="External"/><Relationship Id="rId45" Type="http://schemas.openxmlformats.org/officeDocument/2006/relationships/image" Target="media/image19.png"/><Relationship Id="rId53" Type="http://schemas.openxmlformats.org/officeDocument/2006/relationships/image" Target="media/image25.png"/><Relationship Id="rId58" Type="http://schemas.openxmlformats.org/officeDocument/2006/relationships/image" Target="media/image28.png"/><Relationship Id="rId5" Type="http://schemas.openxmlformats.org/officeDocument/2006/relationships/hyperlink" Target="http://accounting.demo.1c.ru/accounting" TargetMode="External"/><Relationship Id="rId61" Type="http://schemas.openxmlformats.org/officeDocument/2006/relationships/image" Target="media/image31.png"/><Relationship Id="rId19" Type="http://schemas.openxmlformats.org/officeDocument/2006/relationships/hyperlink" Target="https://its.1c.ru/db/content/accnds/src/%D0%BD%D0%B4%D1%81%201%D1%81%202012%20%D0%BF%D0%BE%D0%BA%D1%83%D0%BF%D0%BA%D0%B0%20%D0%BD%D0%BC%D0%B0_buh30.htm?_=1586363352" TargetMode="External"/><Relationship Id="rId14" Type="http://schemas.openxmlformats.org/officeDocument/2006/relationships/hyperlink" Target="https://its.1c.ru/db/content/accnds/src/%D0%BD%D0%B4%D1%81%201%D1%81%202012%20%D0%BF%D0%BE%D0%BA%D1%83%D0%BF%D0%BA%D0%B0%20%D0%BD%D0%BC%D0%B0_buh30.htm?_=1586363352" TargetMode="External"/><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hyperlink" Target="https://its.1c.ru/db/content/accnds/src/0503004%20%D0%BF_%D1%81%D0%BE%D0%B7%D0%B4%D0%B0%D0%BD%D0%B8%D0%B5%D0%BD%D0%BC%D0%B0_buh30.htm?_=1586363352" TargetMode="External"/><Relationship Id="rId43" Type="http://schemas.openxmlformats.org/officeDocument/2006/relationships/hyperlink" Target="https://its.1c.ru/db/content/accnds/src/0503004%20%D0%BF_%D1%81%D0%BE%D0%B7%D0%B4%D0%B0%D0%BD%D0%B8%D0%B5%D0%BD%D0%BC%D0%B0_buh30.htm?_=1586363352" TargetMode="External"/><Relationship Id="rId48" Type="http://schemas.openxmlformats.org/officeDocument/2006/relationships/hyperlink" Target="https://its.1c.ru/db/garant/content/71284944/hdoc/1000" TargetMode="External"/><Relationship Id="rId56" Type="http://schemas.openxmlformats.org/officeDocument/2006/relationships/image" Target="media/image26.png"/><Relationship Id="rId8" Type="http://schemas.openxmlformats.org/officeDocument/2006/relationships/image" Target="media/image3.png"/><Relationship Id="rId51" Type="http://schemas.openxmlformats.org/officeDocument/2006/relationships/image" Target="media/image23.png"/><Relationship Id="rId3" Type="http://schemas.openxmlformats.org/officeDocument/2006/relationships/settings" Target="settings.xml"/><Relationship Id="rId12" Type="http://schemas.openxmlformats.org/officeDocument/2006/relationships/hyperlink" Target="https://its.1c.ru/db/content/accnds/src/%D0%BD%D0%B4%D1%81%201%D1%81%202012%20%D0%BF%D0%BE%D0%BA%D1%83%D0%BF%D0%BA%D0%B0%20%D0%BD%D0%BC%D0%B0_buh30.htm?_=1586363352" TargetMode="Externa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hyperlink" Target="https://its.1c.ru/db/content/accnds/src/0503004%20%D0%BF_%D1%81%D0%BE%D0%B7%D0%B4%D0%B0%D0%BD%D0%B8%D0%B5%D0%BD%D0%BC%D0%B0_buh30.htm?_=1586363352" TargetMode="External"/><Relationship Id="rId46" Type="http://schemas.openxmlformats.org/officeDocument/2006/relationships/image" Target="media/image20.png"/><Relationship Id="rId59" Type="http://schemas.openxmlformats.org/officeDocument/2006/relationships/image" Target="media/image29.png"/><Relationship Id="rId20" Type="http://schemas.openxmlformats.org/officeDocument/2006/relationships/image" Target="media/image8.png"/><Relationship Id="rId41" Type="http://schemas.openxmlformats.org/officeDocument/2006/relationships/hyperlink" Target="https://its.1c.ru/db/content/accnds/src/0503004%20%D0%BF_%D1%81%D0%BE%D0%B7%D0%B4%D0%B0%D0%BD%D0%B8%D0%B5%D0%BD%D0%BC%D0%B0_buh30.htm?_=1586363352" TargetMode="External"/><Relationship Id="rId54" Type="http://schemas.openxmlformats.org/officeDocument/2006/relationships/hyperlink" Target="https://its.1c.ru/db/content/accnds/src/0503004%20%D0%BF_%D1%81%D0%BE%D0%B7%D0%B4%D0%B0%D0%BD%D0%B8%D0%B5%D0%BD%D0%BC%D0%B0_buh30.htm?_=1586363352"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its.1c.ru/db/content/accnds/src/%D0%BD%D0%B4%D1%81%201%D1%81%202012%20%D0%BF%D0%BE%D0%BA%D1%83%D0%BF%D0%BA%D0%B0%20%D0%BD%D0%BC%D0%B0_buh30.htm?_=1586363352" TargetMode="External"/><Relationship Id="rId23" Type="http://schemas.openxmlformats.org/officeDocument/2006/relationships/hyperlink" Target="https://its.1c.ru/db/content/accnds/src/%D0%BD%D0%B4%D1%81%201%D1%81%202012%20%D0%BF%D0%BE%D0%BA%D1%83%D0%BF%D0%BA%D0%B0%20%D0%BD%D0%BC%D0%B0_buh30.htm?_=1586363352" TargetMode="External"/><Relationship Id="rId28" Type="http://schemas.openxmlformats.org/officeDocument/2006/relationships/hyperlink" Target="https://its.1c.ru/db/content/accnds/src/%D0%BD%D0%B4%D1%81%201%D1%81%202012%20%D0%BF%D0%BE%D0%BA%D1%83%D0%BF%D0%BA%D0%B0%20%D0%BD%D0%BC%D0%B0_buh30.htm?_=1586363352" TargetMode="External"/><Relationship Id="rId36" Type="http://schemas.openxmlformats.org/officeDocument/2006/relationships/hyperlink" Target="https://its.1c.ru/db/content/accnds/src/0503004%20%D0%BF_%D1%81%D0%BE%D0%B7%D0%B4%D0%B0%D0%BD%D0%B8%D0%B5%D0%BD%D0%BC%D0%B0_buh30.htm?_=1586363352" TargetMode="External"/><Relationship Id="rId49" Type="http://schemas.openxmlformats.org/officeDocument/2006/relationships/image" Target="media/image21.png"/><Relationship Id="rId57" Type="http://schemas.openxmlformats.org/officeDocument/2006/relationships/image" Target="media/image27.png"/><Relationship Id="rId10"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image" Target="media/image18.png"/><Relationship Id="rId52" Type="http://schemas.openxmlformats.org/officeDocument/2006/relationships/image" Target="media/image24.png"/><Relationship Id="rId60"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16</Pages>
  <Words>3425</Words>
  <Characters>19527</Characters>
  <Application>Microsoft Office Word</Application>
  <DocSecurity>0</DocSecurity>
  <Lines>162</Lines>
  <Paragraphs>45</Paragraphs>
  <ScaleCrop>false</ScaleCrop>
  <HeadingPairs>
    <vt:vector size="4" baseType="variant">
      <vt:variant>
        <vt:lpstr>Название</vt:lpstr>
      </vt:variant>
      <vt:variant>
        <vt:i4>1</vt:i4>
      </vt:variant>
      <vt:variant>
        <vt:lpstr>Заголовки</vt:lpstr>
      </vt:variant>
      <vt:variant>
        <vt:i4>12</vt:i4>
      </vt:variant>
    </vt:vector>
  </HeadingPairs>
  <TitlesOfParts>
    <vt:vector size="13" baseType="lpstr">
      <vt:lpstr/>
      <vt:lpstr>        </vt:lpstr>
      <vt:lpstr>        Алгоритм создания документов:</vt:lpstr>
      <vt:lpstr>        1. Поступление нематериального актива</vt:lpstr>
      <vt:lpstr>        </vt:lpstr>
      <vt:lpstr>        2. Принятие к учету нематериального актива</vt:lpstr>
      <vt:lpstr>        Алгоритм создания документов:</vt:lpstr>
      <vt:lpstr>        1. Приемка первого этапа работ</vt:lpstr>
      <vt:lpstr>        </vt:lpstr>
      <vt:lpstr>        2. Приемка второго этапа работ</vt:lpstr>
      <vt:lpstr>        3. Принятие к учету нематериального актива</vt:lpstr>
      <vt:lpstr>        </vt:lpstr>
      <vt:lpstr>        4. Перечисление оплаты исполнителю</vt:lpstr>
    </vt:vector>
  </TitlesOfParts>
  <Company/>
  <LinksUpToDate>false</LinksUpToDate>
  <CharactersWithSpaces>22907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2020-05-19T15:37:00Z</dcterms:created>
  <dcterms:modified xsi:type="dcterms:W3CDTF">2020-05-19T15:40:00Z</dcterms:modified>
</cp:coreProperties>
</file>