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30B2" w:rsidRPr="001168D9" w:rsidRDefault="00C530B2" w:rsidP="00C530B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8D9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C530B2" w:rsidRPr="001168D9" w:rsidRDefault="00C530B2" w:rsidP="00C530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D9">
        <w:rPr>
          <w:rFonts w:ascii="Times New Roman" w:hAnsi="Times New Roman" w:cs="Times New Roman"/>
          <w:sz w:val="28"/>
          <w:szCs w:val="28"/>
        </w:rPr>
        <w:t xml:space="preserve">Дата: </w:t>
      </w:r>
      <w:r w:rsidR="00F634BF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963D79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1168D9">
        <w:rPr>
          <w:rFonts w:ascii="Times New Roman" w:hAnsi="Times New Roman" w:cs="Times New Roman"/>
          <w:sz w:val="28"/>
          <w:szCs w:val="28"/>
          <w:u w:val="single"/>
        </w:rPr>
        <w:t>.05.2020г.</w:t>
      </w:r>
    </w:p>
    <w:p w:rsidR="00C530B2" w:rsidRPr="001168D9" w:rsidRDefault="00C530B2" w:rsidP="00C530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D9">
        <w:rPr>
          <w:rFonts w:ascii="Times New Roman" w:hAnsi="Times New Roman" w:cs="Times New Roman"/>
          <w:sz w:val="28"/>
          <w:szCs w:val="28"/>
        </w:rPr>
        <w:t xml:space="preserve">Группа </w:t>
      </w:r>
      <w:r w:rsidRPr="001168D9">
        <w:rPr>
          <w:rFonts w:ascii="Times New Roman" w:hAnsi="Times New Roman" w:cs="Times New Roman"/>
          <w:sz w:val="28"/>
          <w:szCs w:val="28"/>
          <w:u w:val="single"/>
        </w:rPr>
        <w:t>Б-18</w:t>
      </w:r>
    </w:p>
    <w:p w:rsidR="00C530B2" w:rsidRPr="001168D9" w:rsidRDefault="00C530B2" w:rsidP="00C530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D9">
        <w:rPr>
          <w:rFonts w:ascii="Times New Roman" w:hAnsi="Times New Roman" w:cs="Times New Roman"/>
          <w:sz w:val="28"/>
          <w:szCs w:val="28"/>
        </w:rPr>
        <w:t>Учебная дисциплина Автоматизация бухгалтерского учета</w:t>
      </w:r>
    </w:p>
    <w:p w:rsidR="00C530B2" w:rsidRPr="001168D9" w:rsidRDefault="00C530B2" w:rsidP="00C530B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8D9">
        <w:rPr>
          <w:rFonts w:ascii="Times New Roman" w:hAnsi="Times New Roman" w:cs="Times New Roman"/>
          <w:sz w:val="28"/>
          <w:szCs w:val="28"/>
        </w:rPr>
        <w:t xml:space="preserve">Тема занятия </w:t>
      </w:r>
      <w:r w:rsidRPr="001168D9">
        <w:rPr>
          <w:rFonts w:ascii="Times New Roman" w:hAnsi="Times New Roman" w:cs="Times New Roman"/>
          <w:sz w:val="28"/>
          <w:szCs w:val="28"/>
          <w:u w:val="single"/>
        </w:rPr>
        <w:t xml:space="preserve">Учет </w:t>
      </w:r>
      <w:r w:rsidR="00E372B5">
        <w:rPr>
          <w:rFonts w:ascii="Times New Roman" w:hAnsi="Times New Roman" w:cs="Times New Roman"/>
          <w:sz w:val="28"/>
          <w:szCs w:val="28"/>
          <w:u w:val="single"/>
        </w:rPr>
        <w:t>МПЗ</w:t>
      </w:r>
      <w:r w:rsidRPr="001168D9">
        <w:rPr>
          <w:rFonts w:ascii="Times New Roman" w:hAnsi="Times New Roman" w:cs="Times New Roman"/>
          <w:sz w:val="28"/>
          <w:szCs w:val="28"/>
          <w:u w:val="single"/>
        </w:rPr>
        <w:t xml:space="preserve"> в программе 1</w:t>
      </w:r>
      <w:proofErr w:type="gramStart"/>
      <w:r w:rsidRPr="001168D9">
        <w:rPr>
          <w:rFonts w:ascii="Times New Roman" w:hAnsi="Times New Roman" w:cs="Times New Roman"/>
          <w:sz w:val="28"/>
          <w:szCs w:val="28"/>
          <w:u w:val="single"/>
        </w:rPr>
        <w:t>С:Бухгалтерия</w:t>
      </w:r>
      <w:proofErr w:type="gramEnd"/>
      <w:r w:rsidRPr="001168D9">
        <w:rPr>
          <w:rFonts w:ascii="Times New Roman" w:hAnsi="Times New Roman" w:cs="Times New Roman"/>
          <w:sz w:val="28"/>
          <w:szCs w:val="28"/>
          <w:u w:val="single"/>
        </w:rPr>
        <w:t xml:space="preserve"> 8.3</w:t>
      </w:r>
    </w:p>
    <w:p w:rsidR="00C530B2" w:rsidRPr="001168D9" w:rsidRDefault="00C530B2" w:rsidP="00C530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168D9">
        <w:rPr>
          <w:rFonts w:ascii="Times New Roman" w:hAnsi="Times New Roman" w:cs="Times New Roman"/>
          <w:sz w:val="28"/>
          <w:szCs w:val="28"/>
        </w:rPr>
        <w:t xml:space="preserve">Форма </w:t>
      </w:r>
      <w:r w:rsidRPr="001168D9">
        <w:rPr>
          <w:rFonts w:ascii="Times New Roman" w:hAnsi="Times New Roman" w:cs="Times New Roman"/>
          <w:sz w:val="28"/>
          <w:szCs w:val="28"/>
          <w:u w:val="single"/>
        </w:rPr>
        <w:t>Практическое занятие</w:t>
      </w:r>
    </w:p>
    <w:p w:rsidR="00C530B2" w:rsidRPr="001168D9" w:rsidRDefault="00C530B2" w:rsidP="00C530B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30B2" w:rsidRPr="001168D9" w:rsidRDefault="00C530B2" w:rsidP="00C530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8D9">
        <w:rPr>
          <w:rFonts w:ascii="Times New Roman" w:hAnsi="Times New Roman" w:cs="Times New Roman"/>
          <w:b/>
          <w:sz w:val="28"/>
          <w:szCs w:val="28"/>
        </w:rPr>
        <w:t>Задание для обучающихся</w:t>
      </w:r>
      <w:proofErr w:type="gramStart"/>
      <w:r w:rsidRPr="001168D9">
        <w:rPr>
          <w:rFonts w:ascii="Times New Roman" w:hAnsi="Times New Roman" w:cs="Times New Roman"/>
          <w:b/>
          <w:sz w:val="28"/>
          <w:szCs w:val="28"/>
        </w:rPr>
        <w:t>: Внимательно</w:t>
      </w:r>
      <w:proofErr w:type="gramEnd"/>
      <w:r w:rsidRPr="001168D9">
        <w:rPr>
          <w:rFonts w:ascii="Times New Roman" w:hAnsi="Times New Roman" w:cs="Times New Roman"/>
          <w:b/>
          <w:sz w:val="28"/>
          <w:szCs w:val="28"/>
        </w:rPr>
        <w:t xml:space="preserve"> ознакомиться с материалом занятия по теме Учет основных средств. Выполнить задания согласно предложенному алгоритму в программе. Для работы в программе необходимо зайти по ссылке </w:t>
      </w:r>
      <w:hyperlink r:id="rId5" w:history="1">
        <w:r w:rsidRPr="001168D9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http://accounting.demo.1c.ru/accounting</w:t>
        </w:r>
      </w:hyperlink>
      <w:r w:rsidRPr="001168D9">
        <w:rPr>
          <w:rFonts w:ascii="Times New Roman" w:hAnsi="Times New Roman" w:cs="Times New Roman"/>
          <w:b/>
          <w:sz w:val="28"/>
          <w:szCs w:val="28"/>
        </w:rPr>
        <w:t xml:space="preserve"> в бесплатную версию от имени </w:t>
      </w:r>
      <w:r w:rsidR="00F634BF">
        <w:rPr>
          <w:rFonts w:ascii="Times New Roman" w:hAnsi="Times New Roman" w:cs="Times New Roman"/>
          <w:b/>
          <w:sz w:val="28"/>
          <w:szCs w:val="28"/>
        </w:rPr>
        <w:t>главного бухгалтера Ларионовой</w:t>
      </w:r>
      <w:r w:rsidRPr="001168D9">
        <w:rPr>
          <w:rFonts w:ascii="Times New Roman" w:hAnsi="Times New Roman" w:cs="Times New Roman"/>
          <w:b/>
          <w:sz w:val="28"/>
          <w:szCs w:val="28"/>
        </w:rPr>
        <w:t xml:space="preserve"> (пароль не требуется).</w:t>
      </w:r>
    </w:p>
    <w:p w:rsidR="00E372B5" w:rsidRDefault="00E372B5" w:rsidP="00963D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3D79" w:rsidRPr="00AB0A3C" w:rsidRDefault="00963D79" w:rsidP="00963D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A3C">
        <w:rPr>
          <w:rFonts w:ascii="Times New Roman" w:hAnsi="Times New Roman" w:cs="Times New Roman"/>
          <w:b/>
          <w:sz w:val="24"/>
          <w:szCs w:val="24"/>
        </w:rPr>
        <w:t>Учет МПЗ</w:t>
      </w:r>
    </w:p>
    <w:p w:rsidR="00963D79" w:rsidRPr="00AB0A3C" w:rsidRDefault="00963D79" w:rsidP="00963D79">
      <w:pPr>
        <w:spacing w:after="0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Учетная процедура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материально-производственных запасов (МПЗ) включает два аспекта – учет их приобретения (заготовления) и учет их использования.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Настоящая глава посвящена первому аспекту – отражению в компьютерном учете фактов хозяйственной жизни, связанных с приобретением материальных ценностей.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начала ввода фактов хозяйственной жизни данного раздела учета необходимо определиться в некоторых методических вопросах, имеющих принципиальное значение для организации учета материальных ценностей.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всего, необходимо определить </w:t>
      </w:r>
      <w:r w:rsidRPr="00AB0A3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порядок оценки материальных ценностей</w:t>
      </w: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отчетности, как известно, производственные запасы оцениваются по фактической себестоимости приобретения, которая складывается из цены приобретения (фактурной цены), а также транспортно-заготовительных расходов.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текущем учете использование фактической себестоимости приобретения материалов затруднено по двум причинам:</w:t>
      </w:r>
    </w:p>
    <w:p w:rsidR="00963D79" w:rsidRPr="00AB0A3C" w:rsidRDefault="00963D79" w:rsidP="00963D79">
      <w:pPr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транспортно-заготовительные расходы не всегда известны в момент поступления материалов;</w:t>
      </w:r>
    </w:p>
    <w:p w:rsidR="00963D79" w:rsidRPr="00AB0A3C" w:rsidRDefault="00963D79" w:rsidP="00963D79">
      <w:pPr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вследствие колебания цен на материалы и транспортно-заготовительные услуги в течение отчетного периода.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этим в текущем учете материальные ценности оцениваются по учетным ценам с определением отклонения последних от фактической себестоимости приобретения. Выбор </w:t>
      </w:r>
      <w:r w:rsidRPr="00AB0A3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Вида учетных цен</w:t>
      </w: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 (средних покупных или плановой заготовительной себестоимости) производит само предприятие, что закрепляется в его </w:t>
      </w:r>
      <w:r w:rsidRPr="00AB0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Учетной политике</w:t>
      </w: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 выбора варианта зависит порядок отражения фактов хозяйственной жизни по учету поступления материалов на бухгалтерских счетах. Избранный вариант должен оставаться неизменным на протяжении всего отчетного года.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практике используются два варианта учета материально-производственных запасов:</w:t>
      </w:r>
    </w:p>
    <w:p w:rsidR="00963D79" w:rsidRPr="00AB0A3C" w:rsidRDefault="00963D79" w:rsidP="00963D79">
      <w:pPr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счетов </w:t>
      </w:r>
      <w:r w:rsidRPr="00AB0A3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10 «Материалы</w:t>
      </w: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», </w:t>
      </w:r>
      <w:r w:rsidRPr="00AB0A3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15 «Заготовление и приобретение материальных ценностей»</w:t>
      </w: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AB0A3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16 «Отклонение в стоимости материальных ценностей»</w:t>
      </w: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63D79" w:rsidRPr="00AB0A3C" w:rsidRDefault="00963D79" w:rsidP="00963D79">
      <w:pPr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использованием только счета </w:t>
      </w:r>
      <w:r w:rsidRPr="00AB0A3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10 «Материалы»</w:t>
      </w: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вариант используется на практике наиболее часто. Именно этот вариант реализован в программе </w:t>
      </w:r>
      <w:r w:rsidRPr="00AB0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Start"/>
      <w:r w:rsidRPr="00AB0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С:Бухгалтерия</w:t>
      </w:r>
      <w:proofErr w:type="gramEnd"/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поэтому будет использоваться при решении заданий сквозного примера.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аналитического учета МПЗ используется два вида субконто: </w:t>
      </w:r>
      <w:r w:rsidRPr="00AB0A3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Номенклатура</w:t>
      </w: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AB0A3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Склады</w:t>
      </w: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Первому виду субконто соответствует справочник </w:t>
      </w:r>
      <w:r w:rsidRPr="00AB0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Номенклатура</w:t>
      </w: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, второму – справочник </w:t>
      </w:r>
      <w:r w:rsidRPr="00AB0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Склады (места хранения)</w:t>
      </w: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этими справочниками вы уже знакомы, поэтому порядок записи в них новых элементов подробно не рассматриваем.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Поступление материалов может осуществляться в виде:</w:t>
      </w:r>
    </w:p>
    <w:p w:rsidR="00963D79" w:rsidRPr="00AB0A3C" w:rsidRDefault="00963D79" w:rsidP="00963D79">
      <w:pPr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приобретения у поставщика;</w:t>
      </w:r>
    </w:p>
    <w:p w:rsidR="00963D79" w:rsidRPr="00AB0A3C" w:rsidRDefault="00963D79" w:rsidP="00963D79">
      <w:pPr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приобретения подотчетными лицами;</w:t>
      </w:r>
    </w:p>
    <w:p w:rsidR="00963D79" w:rsidRPr="00AB0A3C" w:rsidRDefault="00963D79" w:rsidP="00963D79">
      <w:pPr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отходов производств и ликвидации </w:t>
      </w:r>
      <w:r w:rsidRPr="00AB0A3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Основных</w:t>
      </w: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B0A3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средств</w:t>
      </w: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63D79" w:rsidRPr="00AB0A3C" w:rsidRDefault="00963D79" w:rsidP="00963D79">
      <w:pPr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вклада в </w:t>
      </w:r>
      <w:r w:rsidRPr="00AB0A3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Уставный (складочный) капитал</w:t>
      </w: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63D79" w:rsidRPr="00AB0A3C" w:rsidRDefault="00963D79" w:rsidP="00963D79">
      <w:pPr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приобретения за пределами Российской Федерации с оплатой в иностранной валюте;</w:t>
      </w:r>
    </w:p>
    <w:p w:rsidR="00963D79" w:rsidRPr="00AB0A3C" w:rsidRDefault="00963D79" w:rsidP="00963D79">
      <w:pPr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безвозмездного получения.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тем, обращаем внимание, что для использования в операциях счетов учета номенклатуры «по умолчанию» материалы в справочнике </w:t>
      </w:r>
      <w:r w:rsidRPr="00AB0A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Номенклатура</w:t>
      </w: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 следует вводить в группу </w:t>
      </w:r>
      <w:r w:rsidRPr="00AB0A3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Материалы</w:t>
      </w: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установив для нее счет учета </w:t>
      </w:r>
      <w:r w:rsidRPr="00AB0A3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10.01</w:t>
      </w:r>
      <w:r w:rsidRPr="00AB0A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3D79" w:rsidRPr="00AB0A3C" w:rsidRDefault="00963D79" w:rsidP="00963D79">
      <w:pPr>
        <w:pStyle w:val="4"/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B0A3C">
        <w:rPr>
          <w:rFonts w:ascii="Times New Roman" w:hAnsi="Times New Roman" w:cs="Times New Roman"/>
          <w:color w:val="auto"/>
          <w:sz w:val="24"/>
          <w:szCs w:val="24"/>
        </w:rPr>
        <w:t>Поступление материалов от поставщика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Операции по поступлению в организацию материалов от поставщиков регистрируются с помощью универсального документа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Поступление товаров и услуг</w:t>
      </w:r>
      <w:r w:rsidRPr="00AB0A3C">
        <w:rPr>
          <w:rFonts w:ascii="Times New Roman" w:hAnsi="Times New Roman" w:cs="Times New Roman"/>
          <w:sz w:val="24"/>
          <w:szCs w:val="24"/>
        </w:rPr>
        <w:t>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Изначально документ создают на складе, где заполняют и сохраняют в информационной базе, там же формируют печатную форму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Приходного ордера</w:t>
      </w:r>
      <w:r w:rsidRPr="00AB0A3C">
        <w:rPr>
          <w:rFonts w:ascii="Times New Roman" w:hAnsi="Times New Roman" w:cs="Times New Roman"/>
          <w:sz w:val="24"/>
          <w:szCs w:val="24"/>
        </w:rPr>
        <w:t>. Затем в бухгалтерии проверяют правильность заполнения документа, после чего документ проводят в учете.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Продолжим выполнение операций сквозного учетного примера, отразив факты хозяйственной деятельности предприятия АО «ЭПОС», связанные с поступлением материалов от поставщиков.</w:t>
      </w:r>
    </w:p>
    <w:p w:rsidR="00963D79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rStyle w:val="bold"/>
          <w:b/>
          <w:bCs/>
          <w:i/>
        </w:rPr>
      </w:pPr>
    </w:p>
    <w:p w:rsidR="00963D79" w:rsidRPr="007C19DE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7C19DE">
        <w:rPr>
          <w:rStyle w:val="bold"/>
          <w:b/>
          <w:bCs/>
          <w:i/>
        </w:rPr>
        <w:t>ИНФОРМАЦИЯ № 1</w:t>
      </w:r>
    </w:p>
    <w:p w:rsidR="00963D79" w:rsidRPr="007C19DE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7C19DE">
        <w:rPr>
          <w:rStyle w:val="bold"/>
          <w:bCs/>
          <w:i/>
        </w:rPr>
        <w:t>13.02.2020 на склад материалов АО ЭПОС от поставщика НПО «Боровик» в соответствии с «Договором № ПМ-Б 15/2 от 17.01.2020» поступила партия материалов в сопровождении «Товарно-транспортной накладной», «Счета-фактуры № 720 от 13.02.2020» и «Счета № 31 от 25.01.2020».</w:t>
      </w:r>
    </w:p>
    <w:p w:rsidR="00963D79" w:rsidRPr="00AB0A3C" w:rsidRDefault="00963D79" w:rsidP="00963D79">
      <w:pPr>
        <w:pStyle w:val="vrezkabody0"/>
        <w:spacing w:before="0" w:beforeAutospacing="0" w:after="0" w:afterAutospacing="0"/>
        <w:ind w:firstLine="567"/>
        <w:rPr>
          <w:i/>
          <w:iCs/>
        </w:rPr>
      </w:pPr>
      <w:r>
        <w:rPr>
          <w:rStyle w:val="bold"/>
          <w:b/>
          <w:bCs/>
        </w:rPr>
        <w:t>Р</w:t>
      </w:r>
      <w:r w:rsidRPr="00AB0A3C">
        <w:rPr>
          <w:rStyle w:val="bold"/>
          <w:b/>
          <w:bCs/>
        </w:rPr>
        <w:t>еквизиты счета № 31:</w:t>
      </w:r>
    </w:p>
    <w:p w:rsidR="00963D79" w:rsidRDefault="00963D79" w:rsidP="00963D79">
      <w:pPr>
        <w:pStyle w:val="tablnazv"/>
        <w:spacing w:before="0" w:beforeAutospacing="0" w:after="0" w:afterAutospacing="0"/>
        <w:ind w:firstLine="567"/>
        <w:jc w:val="center"/>
      </w:pPr>
      <w:r w:rsidRPr="00AB0A3C">
        <w:t>Счет № 31 от 25.01.2020</w:t>
      </w:r>
    </w:p>
    <w:tbl>
      <w:tblPr>
        <w:tblStyle w:val="a6"/>
        <w:tblW w:w="10050" w:type="dxa"/>
        <w:tblLook w:val="04A0" w:firstRow="1" w:lastRow="0" w:firstColumn="1" w:lastColumn="0" w:noHBand="0" w:noVBand="1"/>
      </w:tblPr>
      <w:tblGrid>
        <w:gridCol w:w="4518"/>
        <w:gridCol w:w="1289"/>
        <w:gridCol w:w="1132"/>
        <w:gridCol w:w="1136"/>
        <w:gridCol w:w="1975"/>
      </w:tblGrid>
      <w:tr w:rsidR="00963D79" w:rsidTr="006F1079">
        <w:tc>
          <w:tcPr>
            <w:tcW w:w="4518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289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1132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1136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Цена, руб.</w:t>
            </w:r>
          </w:p>
        </w:tc>
        <w:tc>
          <w:tcPr>
            <w:tcW w:w="1975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963D79" w:rsidTr="006F1079">
        <w:tc>
          <w:tcPr>
            <w:tcW w:w="4518" w:type="dxa"/>
            <w:vAlign w:val="center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Плита ДСП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2х1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9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2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36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12,50</w:t>
            </w:r>
          </w:p>
        </w:tc>
        <w:tc>
          <w:tcPr>
            <w:tcW w:w="1975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1 875,00</w:t>
            </w:r>
          </w:p>
        </w:tc>
      </w:tr>
      <w:tr w:rsidR="00963D79" w:rsidTr="006F1079">
        <w:tc>
          <w:tcPr>
            <w:tcW w:w="4518" w:type="dxa"/>
            <w:vAlign w:val="center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Плита ДСП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0х0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9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2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36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10,50</w:t>
            </w:r>
          </w:p>
        </w:tc>
        <w:tc>
          <w:tcPr>
            <w:tcW w:w="1975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4 200,00</w:t>
            </w:r>
          </w:p>
        </w:tc>
      </w:tr>
      <w:tr w:rsidR="00963D79" w:rsidTr="006F1079">
        <w:tc>
          <w:tcPr>
            <w:tcW w:w="4518" w:type="dxa"/>
            <w:vAlign w:val="center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Брус осиновый</w:t>
            </w:r>
          </w:p>
        </w:tc>
        <w:tc>
          <w:tcPr>
            <w:tcW w:w="1289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1132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6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2 000,00</w:t>
            </w:r>
          </w:p>
        </w:tc>
        <w:tc>
          <w:tcPr>
            <w:tcW w:w="1975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3 000,00</w:t>
            </w:r>
          </w:p>
        </w:tc>
      </w:tr>
      <w:tr w:rsidR="00963D79" w:rsidTr="006F1079">
        <w:tc>
          <w:tcPr>
            <w:tcW w:w="4518" w:type="dxa"/>
            <w:vAlign w:val="center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Шпон дубовый 1 200 мм</w:t>
            </w:r>
          </w:p>
        </w:tc>
        <w:tc>
          <w:tcPr>
            <w:tcW w:w="1289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32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6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72,00</w:t>
            </w:r>
          </w:p>
        </w:tc>
        <w:tc>
          <w:tcPr>
            <w:tcW w:w="1975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14 400,00</w:t>
            </w:r>
          </w:p>
        </w:tc>
      </w:tr>
      <w:tr w:rsidR="00963D79" w:rsidTr="006F1079">
        <w:tc>
          <w:tcPr>
            <w:tcW w:w="4518" w:type="dxa"/>
            <w:vAlign w:val="center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Шпон ореховый 1 000 мм</w:t>
            </w:r>
          </w:p>
        </w:tc>
        <w:tc>
          <w:tcPr>
            <w:tcW w:w="1289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32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136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55,00</w:t>
            </w:r>
          </w:p>
        </w:tc>
        <w:tc>
          <w:tcPr>
            <w:tcW w:w="1975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27 500,00</w:t>
            </w:r>
          </w:p>
        </w:tc>
      </w:tr>
      <w:tr w:rsidR="00963D79" w:rsidTr="006F1079">
        <w:tc>
          <w:tcPr>
            <w:tcW w:w="8075" w:type="dxa"/>
            <w:gridSpan w:val="4"/>
            <w:vAlign w:val="center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Style w:val="bold"/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975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Style w:val="bold"/>
                <w:rFonts w:ascii="Times New Roman" w:hAnsi="Times New Roman" w:cs="Times New Roman"/>
                <w:b/>
                <w:bCs/>
                <w:sz w:val="24"/>
                <w:szCs w:val="24"/>
              </w:rPr>
              <w:t>50 975,00</w:t>
            </w:r>
          </w:p>
        </w:tc>
      </w:tr>
      <w:tr w:rsidR="00963D79" w:rsidTr="006F1079">
        <w:tc>
          <w:tcPr>
            <w:tcW w:w="8075" w:type="dxa"/>
            <w:gridSpan w:val="4"/>
            <w:vAlign w:val="center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НДС 20 %</w:t>
            </w:r>
          </w:p>
        </w:tc>
        <w:tc>
          <w:tcPr>
            <w:tcW w:w="1975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10 195,00</w:t>
            </w:r>
          </w:p>
        </w:tc>
      </w:tr>
      <w:tr w:rsidR="00963D79" w:rsidTr="006F1079">
        <w:tc>
          <w:tcPr>
            <w:tcW w:w="8075" w:type="dxa"/>
            <w:gridSpan w:val="4"/>
            <w:vAlign w:val="center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Style w:val="bold"/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975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Style w:val="bold"/>
                <w:rFonts w:ascii="Times New Roman" w:hAnsi="Times New Roman" w:cs="Times New Roman"/>
                <w:b/>
                <w:bCs/>
                <w:sz w:val="24"/>
                <w:szCs w:val="24"/>
              </w:rPr>
              <w:t>61 170,00</w:t>
            </w:r>
          </w:p>
        </w:tc>
      </w:tr>
    </w:tbl>
    <w:p w:rsidR="00963D79" w:rsidRDefault="00963D79" w:rsidP="00963D79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</w:p>
    <w:p w:rsidR="00963D79" w:rsidRPr="007C19DE" w:rsidRDefault="00963D79" w:rsidP="00963D79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  <w:r w:rsidRPr="007C19DE">
        <w:rPr>
          <w:b/>
          <w:iCs/>
        </w:rPr>
        <w:t>Задание № 1</w:t>
      </w:r>
    </w:p>
    <w:p w:rsidR="00963D79" w:rsidRPr="00AB0A3C" w:rsidRDefault="00963D79" w:rsidP="00963D79">
      <w:pPr>
        <w:pStyle w:val="vrezkabody0"/>
        <w:spacing w:before="0" w:beforeAutospacing="0" w:after="0" w:afterAutospacing="0"/>
        <w:ind w:firstLine="567"/>
        <w:rPr>
          <w:i/>
          <w:iCs/>
        </w:rPr>
      </w:pPr>
      <w:r w:rsidRPr="00AB0A3C">
        <w:rPr>
          <w:i/>
          <w:iCs/>
        </w:rPr>
        <w:t>Внести в справочник «Номенклатура» в группу «Материалы» сведения о поступивших материалах в соответствии с «Информацией № 1».</w:t>
      </w:r>
    </w:p>
    <w:p w:rsidR="00963D79" w:rsidRPr="00AB0A3C" w:rsidRDefault="00963D79" w:rsidP="00963D7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Результат</w:t>
      </w:r>
    </w:p>
    <w:p w:rsidR="00963D79" w:rsidRPr="00AB0A3C" w:rsidRDefault="00963D79" w:rsidP="00963D7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результате выполнения задания в справочнике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Номенклатура</w:t>
      </w:r>
      <w:r w:rsidRPr="00AB0A3C">
        <w:rPr>
          <w:rFonts w:ascii="Times New Roman" w:hAnsi="Times New Roman" w:cs="Times New Roman"/>
          <w:sz w:val="24"/>
          <w:szCs w:val="24"/>
        </w:rPr>
        <w:t> группа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Материалы</w:t>
      </w:r>
      <w:r w:rsidRPr="00AB0A3C">
        <w:rPr>
          <w:rFonts w:ascii="Times New Roman" w:hAnsi="Times New Roman" w:cs="Times New Roman"/>
          <w:sz w:val="24"/>
          <w:szCs w:val="24"/>
        </w:rPr>
        <w:t> должна содержать список материалов, представленный на рис. 1.</w:t>
      </w:r>
    </w:p>
    <w:p w:rsidR="00963D79" w:rsidRPr="00AB0A3C" w:rsidRDefault="00963D79" w:rsidP="00963D79">
      <w:pPr>
        <w:pStyle w:val="picyakor"/>
        <w:spacing w:before="0" w:beforeAutospacing="0" w:after="0" w:afterAutospacing="0"/>
        <w:ind w:firstLine="567"/>
        <w:jc w:val="center"/>
      </w:pPr>
      <w:r w:rsidRPr="00AB0A3C">
        <w:rPr>
          <w:noProof/>
        </w:rPr>
        <w:drawing>
          <wp:inline distT="0" distB="0" distL="0" distR="0" wp14:anchorId="34D6E9DC" wp14:editId="33D65B43">
            <wp:extent cx="5940425" cy="2667000"/>
            <wp:effectExtent l="0" t="0" r="3175" b="0"/>
            <wp:docPr id="8" name="Рисунок 8" descr="https://its.1c.ru/db/content/pubeconomicfacts/src/images/image25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ts.1c.ru/db/content/pubeconomicfacts/src/images/image258.png?_=15863633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9" w:rsidRPr="00AB0A3C" w:rsidRDefault="00963D79" w:rsidP="00963D79">
      <w:pPr>
        <w:pStyle w:val="picnazv0"/>
        <w:spacing w:before="0" w:beforeAutospacing="0" w:after="0" w:afterAutospacing="0"/>
        <w:ind w:firstLine="567"/>
        <w:jc w:val="center"/>
      </w:pPr>
      <w:r w:rsidRPr="00AB0A3C">
        <w:rPr>
          <w:rStyle w:val="bold"/>
          <w:b/>
          <w:bCs/>
        </w:rPr>
        <w:t>Рис. 1</w:t>
      </w:r>
      <w:r w:rsidRPr="00AB0A3C">
        <w:t>. Список материалов в справочнике «Номенклатура» и пример заполнения формы элемента справочника «Брус осиновый»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Как видим, в форме элемента справочника для материалов важно указать обязательные реквизиты: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наименование</w:t>
      </w:r>
      <w:r w:rsidRPr="00AB0A3C">
        <w:rPr>
          <w:rFonts w:ascii="Times New Roman" w:hAnsi="Times New Roman" w:cs="Times New Roman"/>
          <w:sz w:val="24"/>
          <w:szCs w:val="24"/>
        </w:rPr>
        <w:t> и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единицу измерения</w:t>
      </w:r>
      <w:r w:rsidRPr="00AB0A3C">
        <w:rPr>
          <w:rFonts w:ascii="Times New Roman" w:hAnsi="Times New Roman" w:cs="Times New Roman"/>
          <w:sz w:val="24"/>
          <w:szCs w:val="24"/>
        </w:rPr>
        <w:t>. Ставка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НДС 20 %</w:t>
      </w:r>
      <w:r w:rsidRPr="00AB0A3C">
        <w:rPr>
          <w:rFonts w:ascii="Times New Roman" w:hAnsi="Times New Roman" w:cs="Times New Roman"/>
          <w:sz w:val="24"/>
          <w:szCs w:val="24"/>
        </w:rPr>
        <w:t> проставляется автоматически, и если для данного материала не предусмотрено иного, то ее нужно оставить без изменения. Остальные реквизиты используются для оформления документов, так что для целей ведения учетных операций их заполнение необязательно.</w:t>
      </w:r>
    </w:p>
    <w:p w:rsidR="00963D79" w:rsidRDefault="00963D79" w:rsidP="00963D79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</w:p>
    <w:p w:rsidR="00963D79" w:rsidRPr="007C19DE" w:rsidRDefault="00963D79" w:rsidP="00963D79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  <w:r w:rsidRPr="007C19DE">
        <w:rPr>
          <w:b/>
          <w:iCs/>
        </w:rPr>
        <w:t>Задание № 2</w:t>
      </w:r>
    </w:p>
    <w:p w:rsidR="00963D79" w:rsidRPr="00AB0A3C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B0A3C">
        <w:rPr>
          <w:i/>
          <w:iCs/>
        </w:rPr>
        <w:t>1. Отразить в учете оприходование 13.02.2020 материалов, поступивших от НПО «Боровик».</w:t>
      </w:r>
    </w:p>
    <w:p w:rsidR="00963D79" w:rsidRPr="00AB0A3C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B0A3C">
        <w:rPr>
          <w:i/>
          <w:iCs/>
        </w:rPr>
        <w:t>2. Зарегистрировать «Счет-фактуру» поставщика материалов.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Операция оприходования материалов в информационной базе регистрируется с помощью документа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Поступление товаров: (накладная)</w:t>
      </w:r>
      <w:r w:rsidRPr="00AB0A3C">
        <w:rPr>
          <w:rFonts w:ascii="Times New Roman" w:hAnsi="Times New Roman" w:cs="Times New Roman"/>
          <w:sz w:val="24"/>
          <w:szCs w:val="24"/>
        </w:rPr>
        <w:t>. Рассмотрим порядок использования этого документа для оприходования материалов, поступивших от поставщика:</w:t>
      </w:r>
    </w:p>
    <w:p w:rsidR="00963D79" w:rsidRPr="00AB0A3C" w:rsidRDefault="00963D79" w:rsidP="00963D79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через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Покупки → Поступление (акты, накладные)</w:t>
      </w:r>
      <w:r w:rsidRPr="00AB0A3C">
        <w:rPr>
          <w:rFonts w:ascii="Times New Roman" w:hAnsi="Times New Roman" w:cs="Times New Roman"/>
          <w:sz w:val="24"/>
          <w:szCs w:val="24"/>
        </w:rPr>
        <w:t> открыть форму ввода документа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Поступление товаров (накладная)</w:t>
      </w:r>
      <w:r w:rsidRPr="00AB0A3C">
        <w:rPr>
          <w:rFonts w:ascii="Times New Roman" w:hAnsi="Times New Roman" w:cs="Times New Roman"/>
          <w:sz w:val="24"/>
          <w:szCs w:val="24"/>
        </w:rPr>
        <w:t> (рис. 2)</w:t>
      </w:r>
      <w:r w:rsidR="00E372B5">
        <w:rPr>
          <w:rFonts w:ascii="Times New Roman" w:hAnsi="Times New Roman" w:cs="Times New Roman"/>
          <w:sz w:val="24"/>
          <w:szCs w:val="24"/>
        </w:rPr>
        <w:t>:</w:t>
      </w:r>
      <w:bookmarkStart w:id="0" w:name="_GoBack"/>
      <w:bookmarkEnd w:id="0"/>
    </w:p>
    <w:p w:rsidR="00963D79" w:rsidRPr="00AB0A3C" w:rsidRDefault="00963D79" w:rsidP="00963D79">
      <w:pPr>
        <w:pStyle w:val="picyakor"/>
        <w:spacing w:before="0" w:beforeAutospacing="0" w:after="0" w:afterAutospacing="0"/>
        <w:ind w:firstLine="567"/>
        <w:jc w:val="center"/>
      </w:pPr>
      <w:r w:rsidRPr="00AB0A3C">
        <w:rPr>
          <w:noProof/>
        </w:rPr>
        <w:drawing>
          <wp:inline distT="0" distB="0" distL="0" distR="0" wp14:anchorId="4177F7F9" wp14:editId="3270F51B">
            <wp:extent cx="5940425" cy="3147060"/>
            <wp:effectExtent l="0" t="0" r="3175" b="0"/>
            <wp:docPr id="7" name="Рисунок 7" descr="https://its.1c.ru/db/content/pubeconomicfacts/src/images/image259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ts.1c.ru/db/content/pubeconomicfacts/src/images/image259.png?_=15863633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9" w:rsidRPr="00AB0A3C" w:rsidRDefault="00963D79" w:rsidP="00963D79">
      <w:pPr>
        <w:pStyle w:val="picnazv0"/>
        <w:spacing w:before="0" w:beforeAutospacing="0" w:after="0" w:afterAutospacing="0"/>
        <w:ind w:firstLine="567"/>
        <w:jc w:val="center"/>
      </w:pPr>
      <w:r w:rsidRPr="00AB0A3C">
        <w:rPr>
          <w:rStyle w:val="bold"/>
          <w:b/>
          <w:bCs/>
        </w:rPr>
        <w:t>Рис. 2.</w:t>
      </w:r>
      <w:r w:rsidRPr="00AB0A3C">
        <w:t> Порядок создания документа «Поступление товаров: (накладная)»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шапке формы документа:</w:t>
      </w:r>
    </w:p>
    <w:p w:rsidR="00963D79" w:rsidRPr="00AB0A3C" w:rsidRDefault="00963D79" w:rsidP="00963D79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реквизитах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Накладная №:</w:t>
      </w:r>
      <w:r w:rsidRPr="00AB0A3C">
        <w:rPr>
          <w:rFonts w:ascii="Times New Roman" w:hAnsi="Times New Roman" w:cs="Times New Roman"/>
          <w:sz w:val="24"/>
          <w:szCs w:val="24"/>
        </w:rPr>
        <w:t> и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от:</w:t>
      </w:r>
      <w:r w:rsidRPr="00AB0A3C">
        <w:rPr>
          <w:rFonts w:ascii="Times New Roman" w:hAnsi="Times New Roman" w:cs="Times New Roman"/>
          <w:sz w:val="24"/>
          <w:szCs w:val="24"/>
        </w:rPr>
        <w:t> следует указать номер накладной –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6</w:t>
      </w:r>
      <w:r w:rsidRPr="00AB0A3C">
        <w:rPr>
          <w:rFonts w:ascii="Times New Roman" w:hAnsi="Times New Roman" w:cs="Times New Roman"/>
          <w:sz w:val="24"/>
          <w:szCs w:val="24"/>
        </w:rPr>
        <w:t> и дату оприходования –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13.02.2020;</w:t>
      </w:r>
    </w:p>
    <w:p w:rsidR="00963D79" w:rsidRPr="00AB0A3C" w:rsidRDefault="00963D79" w:rsidP="00963D79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реквизите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Склад</w:t>
      </w:r>
      <w:r w:rsidRPr="00AB0A3C">
        <w:rPr>
          <w:rFonts w:ascii="Times New Roman" w:hAnsi="Times New Roman" w:cs="Times New Roman"/>
          <w:sz w:val="24"/>
          <w:szCs w:val="24"/>
        </w:rPr>
        <w:t> –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Склад материалов</w:t>
      </w:r>
      <w:r w:rsidRPr="00AB0A3C">
        <w:rPr>
          <w:rFonts w:ascii="Times New Roman" w:hAnsi="Times New Roman" w:cs="Times New Roman"/>
          <w:sz w:val="24"/>
          <w:szCs w:val="24"/>
        </w:rPr>
        <w:t> (выбором из справочника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Склады (места хранения)</w:t>
      </w:r>
      <w:r w:rsidRPr="00AB0A3C">
        <w:rPr>
          <w:rFonts w:ascii="Times New Roman" w:hAnsi="Times New Roman" w:cs="Times New Roman"/>
          <w:sz w:val="24"/>
          <w:szCs w:val="24"/>
        </w:rPr>
        <w:t>);</w:t>
      </w:r>
    </w:p>
    <w:p w:rsidR="00963D79" w:rsidRPr="00AB0A3C" w:rsidRDefault="00963D79" w:rsidP="00963D79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реквизите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Контрагент</w:t>
      </w:r>
      <w:r w:rsidRPr="00AB0A3C">
        <w:rPr>
          <w:rFonts w:ascii="Times New Roman" w:hAnsi="Times New Roman" w:cs="Times New Roman"/>
          <w:sz w:val="24"/>
          <w:szCs w:val="24"/>
        </w:rPr>
        <w:t> –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Боровик НПО</w:t>
      </w:r>
      <w:r w:rsidRPr="00AB0A3C">
        <w:rPr>
          <w:rFonts w:ascii="Times New Roman" w:hAnsi="Times New Roman" w:cs="Times New Roman"/>
          <w:sz w:val="24"/>
          <w:szCs w:val="24"/>
        </w:rPr>
        <w:t> (выбором из справочника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Контрагенты</w:t>
      </w:r>
      <w:r w:rsidRPr="00AB0A3C">
        <w:rPr>
          <w:rFonts w:ascii="Times New Roman" w:hAnsi="Times New Roman" w:cs="Times New Roman"/>
          <w:sz w:val="24"/>
          <w:szCs w:val="24"/>
        </w:rPr>
        <w:t>);</w:t>
      </w:r>
    </w:p>
    <w:p w:rsidR="00963D79" w:rsidRPr="00AB0A3C" w:rsidRDefault="00963D79" w:rsidP="00963D79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реквизите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Договор</w:t>
      </w:r>
      <w:r w:rsidRPr="00AB0A3C">
        <w:rPr>
          <w:rFonts w:ascii="Times New Roman" w:hAnsi="Times New Roman" w:cs="Times New Roman"/>
          <w:sz w:val="24"/>
          <w:szCs w:val="24"/>
        </w:rPr>
        <w:t> –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№ ПМ-Б 15/2 от 17.01.2020</w:t>
      </w:r>
      <w:r w:rsidRPr="00AB0A3C">
        <w:rPr>
          <w:rFonts w:ascii="Times New Roman" w:hAnsi="Times New Roman" w:cs="Times New Roman"/>
          <w:sz w:val="24"/>
          <w:szCs w:val="24"/>
        </w:rPr>
        <w:t> (выбором из справочника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Договоры контрагентов</w:t>
      </w:r>
      <w:r w:rsidRPr="00AB0A3C">
        <w:rPr>
          <w:rFonts w:ascii="Times New Roman" w:hAnsi="Times New Roman" w:cs="Times New Roman"/>
          <w:sz w:val="24"/>
          <w:szCs w:val="24"/>
        </w:rPr>
        <w:t>).</w:t>
      </w:r>
    </w:p>
    <w:p w:rsidR="00963D79" w:rsidRPr="00AB0A3C" w:rsidRDefault="00963D79" w:rsidP="00963D79">
      <w:pPr>
        <w:pStyle w:val="picyakor"/>
        <w:spacing w:before="0" w:beforeAutospacing="0" w:after="0" w:afterAutospacing="0"/>
        <w:ind w:firstLine="567"/>
        <w:jc w:val="center"/>
      </w:pPr>
      <w:r w:rsidRPr="00AB0A3C">
        <w:rPr>
          <w:noProof/>
        </w:rPr>
        <w:drawing>
          <wp:inline distT="0" distB="0" distL="0" distR="0" wp14:anchorId="3277EAFF" wp14:editId="3D7EF87A">
            <wp:extent cx="5940425" cy="3564255"/>
            <wp:effectExtent l="0" t="0" r="3175" b="0"/>
            <wp:docPr id="6" name="Рисунок 6" descr="https://its.1c.ru/db/content/pubeconomicfacts/src/images/image260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ts.1c.ru/db/content/pubeconomicfacts/src/images/image260.png?_=15863633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9" w:rsidRPr="00AB0A3C" w:rsidRDefault="00963D79" w:rsidP="00963D79">
      <w:pPr>
        <w:pStyle w:val="picnazv0"/>
        <w:spacing w:before="0" w:beforeAutospacing="0" w:after="0" w:afterAutospacing="0"/>
        <w:ind w:firstLine="567"/>
        <w:jc w:val="center"/>
      </w:pPr>
      <w:r w:rsidRPr="00AB0A3C">
        <w:rPr>
          <w:rStyle w:val="bold"/>
          <w:b/>
          <w:bCs/>
        </w:rPr>
        <w:t>Рис. 3</w:t>
      </w:r>
      <w:r w:rsidRPr="00AB0A3C">
        <w:t>. Подбор номенклатуры для заполнения табличной части документа «Поступление товаров: накладная»</w:t>
      </w:r>
    </w:p>
    <w:p w:rsidR="00963D79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Рассмотрим последовательность действий по заполнению табличной части документа с использованием механизма подбора номенклатуры. Схематично этот процесс показан на рис. 3:</w:t>
      </w:r>
    </w:p>
    <w:p w:rsidR="00963D79" w:rsidRPr="00AB0A3C" w:rsidRDefault="00963D79" w:rsidP="00963D79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на закладке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Товары</w:t>
      </w:r>
      <w:r w:rsidRPr="00AB0A3C">
        <w:rPr>
          <w:rFonts w:ascii="Times New Roman" w:hAnsi="Times New Roman" w:cs="Times New Roman"/>
          <w:sz w:val="24"/>
          <w:szCs w:val="24"/>
        </w:rPr>
        <w:t> щелчком по кнопке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&lt;Подбор&gt;</w:t>
      </w:r>
      <w:r w:rsidRPr="00AB0A3C">
        <w:rPr>
          <w:rFonts w:ascii="Times New Roman" w:hAnsi="Times New Roman" w:cs="Times New Roman"/>
          <w:sz w:val="24"/>
          <w:szCs w:val="24"/>
        </w:rPr>
        <w:t> открыть форму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Подбор номенклатуры</w:t>
      </w:r>
      <w:r w:rsidRPr="00AB0A3C">
        <w:rPr>
          <w:rFonts w:ascii="Times New Roman" w:hAnsi="Times New Roman" w:cs="Times New Roman"/>
          <w:sz w:val="24"/>
          <w:szCs w:val="24"/>
        </w:rPr>
        <w:t> (действие 1). В этой форме имеется две части – верхняя и нижняя. В верхней части предоставляется возможность просматривать и выбирать элементы справочника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Номенклатура</w:t>
      </w:r>
      <w:r w:rsidRPr="00AB0A3C">
        <w:rPr>
          <w:rFonts w:ascii="Times New Roman" w:hAnsi="Times New Roman" w:cs="Times New Roman"/>
          <w:sz w:val="24"/>
          <w:szCs w:val="24"/>
        </w:rPr>
        <w:t>, в нижней части располагается список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Подобранные позиции</w:t>
      </w:r>
      <w:r w:rsidRPr="00AB0A3C">
        <w:rPr>
          <w:rFonts w:ascii="Times New Roman" w:hAnsi="Times New Roman" w:cs="Times New Roman"/>
          <w:sz w:val="24"/>
          <w:szCs w:val="24"/>
        </w:rPr>
        <w:t>, где отображаются выбранные элементы, предназначенные для переноса в табличную часть документа;</w:t>
      </w:r>
    </w:p>
    <w:p w:rsidR="00963D79" w:rsidRPr="00AB0A3C" w:rsidRDefault="00963D79" w:rsidP="00963D79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двойным щелчком мыши выберем в верхней части интересующую группу в справочнике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Номенклатура</w:t>
      </w:r>
      <w:r w:rsidRPr="00AB0A3C">
        <w:rPr>
          <w:rFonts w:ascii="Times New Roman" w:hAnsi="Times New Roman" w:cs="Times New Roman"/>
          <w:sz w:val="24"/>
          <w:szCs w:val="24"/>
        </w:rPr>
        <w:t> (действие 2), правее раскроется список элементов данной группы;</w:t>
      </w:r>
    </w:p>
    <w:p w:rsidR="00963D79" w:rsidRPr="00AB0A3C" w:rsidRDefault="00963D79" w:rsidP="00963D79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двойным щелчком мыши выберем в списке элемент, который хотим поместить в табличную часть документа, например,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Шпон ореховый</w:t>
      </w:r>
      <w:r w:rsidRPr="00AB0A3C">
        <w:rPr>
          <w:rFonts w:ascii="Times New Roman" w:hAnsi="Times New Roman" w:cs="Times New Roman"/>
          <w:sz w:val="24"/>
          <w:szCs w:val="24"/>
        </w:rPr>
        <w:t> (действие 3);</w:t>
      </w:r>
    </w:p>
    <w:p w:rsidR="00963D79" w:rsidRPr="00AB0A3C" w:rsidRDefault="00963D79" w:rsidP="00963D79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колонках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Количество</w:t>
      </w:r>
      <w:r w:rsidRPr="00AB0A3C">
        <w:rPr>
          <w:rFonts w:ascii="Times New Roman" w:hAnsi="Times New Roman" w:cs="Times New Roman"/>
          <w:sz w:val="24"/>
          <w:szCs w:val="24"/>
        </w:rPr>
        <w:t> и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Цена</w:t>
      </w:r>
      <w:r w:rsidRPr="00AB0A3C">
        <w:rPr>
          <w:rFonts w:ascii="Times New Roman" w:hAnsi="Times New Roman" w:cs="Times New Roman"/>
          <w:sz w:val="24"/>
          <w:szCs w:val="24"/>
        </w:rPr>
        <w:t> проставим соответствующие значения (действия 4 и 5), значение в колонке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Сумма</w:t>
      </w:r>
      <w:r w:rsidRPr="00AB0A3C">
        <w:rPr>
          <w:rFonts w:ascii="Times New Roman" w:hAnsi="Times New Roman" w:cs="Times New Roman"/>
          <w:sz w:val="24"/>
          <w:szCs w:val="24"/>
        </w:rPr>
        <w:t> рассчитывается автоматически;</w:t>
      </w:r>
    </w:p>
    <w:p w:rsidR="00963D79" w:rsidRPr="00AB0A3C" w:rsidRDefault="00963D79" w:rsidP="00963D79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действия 3–5 нужно повторить для каждого элемента, включаемого в список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Подобранные позиции</w:t>
      </w:r>
      <w:r w:rsidRPr="00AB0A3C">
        <w:rPr>
          <w:rFonts w:ascii="Times New Roman" w:hAnsi="Times New Roman" w:cs="Times New Roman"/>
          <w:sz w:val="24"/>
          <w:szCs w:val="24"/>
        </w:rPr>
        <w:t>;</w:t>
      </w:r>
    </w:p>
    <w:p w:rsidR="00963D79" w:rsidRPr="00AB0A3C" w:rsidRDefault="00963D79" w:rsidP="00963D79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после выбора всех требуемых материалов нужно перенести их в табличную часть документа с использованием кнопки </w:t>
      </w:r>
      <w:r w:rsidRPr="00AB0A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0F30DE" wp14:editId="20D2989B">
            <wp:extent cx="1668780" cy="243840"/>
            <wp:effectExtent l="0" t="0" r="7620" b="3810"/>
            <wp:docPr id="5" name="Рисунок 5" descr="https://its.1c.ru/db/content/pubeconomicfacts/src/images/image261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ts.1c.ru/db/content/pubeconomicfacts/src/images/image261.png?_=15863633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A3C">
        <w:rPr>
          <w:rFonts w:ascii="Times New Roman" w:hAnsi="Times New Roman" w:cs="Times New Roman"/>
          <w:sz w:val="24"/>
          <w:szCs w:val="24"/>
        </w:rPr>
        <w:t> (действие 6);</w:t>
      </w:r>
    </w:p>
    <w:p w:rsidR="00963D79" w:rsidRPr="00AB0A3C" w:rsidRDefault="00963D79" w:rsidP="00963D79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нижней части документа заполнить реквизиты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Счет-фактуры поставщика</w:t>
      </w:r>
      <w:r w:rsidRPr="00AB0A3C">
        <w:rPr>
          <w:rFonts w:ascii="Times New Roman" w:hAnsi="Times New Roman" w:cs="Times New Roman"/>
          <w:sz w:val="24"/>
          <w:szCs w:val="24"/>
        </w:rPr>
        <w:t> – №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720 от 13.02.2020.</w:t>
      </w:r>
    </w:p>
    <w:p w:rsidR="00963D79" w:rsidRPr="00AB0A3C" w:rsidRDefault="00963D79" w:rsidP="00963D79">
      <w:pPr>
        <w:pStyle w:val="picyakor"/>
        <w:spacing w:before="0" w:beforeAutospacing="0" w:after="0" w:afterAutospacing="0"/>
        <w:ind w:firstLine="567"/>
        <w:jc w:val="center"/>
      </w:pPr>
      <w:r w:rsidRPr="00AB0A3C">
        <w:rPr>
          <w:noProof/>
        </w:rPr>
        <w:drawing>
          <wp:inline distT="0" distB="0" distL="0" distR="0" wp14:anchorId="4A35319F" wp14:editId="75BD8D41">
            <wp:extent cx="5940425" cy="3112770"/>
            <wp:effectExtent l="0" t="0" r="3175" b="0"/>
            <wp:docPr id="4" name="Рисунок 4" descr="https://its.1c.ru/db/content/pubeconomicfacts/src/images/image262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ts.1c.ru/db/content/pubeconomicfacts/src/images/image262.png?_=15863633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9" w:rsidRPr="00AB0A3C" w:rsidRDefault="00963D79" w:rsidP="00963D79">
      <w:pPr>
        <w:pStyle w:val="picnazv0"/>
        <w:spacing w:before="0" w:beforeAutospacing="0" w:after="0" w:afterAutospacing="0"/>
        <w:ind w:firstLine="567"/>
        <w:jc w:val="center"/>
      </w:pPr>
      <w:r w:rsidRPr="00AB0A3C">
        <w:rPr>
          <w:rStyle w:val="bold"/>
          <w:b/>
          <w:bCs/>
        </w:rPr>
        <w:t>Рис. 4</w:t>
      </w:r>
      <w:r w:rsidRPr="00AB0A3C">
        <w:t>. Заполнение документа на поступление материалов</w:t>
      </w:r>
    </w:p>
    <w:p w:rsidR="00963D79" w:rsidRDefault="00963D79" w:rsidP="00963D7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3D79" w:rsidRPr="00AB0A3C" w:rsidRDefault="00963D79" w:rsidP="00963D7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результате форма документа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Поступление товаров: накладная</w:t>
      </w:r>
      <w:r w:rsidRPr="00AB0A3C">
        <w:rPr>
          <w:rFonts w:ascii="Times New Roman" w:hAnsi="Times New Roman" w:cs="Times New Roman"/>
          <w:sz w:val="24"/>
          <w:szCs w:val="24"/>
        </w:rPr>
        <w:t> должна принять вид, представленный на рис. 4.</w:t>
      </w:r>
    </w:p>
    <w:p w:rsidR="00963D79" w:rsidRPr="00AB0A3C" w:rsidRDefault="00963D79" w:rsidP="00963D7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Провести и закрыть документ при помощи кнопки </w:t>
      </w:r>
      <w:r w:rsidRPr="00AB0A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E0F76B" wp14:editId="688080A3">
            <wp:extent cx="1531620" cy="243840"/>
            <wp:effectExtent l="0" t="0" r="0" b="3810"/>
            <wp:docPr id="3" name="Рисунок 3" descr="https://its.1c.ru/db/content/pubeconomicfacts/src/images/image160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ts.1c.ru/db/content/pubeconomicfacts/src/images/image160.png?_=15863633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A3C">
        <w:rPr>
          <w:rFonts w:ascii="Times New Roman" w:hAnsi="Times New Roman" w:cs="Times New Roman"/>
          <w:sz w:val="24"/>
          <w:szCs w:val="24"/>
        </w:rPr>
        <w:t>.</w:t>
      </w:r>
    </w:p>
    <w:p w:rsidR="00963D79" w:rsidRDefault="00963D79" w:rsidP="00963D79">
      <w:pPr>
        <w:spacing w:after="0" w:line="240" w:lineRule="auto"/>
        <w:ind w:firstLine="567"/>
        <w:rPr>
          <w:rStyle w:val="kursiv"/>
          <w:rFonts w:ascii="Times New Roman" w:hAnsi="Times New Roman" w:cs="Times New Roman"/>
          <w:b/>
          <w:iCs/>
          <w:sz w:val="24"/>
          <w:szCs w:val="24"/>
        </w:rPr>
      </w:pPr>
    </w:p>
    <w:p w:rsidR="00963D79" w:rsidRPr="007C19DE" w:rsidRDefault="00963D79" w:rsidP="00963D7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C19DE">
        <w:rPr>
          <w:rStyle w:val="kursiv"/>
          <w:rFonts w:ascii="Times New Roman" w:hAnsi="Times New Roman" w:cs="Times New Roman"/>
          <w:b/>
          <w:iCs/>
          <w:sz w:val="24"/>
          <w:szCs w:val="24"/>
        </w:rPr>
        <w:t>Результат</w:t>
      </w:r>
    </w:p>
    <w:p w:rsidR="00963D79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Щелчком по пиктограмме </w:t>
      </w:r>
      <w:r w:rsidRPr="00AB0A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D3D2F8" wp14:editId="6D514131">
            <wp:extent cx="281940" cy="259080"/>
            <wp:effectExtent l="0" t="0" r="3810" b="7620"/>
            <wp:docPr id="2" name="Рисунок 2" descr="https://its.1c.ru/db/content/pubeconomicfacts/src/images/image90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ts.1c.ru/db/content/pubeconomicfacts/src/images/image90.png?_=15863633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A3C">
        <w:rPr>
          <w:rFonts w:ascii="Times New Roman" w:hAnsi="Times New Roman" w:cs="Times New Roman"/>
          <w:sz w:val="24"/>
          <w:szCs w:val="24"/>
        </w:rPr>
        <w:t> откроем форму с результатами проведения документа. В ней должно быть представлено семь бухгалтерских записей (рис. 5):</w:t>
      </w:r>
    </w:p>
    <w:p w:rsidR="00963D79" w:rsidRPr="00AB0A3C" w:rsidRDefault="00963D79" w:rsidP="00963D79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первой</w:t>
      </w:r>
      <w:r w:rsidRPr="00AB0A3C">
        <w:rPr>
          <w:rFonts w:ascii="Times New Roman" w:hAnsi="Times New Roman" w:cs="Times New Roman"/>
          <w:sz w:val="24"/>
          <w:szCs w:val="24"/>
        </w:rPr>
        <w:t> записью отражается зачет предоплаты, выданной поставщику под поставку материалов;</w:t>
      </w:r>
    </w:p>
    <w:p w:rsidR="00963D79" w:rsidRPr="00AB0A3C" w:rsidRDefault="00963D79" w:rsidP="00963D79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записи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со второй по шестую</w:t>
      </w:r>
      <w:r w:rsidRPr="00AB0A3C">
        <w:rPr>
          <w:rFonts w:ascii="Times New Roman" w:hAnsi="Times New Roman" w:cs="Times New Roman"/>
          <w:sz w:val="24"/>
          <w:szCs w:val="24"/>
        </w:rPr>
        <w:t> отражают покупную стоимость материалов без налога;</w:t>
      </w:r>
    </w:p>
    <w:p w:rsidR="00963D79" w:rsidRPr="00AB0A3C" w:rsidRDefault="00963D79" w:rsidP="00963D79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последняя,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седьмая</w:t>
      </w:r>
      <w:r w:rsidRPr="00AB0A3C">
        <w:rPr>
          <w:rFonts w:ascii="Times New Roman" w:hAnsi="Times New Roman" w:cs="Times New Roman"/>
          <w:sz w:val="24"/>
          <w:szCs w:val="24"/>
        </w:rPr>
        <w:t>, запись отражает сумму налога на добавленную стоимость, предъявленную поставщиком к оплате по всему документу.</w:t>
      </w:r>
    </w:p>
    <w:p w:rsidR="00963D79" w:rsidRPr="00AA014F" w:rsidRDefault="00963D79" w:rsidP="00963D79">
      <w:pPr>
        <w:pStyle w:val="4"/>
        <w:spacing w:before="0" w:line="240" w:lineRule="auto"/>
        <w:ind w:firstLine="567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2504CD">
        <w:rPr>
          <w:rFonts w:ascii="Times New Roman" w:hAnsi="Times New Roman" w:cs="Times New Roman"/>
          <w:i w:val="0"/>
          <w:color w:val="auto"/>
          <w:sz w:val="24"/>
          <w:szCs w:val="24"/>
          <w:highlight w:val="yellow"/>
        </w:rPr>
        <w:t>Сделать скрин сформированного отчета по проводкам (или фото экрана) и выслать преподавателю.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</w:p>
    <w:p w:rsidR="00963D79" w:rsidRDefault="00963D79" w:rsidP="00963D79">
      <w:pPr>
        <w:pStyle w:val="4"/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63D79" w:rsidRPr="00963D79" w:rsidRDefault="00963D79" w:rsidP="00963D79">
      <w:pPr>
        <w:pStyle w:val="4"/>
        <w:spacing w:before="0" w:line="240" w:lineRule="auto"/>
        <w:ind w:firstLine="567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63D7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Учет транспортно-заготовительных расходов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Если при приобретении материалов имели место дополнительные расходы (в частности, транспортно-заготовительные), они включаются в фактическую себестоимость материалов.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Для отражения этих расходов в бухгалтерском учете предназначен документ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Поступление доп. расходов</w:t>
      </w:r>
      <w:r w:rsidRPr="00AB0A3C">
        <w:rPr>
          <w:rFonts w:ascii="Times New Roman" w:hAnsi="Times New Roman" w:cs="Times New Roman"/>
          <w:sz w:val="24"/>
          <w:szCs w:val="24"/>
        </w:rPr>
        <w:t>. Документ может быть введен либо через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Покупки → Покупки → Поступление доп. расходов</w:t>
      </w:r>
      <w:r w:rsidRPr="00AB0A3C">
        <w:rPr>
          <w:rFonts w:ascii="Times New Roman" w:hAnsi="Times New Roman" w:cs="Times New Roman"/>
          <w:sz w:val="24"/>
          <w:szCs w:val="24"/>
        </w:rPr>
        <w:t>, либо на основании документа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Поступление</w:t>
      </w:r>
      <w:r w:rsidRPr="00AB0A3C">
        <w:rPr>
          <w:rFonts w:ascii="Times New Roman" w:hAnsi="Times New Roman" w:cs="Times New Roman"/>
          <w:sz w:val="24"/>
          <w:szCs w:val="24"/>
        </w:rPr>
        <w:t>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Документ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Поступление доп. расходов</w:t>
      </w:r>
      <w:r w:rsidRPr="00AB0A3C">
        <w:rPr>
          <w:rFonts w:ascii="Times New Roman" w:hAnsi="Times New Roman" w:cs="Times New Roman"/>
          <w:sz w:val="24"/>
          <w:szCs w:val="24"/>
        </w:rPr>
        <w:t> позволяет реализовать два варианта распределения произведенных транспортно-заготовительных расходов между поставленными материалами: пропорционально стоимости материалов (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по сумме</w:t>
      </w:r>
      <w:r w:rsidRPr="00AB0A3C">
        <w:rPr>
          <w:rFonts w:ascii="Times New Roman" w:hAnsi="Times New Roman" w:cs="Times New Roman"/>
          <w:sz w:val="24"/>
          <w:szCs w:val="24"/>
        </w:rPr>
        <w:t>) или пропорционально количеству (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по количеству</w:t>
      </w:r>
      <w:r w:rsidRPr="00AB0A3C">
        <w:rPr>
          <w:rFonts w:ascii="Times New Roman" w:hAnsi="Times New Roman" w:cs="Times New Roman"/>
          <w:sz w:val="24"/>
          <w:szCs w:val="24"/>
        </w:rPr>
        <w:t>).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3D79" w:rsidRPr="00AB0A3C" w:rsidRDefault="00963D79" w:rsidP="00963D79">
      <w:pPr>
        <w:pStyle w:val="picyakor"/>
        <w:spacing w:before="0" w:beforeAutospacing="0" w:after="0" w:afterAutospacing="0"/>
        <w:ind w:firstLine="567"/>
        <w:jc w:val="center"/>
      </w:pPr>
      <w:r w:rsidRPr="00AB0A3C">
        <w:rPr>
          <w:noProof/>
        </w:rPr>
        <w:drawing>
          <wp:inline distT="0" distB="0" distL="0" distR="0" wp14:anchorId="613EF17B" wp14:editId="46C2DF1D">
            <wp:extent cx="5715000" cy="5623560"/>
            <wp:effectExtent l="0" t="0" r="0" b="0"/>
            <wp:docPr id="1" name="Рисунок 1" descr="https://its.1c.ru/db/content/pubeconomicfacts/src/images/image263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ts.1c.ru/db/content/pubeconomicfacts/src/images/image263.png?_=15863633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9" w:rsidRPr="00AB0A3C" w:rsidRDefault="00963D79" w:rsidP="00963D79">
      <w:pPr>
        <w:pStyle w:val="picnazv0"/>
        <w:spacing w:before="0" w:beforeAutospacing="0" w:after="0" w:afterAutospacing="0"/>
        <w:ind w:firstLine="567"/>
        <w:jc w:val="center"/>
      </w:pPr>
      <w:r w:rsidRPr="00AB0A3C">
        <w:rPr>
          <w:rStyle w:val="bold"/>
          <w:b/>
          <w:bCs/>
        </w:rPr>
        <w:t>Рис. 5</w:t>
      </w:r>
      <w:r w:rsidRPr="00AB0A3C">
        <w:t>. Бухгалтерские записи по поступлению материалов</w:t>
      </w:r>
    </w:p>
    <w:p w:rsidR="00963D79" w:rsidRPr="007C19DE" w:rsidRDefault="00963D79" w:rsidP="00963D79">
      <w:pPr>
        <w:pStyle w:val="vrezkabody0"/>
        <w:spacing w:before="0" w:beforeAutospacing="0" w:after="0" w:afterAutospacing="0"/>
        <w:ind w:firstLine="567"/>
        <w:rPr>
          <w:i/>
          <w:iCs/>
        </w:rPr>
      </w:pPr>
      <w:r w:rsidRPr="007C19DE">
        <w:rPr>
          <w:rStyle w:val="bold"/>
          <w:b/>
          <w:bCs/>
          <w:i/>
        </w:rPr>
        <w:t>ИНФОРМАЦИЯ № 2</w:t>
      </w:r>
    </w:p>
    <w:p w:rsidR="00963D79" w:rsidRPr="007C19DE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7C19DE">
        <w:rPr>
          <w:rStyle w:val="bold"/>
          <w:bCs/>
          <w:i/>
        </w:rPr>
        <w:t>14.02.2020 на склад материалов АО ЭПОС от поставщика НПО «Боровик», в соответствии с «Договором № ПМ-Б 17/1 от 02.02.2020», поступили материалы в сопровождении «Счета-фактуры № 788 от 14.02.2020» и «Счета № 37 от 14.02.2020».</w:t>
      </w:r>
    </w:p>
    <w:p w:rsidR="00963D79" w:rsidRDefault="00963D79" w:rsidP="00963D79">
      <w:pPr>
        <w:spacing w:after="0" w:line="240" w:lineRule="auto"/>
        <w:ind w:firstLine="567"/>
        <w:jc w:val="center"/>
        <w:rPr>
          <w:rStyle w:val="bold"/>
          <w:rFonts w:ascii="Times New Roman" w:hAnsi="Times New Roman" w:cs="Times New Roman"/>
          <w:b/>
          <w:bCs/>
          <w:sz w:val="24"/>
          <w:szCs w:val="24"/>
        </w:rPr>
      </w:pP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Счет № 37 от 14.02.2020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81"/>
        <w:gridCol w:w="850"/>
        <w:gridCol w:w="1418"/>
        <w:gridCol w:w="1276"/>
        <w:gridCol w:w="2268"/>
      </w:tblGrid>
      <w:tr w:rsidR="00963D79" w:rsidTr="006F1079">
        <w:tc>
          <w:tcPr>
            <w:tcW w:w="3681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850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1418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1276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Цена, руб.</w:t>
            </w:r>
          </w:p>
        </w:tc>
        <w:tc>
          <w:tcPr>
            <w:tcW w:w="2268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963D79" w:rsidTr="006F1079">
        <w:tc>
          <w:tcPr>
            <w:tcW w:w="3681" w:type="dxa"/>
            <w:vAlign w:val="center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Плита ДСП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2х1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14,00</w:t>
            </w:r>
          </w:p>
        </w:tc>
        <w:tc>
          <w:tcPr>
            <w:tcW w:w="2268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1 400,00</w:t>
            </w:r>
          </w:p>
        </w:tc>
      </w:tr>
      <w:tr w:rsidR="00963D79" w:rsidTr="006F1079">
        <w:tc>
          <w:tcPr>
            <w:tcW w:w="3681" w:type="dxa"/>
            <w:vAlign w:val="center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Плита ДСП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0х0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16,00</w:t>
            </w:r>
          </w:p>
        </w:tc>
        <w:tc>
          <w:tcPr>
            <w:tcW w:w="2268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1 600,00</w:t>
            </w:r>
          </w:p>
        </w:tc>
      </w:tr>
      <w:tr w:rsidR="00963D79" w:rsidTr="006F1079">
        <w:tc>
          <w:tcPr>
            <w:tcW w:w="7225" w:type="dxa"/>
            <w:gridSpan w:val="4"/>
            <w:vAlign w:val="center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Style w:val="bold"/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Style w:val="bold"/>
                <w:rFonts w:ascii="Times New Roman" w:hAnsi="Times New Roman" w:cs="Times New Roman"/>
                <w:b/>
                <w:bCs/>
                <w:sz w:val="24"/>
                <w:szCs w:val="24"/>
              </w:rPr>
              <w:t>3 000,00</w:t>
            </w:r>
          </w:p>
        </w:tc>
      </w:tr>
      <w:tr w:rsidR="00963D79" w:rsidTr="006F1079">
        <w:tc>
          <w:tcPr>
            <w:tcW w:w="7225" w:type="dxa"/>
            <w:gridSpan w:val="4"/>
            <w:vAlign w:val="center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НДС 20 %</w:t>
            </w:r>
          </w:p>
        </w:tc>
        <w:tc>
          <w:tcPr>
            <w:tcW w:w="2268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600,00</w:t>
            </w:r>
          </w:p>
        </w:tc>
      </w:tr>
      <w:tr w:rsidR="00963D79" w:rsidTr="006F1079">
        <w:tc>
          <w:tcPr>
            <w:tcW w:w="7225" w:type="dxa"/>
            <w:gridSpan w:val="4"/>
            <w:vAlign w:val="center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Style w:val="bold"/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Style w:val="bold"/>
                <w:rFonts w:ascii="Times New Roman" w:hAnsi="Times New Roman" w:cs="Times New Roman"/>
                <w:b/>
                <w:bCs/>
                <w:sz w:val="24"/>
                <w:szCs w:val="24"/>
              </w:rPr>
              <w:t>3 600,00</w:t>
            </w:r>
          </w:p>
        </w:tc>
      </w:tr>
    </w:tbl>
    <w:p w:rsidR="00963D79" w:rsidRDefault="00963D79" w:rsidP="00963D7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63D79" w:rsidRPr="00AA014F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A014F">
        <w:rPr>
          <w:rStyle w:val="bold"/>
          <w:bCs/>
          <w:i/>
        </w:rPr>
        <w:t>За доставку материалов НПО «Боровик» предъявил к оплате «Счет № 38 от 14.02.2020» на сумму 600,00 руб., в том числе НДС – 100 руб. Предъявленная к оплате сумма налога по доставке материалов включена в «Счет-фактуру № 788 от 14.02.2020».</w:t>
      </w:r>
    </w:p>
    <w:p w:rsidR="00963D79" w:rsidRDefault="00963D79" w:rsidP="00963D79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</w:p>
    <w:p w:rsidR="00963D79" w:rsidRPr="00AA014F" w:rsidRDefault="00963D79" w:rsidP="00963D79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  <w:r w:rsidRPr="00AA014F">
        <w:rPr>
          <w:b/>
          <w:iCs/>
        </w:rPr>
        <w:t>Задание № 4</w:t>
      </w:r>
    </w:p>
    <w:p w:rsidR="00963D79" w:rsidRPr="00AB0A3C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B0A3C">
        <w:rPr>
          <w:i/>
          <w:iCs/>
        </w:rPr>
        <w:t>1. Отразить в учете оприходование материалов, поступивших 14.02.2020, с использованием документа «Поступление (акты, накладные)».</w:t>
      </w:r>
    </w:p>
    <w:p w:rsidR="00963D79" w:rsidRPr="00AB0A3C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B0A3C">
        <w:rPr>
          <w:i/>
          <w:iCs/>
        </w:rPr>
        <w:t>2. Зарегистрировать «Счет-фактуру № 788 от 14.02.2020».</w:t>
      </w:r>
    </w:p>
    <w:p w:rsidR="00963D79" w:rsidRPr="00AB0A3C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B0A3C">
        <w:rPr>
          <w:i/>
          <w:iCs/>
        </w:rPr>
        <w:t>3. Отразить в учете расходы по доставке материалов, поступивших 14.02.2020, с использованием документа «Поступление доп. расходов».</w:t>
      </w:r>
    </w:p>
    <w:p w:rsidR="00963D79" w:rsidRPr="00AB0A3C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B0A3C">
        <w:rPr>
          <w:i/>
          <w:iCs/>
        </w:rPr>
        <w:t>4. Зарегистрировать «Счет-фактуру № 788 от 14.02.2020» на сумму налога по оказанию услуг по доставке материалов.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Первый и второй пункты задания предполагают отражение в учете операции оприходования материалов, приобретенных у поставщика и регистрацию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Счета-фактуры</w:t>
      </w:r>
      <w:r w:rsidRPr="00AB0A3C">
        <w:rPr>
          <w:rFonts w:ascii="Times New Roman" w:hAnsi="Times New Roman" w:cs="Times New Roman"/>
          <w:sz w:val="24"/>
          <w:szCs w:val="24"/>
        </w:rPr>
        <w:t>. Порядок отражения данных операций был продемонстрирован в решении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Задания № 2</w:t>
      </w:r>
      <w:r w:rsidRPr="00AB0A3C">
        <w:rPr>
          <w:rFonts w:ascii="Times New Roman" w:hAnsi="Times New Roman" w:cs="Times New Roman"/>
          <w:sz w:val="24"/>
          <w:szCs w:val="24"/>
        </w:rPr>
        <w:t>, в связи с этим предлагается два первых пункта выполнить самостоятельно.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Остановимся подробнее на реализации третьего пункта – отражении в учете расходов по доставке материалов с использованием документа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Поступление доп. расходов</w:t>
      </w:r>
      <w:r w:rsidRPr="00AB0A3C">
        <w:rPr>
          <w:rFonts w:ascii="Times New Roman" w:hAnsi="Times New Roman" w:cs="Times New Roman"/>
          <w:sz w:val="24"/>
          <w:szCs w:val="24"/>
        </w:rPr>
        <w:t>. Рассмотрим порядок использования этого документа:</w:t>
      </w:r>
    </w:p>
    <w:p w:rsidR="00963D79" w:rsidRPr="00AB0A3C" w:rsidRDefault="00963D79" w:rsidP="00963D79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через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Покупки → Поступление доп. расходов</w:t>
      </w:r>
      <w:r w:rsidRPr="00AB0A3C">
        <w:rPr>
          <w:rFonts w:ascii="Times New Roman" w:hAnsi="Times New Roman" w:cs="Times New Roman"/>
          <w:sz w:val="24"/>
          <w:szCs w:val="24"/>
        </w:rPr>
        <w:t> откроем список документов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Поступление доп. расходов</w:t>
      </w:r>
      <w:r w:rsidRPr="00AB0A3C">
        <w:rPr>
          <w:rFonts w:ascii="Times New Roman" w:hAnsi="Times New Roman" w:cs="Times New Roman"/>
          <w:sz w:val="24"/>
          <w:szCs w:val="24"/>
        </w:rPr>
        <w:t>. Изначально этот список пуст;</w:t>
      </w:r>
    </w:p>
    <w:p w:rsidR="00963D79" w:rsidRPr="00AB0A3C" w:rsidRDefault="00963D79" w:rsidP="00963D79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 xml:space="preserve">находясь в списке документов, через </w:t>
      </w:r>
      <w:proofErr w:type="gramStart"/>
      <w:r w:rsidRPr="00AB0A3C">
        <w:rPr>
          <w:rFonts w:ascii="Times New Roman" w:hAnsi="Times New Roman" w:cs="Times New Roman"/>
          <w:sz w:val="24"/>
          <w:szCs w:val="24"/>
        </w:rPr>
        <w:t>меню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Еще</w:t>
      </w:r>
      <w:proofErr w:type="gramEnd"/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→ Создать</w:t>
      </w:r>
      <w:r w:rsidRPr="00AB0A3C">
        <w:rPr>
          <w:rFonts w:ascii="Times New Roman" w:hAnsi="Times New Roman" w:cs="Times New Roman"/>
          <w:sz w:val="24"/>
          <w:szCs w:val="24"/>
        </w:rPr>
        <w:t> (щелчком по пиктограмме </w:t>
      </w:r>
      <w:r w:rsidRPr="00AB0A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F636CC" wp14:editId="4CA11317">
            <wp:extent cx="731520" cy="243840"/>
            <wp:effectExtent l="0" t="0" r="0" b="3810"/>
            <wp:docPr id="11" name="Рисунок 11" descr="https://its.1c.ru/db/content/pubeconomicfacts/src/images/image5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ts.1c.ru/db/content/pubeconomicfacts/src/images/image58.png?_=15863633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A3C">
        <w:rPr>
          <w:rFonts w:ascii="Times New Roman" w:hAnsi="Times New Roman" w:cs="Times New Roman"/>
          <w:sz w:val="24"/>
          <w:szCs w:val="24"/>
        </w:rPr>
        <w:t> на панели инструментов) откроем форму документа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Поступление доп. расходов</w:t>
      </w:r>
      <w:r w:rsidRPr="00AB0A3C">
        <w:rPr>
          <w:rFonts w:ascii="Times New Roman" w:hAnsi="Times New Roman" w:cs="Times New Roman"/>
          <w:sz w:val="24"/>
          <w:szCs w:val="24"/>
        </w:rPr>
        <w:t>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Заполнение формы производится следующим образом.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шапке формы необходимо указать:</w:t>
      </w:r>
    </w:p>
    <w:p w:rsidR="00963D79" w:rsidRPr="00AB0A3C" w:rsidRDefault="00963D79" w:rsidP="00963D79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реквизите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от</w:t>
      </w:r>
      <w:r w:rsidRPr="00AB0A3C">
        <w:rPr>
          <w:rFonts w:ascii="Times New Roman" w:hAnsi="Times New Roman" w:cs="Times New Roman"/>
          <w:sz w:val="24"/>
          <w:szCs w:val="24"/>
        </w:rPr>
        <w:t> –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14.02.2020</w:t>
      </w:r>
      <w:r w:rsidRPr="00AB0A3C">
        <w:rPr>
          <w:rFonts w:ascii="Times New Roman" w:hAnsi="Times New Roman" w:cs="Times New Roman"/>
          <w:sz w:val="24"/>
          <w:szCs w:val="24"/>
        </w:rPr>
        <w:t> (дата оказания услуг по доставке материалов)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;</w:t>
      </w:r>
    </w:p>
    <w:p w:rsidR="00963D79" w:rsidRPr="00AB0A3C" w:rsidRDefault="00963D79" w:rsidP="00963D79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реквизите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Сумма расходов</w:t>
      </w:r>
      <w:r w:rsidRPr="00AB0A3C">
        <w:rPr>
          <w:rFonts w:ascii="Times New Roman" w:hAnsi="Times New Roman" w:cs="Times New Roman"/>
          <w:sz w:val="24"/>
          <w:szCs w:val="24"/>
        </w:rPr>
        <w:t> –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600,00</w:t>
      </w:r>
      <w:r w:rsidRPr="00AB0A3C">
        <w:rPr>
          <w:rFonts w:ascii="Times New Roman" w:hAnsi="Times New Roman" w:cs="Times New Roman"/>
          <w:sz w:val="24"/>
          <w:szCs w:val="24"/>
        </w:rPr>
        <w:t> руб. (стоимость услуг с учетом налога);</w:t>
      </w:r>
    </w:p>
    <w:p w:rsidR="00963D79" w:rsidRPr="00AB0A3C" w:rsidRDefault="00963D79" w:rsidP="00963D79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реквизите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Контрагент</w:t>
      </w:r>
      <w:r w:rsidRPr="00AB0A3C">
        <w:rPr>
          <w:rFonts w:ascii="Times New Roman" w:hAnsi="Times New Roman" w:cs="Times New Roman"/>
          <w:sz w:val="24"/>
          <w:szCs w:val="24"/>
        </w:rPr>
        <w:t> –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Боровик НПО</w:t>
      </w:r>
      <w:r w:rsidRPr="00AB0A3C">
        <w:rPr>
          <w:rFonts w:ascii="Times New Roman" w:hAnsi="Times New Roman" w:cs="Times New Roman"/>
          <w:sz w:val="24"/>
          <w:szCs w:val="24"/>
        </w:rPr>
        <w:t> (выбором из справочника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Контрагенты</w:t>
      </w:r>
      <w:r w:rsidRPr="00AB0A3C">
        <w:rPr>
          <w:rFonts w:ascii="Times New Roman" w:hAnsi="Times New Roman" w:cs="Times New Roman"/>
          <w:sz w:val="24"/>
          <w:szCs w:val="24"/>
        </w:rPr>
        <w:t>);</w:t>
      </w:r>
    </w:p>
    <w:p w:rsidR="00963D79" w:rsidRPr="00AB0A3C" w:rsidRDefault="00963D79" w:rsidP="00963D79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реквизите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Договор</w:t>
      </w:r>
      <w:r w:rsidRPr="00AB0A3C">
        <w:rPr>
          <w:rFonts w:ascii="Times New Roman" w:hAnsi="Times New Roman" w:cs="Times New Roman"/>
          <w:sz w:val="24"/>
          <w:szCs w:val="24"/>
        </w:rPr>
        <w:t> –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№ ПМ-Б</w:t>
      </w:r>
      <w:r w:rsidRPr="00AB0A3C">
        <w:rPr>
          <w:rFonts w:ascii="Times New Roman" w:hAnsi="Times New Roman" w:cs="Times New Roman"/>
          <w:sz w:val="24"/>
          <w:szCs w:val="24"/>
        </w:rPr>
        <w:t>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17/1</w:t>
      </w:r>
      <w:r w:rsidRPr="00AB0A3C">
        <w:rPr>
          <w:rFonts w:ascii="Times New Roman" w:hAnsi="Times New Roman" w:cs="Times New Roman"/>
          <w:sz w:val="24"/>
          <w:szCs w:val="24"/>
        </w:rPr>
        <w:t>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от</w:t>
      </w:r>
      <w:r w:rsidRPr="00AB0A3C">
        <w:rPr>
          <w:rFonts w:ascii="Times New Roman" w:hAnsi="Times New Roman" w:cs="Times New Roman"/>
          <w:sz w:val="24"/>
          <w:szCs w:val="24"/>
        </w:rPr>
        <w:t>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02.02.2020</w:t>
      </w:r>
      <w:r w:rsidRPr="00AB0A3C">
        <w:rPr>
          <w:rFonts w:ascii="Times New Roman" w:hAnsi="Times New Roman" w:cs="Times New Roman"/>
          <w:sz w:val="24"/>
          <w:szCs w:val="24"/>
        </w:rPr>
        <w:t> (основание расчетов сначала ввести в справочник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Договоры контрагентов</w:t>
      </w:r>
      <w:r w:rsidRPr="00AB0A3C">
        <w:rPr>
          <w:rFonts w:ascii="Times New Roman" w:hAnsi="Times New Roman" w:cs="Times New Roman"/>
          <w:sz w:val="24"/>
          <w:szCs w:val="24"/>
        </w:rPr>
        <w:t> в процессе заполнения документа, а затем выбрать двойным щелчком мыши);</w:t>
      </w:r>
    </w:p>
    <w:p w:rsidR="00963D79" w:rsidRPr="00AB0A3C" w:rsidRDefault="00963D79" w:rsidP="00963D79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реквизите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Способ распределения</w:t>
      </w:r>
      <w:r w:rsidRPr="00AB0A3C">
        <w:rPr>
          <w:rFonts w:ascii="Times New Roman" w:hAnsi="Times New Roman" w:cs="Times New Roman"/>
          <w:sz w:val="24"/>
          <w:szCs w:val="24"/>
        </w:rPr>
        <w:t> –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По сумме</w:t>
      </w:r>
      <w:r w:rsidRPr="00AB0A3C">
        <w:rPr>
          <w:rFonts w:ascii="Times New Roman" w:hAnsi="Times New Roman" w:cs="Times New Roman"/>
          <w:sz w:val="24"/>
          <w:szCs w:val="24"/>
        </w:rPr>
        <w:t> (выбрать из предложенного списка значений).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На закладке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Товары</w:t>
      </w:r>
      <w:r w:rsidRPr="00AB0A3C">
        <w:rPr>
          <w:rFonts w:ascii="Times New Roman" w:hAnsi="Times New Roman" w:cs="Times New Roman"/>
          <w:sz w:val="24"/>
          <w:szCs w:val="24"/>
        </w:rPr>
        <w:t> ввести команду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Заполнить → Заполнить по поступлению</w:t>
      </w:r>
      <w:r w:rsidRPr="00AB0A3C">
        <w:rPr>
          <w:rFonts w:ascii="Times New Roman" w:hAnsi="Times New Roman" w:cs="Times New Roman"/>
          <w:sz w:val="24"/>
          <w:szCs w:val="24"/>
        </w:rPr>
        <w:t> и в форме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Выберите документ поступления для заполнения доп. расходов</w:t>
      </w:r>
      <w:r w:rsidRPr="00AB0A3C">
        <w:rPr>
          <w:rFonts w:ascii="Times New Roman" w:hAnsi="Times New Roman" w:cs="Times New Roman"/>
          <w:sz w:val="24"/>
          <w:szCs w:val="24"/>
        </w:rPr>
        <w:t> двойным щелчком выбрать документ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Поступление товаров: Накладная</w:t>
      </w:r>
      <w:r w:rsidRPr="00AB0A3C">
        <w:rPr>
          <w:rFonts w:ascii="Times New Roman" w:hAnsi="Times New Roman" w:cs="Times New Roman"/>
          <w:sz w:val="24"/>
          <w:szCs w:val="24"/>
        </w:rPr>
        <w:t>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№ 11 от 14.02.2020</w:t>
      </w:r>
      <w:r w:rsidRPr="00AB0A3C">
        <w:rPr>
          <w:rFonts w:ascii="Times New Roman" w:hAnsi="Times New Roman" w:cs="Times New Roman"/>
          <w:sz w:val="24"/>
          <w:szCs w:val="24"/>
        </w:rPr>
        <w:t> (то есть документ, которым в учете отражена операция оприходования доставленных материалов).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При правильном выполнении задания форма документа должна принять вид, представленный на рис. 7.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Результат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При проведении документа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Поступление доп. расходов</w:t>
      </w:r>
      <w:r w:rsidRPr="00AB0A3C">
        <w:rPr>
          <w:rFonts w:ascii="Times New Roman" w:hAnsi="Times New Roman" w:cs="Times New Roman"/>
          <w:sz w:val="24"/>
          <w:szCs w:val="24"/>
        </w:rPr>
        <w:t> будет сформировано три бухгалтерских записи (рис. 8).</w:t>
      </w:r>
    </w:p>
    <w:p w:rsidR="00963D79" w:rsidRPr="00AB0A3C" w:rsidRDefault="00963D79" w:rsidP="00963D79">
      <w:pPr>
        <w:pStyle w:val="picyakor"/>
        <w:spacing w:before="0" w:beforeAutospacing="0" w:after="0" w:afterAutospacing="0"/>
        <w:ind w:firstLine="567"/>
        <w:jc w:val="center"/>
      </w:pPr>
      <w:r w:rsidRPr="00AB0A3C">
        <w:rPr>
          <w:noProof/>
        </w:rPr>
        <w:drawing>
          <wp:inline distT="0" distB="0" distL="0" distR="0" wp14:anchorId="5A66312C" wp14:editId="1D793A55">
            <wp:extent cx="5940425" cy="3962400"/>
            <wp:effectExtent l="0" t="0" r="3175" b="0"/>
            <wp:docPr id="10" name="Рисунок 10" descr="https://its.1c.ru/db/content/pubeconomicfacts/src/images/image265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ts.1c.ru/db/content/pubeconomicfacts/src/images/image265.png?_=15863633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9" w:rsidRPr="00AB0A3C" w:rsidRDefault="00963D79" w:rsidP="00963D79">
      <w:pPr>
        <w:pStyle w:val="picnazv0"/>
        <w:spacing w:before="0" w:beforeAutospacing="0" w:after="0" w:afterAutospacing="0"/>
        <w:ind w:firstLine="567"/>
        <w:jc w:val="center"/>
      </w:pPr>
      <w:r w:rsidRPr="00AB0A3C">
        <w:rPr>
          <w:rStyle w:val="bold"/>
          <w:b/>
          <w:bCs/>
        </w:rPr>
        <w:t>Рис. 7</w:t>
      </w:r>
      <w:r w:rsidRPr="00AB0A3C">
        <w:t>. Отражение расходов на доставку материалов</w:t>
      </w:r>
    </w:p>
    <w:p w:rsidR="00963D79" w:rsidRPr="00AB0A3C" w:rsidRDefault="00963D79" w:rsidP="00963D79">
      <w:pPr>
        <w:pStyle w:val="picyakor"/>
        <w:spacing w:before="0" w:beforeAutospacing="0" w:after="0" w:afterAutospacing="0"/>
        <w:ind w:firstLine="567"/>
        <w:jc w:val="center"/>
      </w:pPr>
      <w:r w:rsidRPr="00AB0A3C">
        <w:rPr>
          <w:noProof/>
        </w:rPr>
        <w:drawing>
          <wp:inline distT="0" distB="0" distL="0" distR="0" wp14:anchorId="4EBF7E15" wp14:editId="2354D61B">
            <wp:extent cx="5940425" cy="3077210"/>
            <wp:effectExtent l="0" t="0" r="3175" b="8890"/>
            <wp:docPr id="9" name="Рисунок 9" descr="https://its.1c.ru/db/content/pubeconomicfacts/src/images/image266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ts.1c.ru/db/content/pubeconomicfacts/src/images/image266.png?_=15863633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9" w:rsidRPr="00AB0A3C" w:rsidRDefault="00963D79" w:rsidP="00963D79">
      <w:pPr>
        <w:pStyle w:val="picnazv0"/>
        <w:spacing w:before="0" w:beforeAutospacing="0" w:after="0" w:afterAutospacing="0"/>
        <w:ind w:firstLine="567"/>
        <w:jc w:val="center"/>
      </w:pPr>
      <w:r w:rsidRPr="00AB0A3C">
        <w:rPr>
          <w:rStyle w:val="bold"/>
          <w:b/>
          <w:bCs/>
        </w:rPr>
        <w:t>Рис. 8</w:t>
      </w:r>
      <w:r w:rsidRPr="00AB0A3C">
        <w:t>. Бухгалтерские записи по учету расходов на доставку материалов</w:t>
      </w:r>
    </w:p>
    <w:p w:rsidR="00963D79" w:rsidRDefault="00963D79" w:rsidP="00963D7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Общая стоимость поступивших материалов составляет 3 600,00 руб. При этом:</w:t>
      </w:r>
    </w:p>
    <w:p w:rsidR="00963D79" w:rsidRPr="00AB0A3C" w:rsidRDefault="00963D79" w:rsidP="00963D79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стоимость материала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Плита ДСП 1</w:t>
      </w:r>
      <w:r>
        <w:rPr>
          <w:rStyle w:val="kursiv"/>
          <w:rFonts w:ascii="Times New Roman" w:hAnsi="Times New Roman" w:cs="Times New Roman"/>
          <w:i/>
          <w:iCs/>
          <w:sz w:val="24"/>
          <w:szCs w:val="24"/>
        </w:rPr>
        <w:t>,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0х0</w:t>
      </w:r>
      <w:r>
        <w:rPr>
          <w:rStyle w:val="kursiv"/>
          <w:rFonts w:ascii="Times New Roman" w:hAnsi="Times New Roman" w:cs="Times New Roman"/>
          <w:i/>
          <w:iCs/>
          <w:sz w:val="24"/>
          <w:szCs w:val="24"/>
        </w:rPr>
        <w:t>,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6</w:t>
      </w:r>
      <w:r w:rsidRPr="00AB0A3C">
        <w:rPr>
          <w:rFonts w:ascii="Times New Roman" w:hAnsi="Times New Roman" w:cs="Times New Roman"/>
          <w:sz w:val="24"/>
          <w:szCs w:val="24"/>
        </w:rPr>
        <w:t> составляет 1 920,00 руб.;</w:t>
      </w:r>
    </w:p>
    <w:p w:rsidR="00963D79" w:rsidRPr="00AB0A3C" w:rsidRDefault="00963D79" w:rsidP="00963D79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стоимость материала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Плита ДСП 1</w:t>
      </w:r>
      <w:r>
        <w:rPr>
          <w:rStyle w:val="kursiv"/>
          <w:rFonts w:ascii="Times New Roman" w:hAnsi="Times New Roman" w:cs="Times New Roman"/>
          <w:i/>
          <w:iCs/>
          <w:sz w:val="24"/>
          <w:szCs w:val="24"/>
        </w:rPr>
        <w:t>,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2х1</w:t>
      </w:r>
      <w:r>
        <w:rPr>
          <w:rStyle w:val="kursiv"/>
          <w:rFonts w:ascii="Times New Roman" w:hAnsi="Times New Roman" w:cs="Times New Roman"/>
          <w:i/>
          <w:iCs/>
          <w:sz w:val="24"/>
          <w:szCs w:val="24"/>
        </w:rPr>
        <w:t>,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2</w:t>
      </w:r>
      <w:r w:rsidRPr="00AB0A3C">
        <w:rPr>
          <w:rFonts w:ascii="Times New Roman" w:hAnsi="Times New Roman" w:cs="Times New Roman"/>
          <w:sz w:val="24"/>
          <w:szCs w:val="24"/>
        </w:rPr>
        <w:t> – 1 680,00 руб.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соответствии с выбранным способом распределения произведенных расходов (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По сумме</w:t>
      </w:r>
      <w:r w:rsidRPr="00AB0A3C">
        <w:rPr>
          <w:rFonts w:ascii="Times New Roman" w:hAnsi="Times New Roman" w:cs="Times New Roman"/>
          <w:sz w:val="24"/>
          <w:szCs w:val="24"/>
        </w:rPr>
        <w:t>) общая сумма расходов по доставке материалов 500,00 руб. распределена между материалами в такой же пропорции:</w:t>
      </w:r>
    </w:p>
    <w:p w:rsidR="00963D79" w:rsidRPr="00AB0A3C" w:rsidRDefault="00963D79" w:rsidP="00963D79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часть расходов в сумме 266,67 руб. отражена в учете, как расходы, формирующие себестоимость первого вида материала;</w:t>
      </w:r>
    </w:p>
    <w:p w:rsidR="00963D79" w:rsidRPr="00AB0A3C" w:rsidRDefault="00963D79" w:rsidP="00963D79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остальная часть в сумме 233,33 руб. – как расходы, формирующие себестоимость второго вида материала.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Таким образом, стоимость:</w:t>
      </w:r>
    </w:p>
    <w:p w:rsidR="00963D79" w:rsidRPr="00AB0A3C" w:rsidRDefault="00963D79" w:rsidP="00963D79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материала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Плита</w:t>
      </w:r>
      <w:r w:rsidRPr="00AB0A3C">
        <w:rPr>
          <w:rFonts w:ascii="Times New Roman" w:hAnsi="Times New Roman" w:cs="Times New Roman"/>
          <w:sz w:val="24"/>
          <w:szCs w:val="24"/>
        </w:rPr>
        <w:t>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ДСП</w:t>
      </w:r>
      <w:r w:rsidRPr="00AB0A3C">
        <w:rPr>
          <w:rFonts w:ascii="Times New Roman" w:hAnsi="Times New Roman" w:cs="Times New Roman"/>
          <w:sz w:val="24"/>
          <w:szCs w:val="24"/>
        </w:rPr>
        <w:t>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1</w:t>
      </w:r>
      <w:r>
        <w:rPr>
          <w:rStyle w:val="kursiv"/>
          <w:rFonts w:ascii="Times New Roman" w:hAnsi="Times New Roman" w:cs="Times New Roman"/>
          <w:i/>
          <w:iCs/>
          <w:sz w:val="24"/>
          <w:szCs w:val="24"/>
        </w:rPr>
        <w:t>,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0х0</w:t>
      </w:r>
      <w:r>
        <w:rPr>
          <w:rStyle w:val="kursiv"/>
          <w:rFonts w:ascii="Times New Roman" w:hAnsi="Times New Roman" w:cs="Times New Roman"/>
          <w:i/>
          <w:iCs/>
          <w:sz w:val="24"/>
          <w:szCs w:val="24"/>
        </w:rPr>
        <w:t>,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6</w:t>
      </w:r>
      <w:r w:rsidRPr="00AB0A3C">
        <w:rPr>
          <w:rFonts w:ascii="Times New Roman" w:hAnsi="Times New Roman" w:cs="Times New Roman"/>
          <w:sz w:val="24"/>
          <w:szCs w:val="24"/>
        </w:rPr>
        <w:t> с учетом доставки составляет 1 920,00 руб. + 266,67 руб. = 2 186,67 руб.;</w:t>
      </w:r>
    </w:p>
    <w:p w:rsidR="00963D79" w:rsidRPr="00AB0A3C" w:rsidRDefault="00963D79" w:rsidP="00963D79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материала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Плита ДСП 1</w:t>
      </w:r>
      <w:r>
        <w:rPr>
          <w:rStyle w:val="kursiv"/>
          <w:rFonts w:ascii="Times New Roman" w:hAnsi="Times New Roman" w:cs="Times New Roman"/>
          <w:i/>
          <w:iCs/>
          <w:sz w:val="24"/>
          <w:szCs w:val="24"/>
        </w:rPr>
        <w:t>,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2х1</w:t>
      </w:r>
      <w:r>
        <w:rPr>
          <w:rStyle w:val="kursiv"/>
          <w:rFonts w:ascii="Times New Roman" w:hAnsi="Times New Roman" w:cs="Times New Roman"/>
          <w:i/>
          <w:iCs/>
          <w:sz w:val="24"/>
          <w:szCs w:val="24"/>
        </w:rPr>
        <w:t>,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2</w:t>
      </w:r>
      <w:r w:rsidRPr="00AB0A3C">
        <w:rPr>
          <w:rFonts w:ascii="Times New Roman" w:hAnsi="Times New Roman" w:cs="Times New Roman"/>
          <w:sz w:val="24"/>
          <w:szCs w:val="24"/>
        </w:rPr>
        <w:t> – 1 680,00 руб. + 233,33 руб. = 1 913,33 руб.</w:t>
      </w:r>
    </w:p>
    <w:p w:rsidR="00963D79" w:rsidRPr="00AA014F" w:rsidRDefault="00963D79" w:rsidP="00963D79">
      <w:pPr>
        <w:pStyle w:val="4"/>
        <w:spacing w:before="0" w:line="240" w:lineRule="auto"/>
        <w:ind w:firstLine="567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2504CD">
        <w:rPr>
          <w:rFonts w:ascii="Times New Roman" w:hAnsi="Times New Roman" w:cs="Times New Roman"/>
          <w:i w:val="0"/>
          <w:color w:val="auto"/>
          <w:sz w:val="24"/>
          <w:szCs w:val="24"/>
          <w:highlight w:val="yellow"/>
        </w:rPr>
        <w:t>Сделать скрин сформированного отчета по проводкам (или фото экрана) и выслать преподавателю.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</w:p>
    <w:p w:rsidR="00963D79" w:rsidRDefault="00963D79" w:rsidP="00963D79">
      <w:pPr>
        <w:pStyle w:val="4"/>
        <w:spacing w:before="0" w:line="240" w:lineRule="auto"/>
        <w:ind w:firstLine="567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963D79" w:rsidRPr="00AA014F" w:rsidRDefault="00963D79" w:rsidP="00963D79">
      <w:pPr>
        <w:pStyle w:val="4"/>
        <w:spacing w:before="0" w:line="240" w:lineRule="auto"/>
        <w:ind w:firstLine="567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A014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Приобретение материалов через подотчетное лицо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Материальные ценности могут быть приобретены за наличный расчет через подотчетное лицо. В таких случаях руководитель организации принимает решение о необходимости совершения операции по приобретению материальных ценностей, назначает ответственное лицо за операцию и оформляет решение в виде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Приказа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A3C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Распоряжения</w:t>
      </w:r>
      <w:r w:rsidRPr="00AB0A3C">
        <w:rPr>
          <w:rFonts w:ascii="Times New Roman" w:hAnsi="Times New Roman" w:cs="Times New Roman"/>
          <w:sz w:val="24"/>
          <w:szCs w:val="24"/>
        </w:rPr>
        <w:t>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На основании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Приказа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A3C">
        <w:rPr>
          <w:rFonts w:ascii="Times New Roman" w:hAnsi="Times New Roman" w:cs="Times New Roman"/>
          <w:sz w:val="24"/>
          <w:szCs w:val="24"/>
        </w:rPr>
        <w:t>руководителя бухгалтер непосредственно в программе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1</w:t>
      </w:r>
      <w:proofErr w:type="gramStart"/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С:Бухгалтерия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A3C">
        <w:rPr>
          <w:rFonts w:ascii="Times New Roman" w:hAnsi="Times New Roman" w:cs="Times New Roman"/>
          <w:sz w:val="24"/>
          <w:szCs w:val="24"/>
        </w:rPr>
        <w:t>выписывает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Расходный кассовый ордер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A3C">
        <w:rPr>
          <w:rFonts w:ascii="Times New Roman" w:hAnsi="Times New Roman" w:cs="Times New Roman"/>
          <w:sz w:val="24"/>
          <w:szCs w:val="24"/>
        </w:rPr>
        <w:t>для выдачи необходимой суммы подотчетному лицу. Кассир принимает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Расходный кассовый ордер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A3C">
        <w:rPr>
          <w:rFonts w:ascii="Times New Roman" w:hAnsi="Times New Roman" w:cs="Times New Roman"/>
          <w:sz w:val="24"/>
          <w:szCs w:val="24"/>
        </w:rPr>
        <w:t>к исполнению и на основании документа, подтверждающего личность, выдает сотруднику наличные.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компьютерном учете регистрируется совершенная кассовая операция.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Подотчетное лицо, приобретая материальные ценности, производит их оплату в кассу торгового предприятия.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Подотчетное лицо получает материальные ценности и необходимые сопроводительные документы: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Счет-фактуру</w:t>
      </w:r>
      <w:r w:rsidRPr="00AB0A3C">
        <w:rPr>
          <w:rFonts w:ascii="Times New Roman" w:hAnsi="Times New Roman" w:cs="Times New Roman"/>
          <w:sz w:val="24"/>
          <w:szCs w:val="24"/>
        </w:rPr>
        <w:t>,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Накладную</w:t>
      </w:r>
      <w:r w:rsidRPr="00AB0A3C">
        <w:rPr>
          <w:rFonts w:ascii="Times New Roman" w:hAnsi="Times New Roman" w:cs="Times New Roman"/>
          <w:sz w:val="24"/>
          <w:szCs w:val="24"/>
        </w:rPr>
        <w:t>,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Кассовый чек</w:t>
      </w:r>
      <w:r w:rsidRPr="00AB0A3C">
        <w:rPr>
          <w:rFonts w:ascii="Times New Roman" w:hAnsi="Times New Roman" w:cs="Times New Roman"/>
          <w:sz w:val="24"/>
          <w:szCs w:val="24"/>
        </w:rPr>
        <w:t> и т. п.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Материальные ценности передаются подотчетным лицом на склад предприятия. Кладовщик проверяет количество и качество поступивших материальных ценностей на соответствие данным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Счета-фактуры</w:t>
      </w:r>
      <w:r w:rsidRPr="00AB0A3C">
        <w:rPr>
          <w:rFonts w:ascii="Times New Roman" w:hAnsi="Times New Roman" w:cs="Times New Roman"/>
          <w:sz w:val="24"/>
          <w:szCs w:val="24"/>
        </w:rPr>
        <w:t> и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Накладной</w:t>
      </w:r>
      <w:r w:rsidRPr="00AB0A3C">
        <w:rPr>
          <w:rFonts w:ascii="Times New Roman" w:hAnsi="Times New Roman" w:cs="Times New Roman"/>
          <w:sz w:val="24"/>
          <w:szCs w:val="24"/>
        </w:rPr>
        <w:t>. На основании фактически полученных материальных ценностей и сопроводительных документов выписывается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Приходный ордер</w:t>
      </w:r>
      <w:r w:rsidRPr="00AB0A3C">
        <w:rPr>
          <w:rFonts w:ascii="Times New Roman" w:hAnsi="Times New Roman" w:cs="Times New Roman"/>
          <w:sz w:val="24"/>
          <w:szCs w:val="24"/>
        </w:rPr>
        <w:t>, данные о поступивших материальных ценностях заносятся в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Карточку складского учета</w:t>
      </w:r>
      <w:r w:rsidRPr="00AB0A3C">
        <w:rPr>
          <w:rFonts w:ascii="Times New Roman" w:hAnsi="Times New Roman" w:cs="Times New Roman"/>
          <w:sz w:val="24"/>
          <w:szCs w:val="24"/>
        </w:rPr>
        <w:t>. В бухгалтерии предприятия подотчетным лицом заполняется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Авансовый отчет</w:t>
      </w:r>
      <w:r w:rsidRPr="00AB0A3C">
        <w:rPr>
          <w:rFonts w:ascii="Times New Roman" w:hAnsi="Times New Roman" w:cs="Times New Roman"/>
          <w:sz w:val="24"/>
          <w:szCs w:val="24"/>
        </w:rPr>
        <w:t> об использовании подотчетной суммы. К отчету прилагаются документы, подтверждающие произведенные затраты: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Квитанции приходных кассовых ордеров</w:t>
      </w:r>
      <w:r w:rsidRPr="00AB0A3C">
        <w:rPr>
          <w:rFonts w:ascii="Times New Roman" w:hAnsi="Times New Roman" w:cs="Times New Roman"/>
          <w:sz w:val="24"/>
          <w:szCs w:val="24"/>
        </w:rPr>
        <w:t>,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Накладные</w:t>
      </w:r>
      <w:r w:rsidRPr="00AB0A3C">
        <w:rPr>
          <w:rFonts w:ascii="Times New Roman" w:hAnsi="Times New Roman" w:cs="Times New Roman"/>
          <w:sz w:val="24"/>
          <w:szCs w:val="24"/>
        </w:rPr>
        <w:t>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 xml:space="preserve">Бухгалтер проверяет правильность оформления этих документов, </w:t>
      </w:r>
      <w:proofErr w:type="spellStart"/>
      <w:r w:rsidRPr="00AB0A3C">
        <w:rPr>
          <w:rFonts w:ascii="Times New Roman" w:hAnsi="Times New Roman" w:cs="Times New Roman"/>
          <w:sz w:val="24"/>
          <w:szCs w:val="24"/>
        </w:rPr>
        <w:t>дооформляет</w:t>
      </w:r>
      <w:proofErr w:type="spellEnd"/>
      <w:r w:rsidRPr="00AB0A3C">
        <w:rPr>
          <w:rFonts w:ascii="Times New Roman" w:hAnsi="Times New Roman" w:cs="Times New Roman"/>
          <w:sz w:val="24"/>
          <w:szCs w:val="24"/>
        </w:rPr>
        <w:t xml:space="preserve"> их и отражает операцию по расчетам подотчетного лица с торговым предприятием.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результате может быть выявлено недоиспользование или перерасход подотчетной суммы. На остаток недоиспользованной суммы выписывается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Приходный кассовый ордер</w:t>
      </w:r>
      <w:r w:rsidRPr="00AB0A3C">
        <w:rPr>
          <w:rFonts w:ascii="Times New Roman" w:hAnsi="Times New Roman" w:cs="Times New Roman"/>
          <w:sz w:val="24"/>
          <w:szCs w:val="24"/>
        </w:rPr>
        <w:t>, по которому остаток наличных денежных средств сдается в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Кассу</w:t>
      </w:r>
      <w:r w:rsidRPr="00AB0A3C">
        <w:rPr>
          <w:rFonts w:ascii="Times New Roman" w:hAnsi="Times New Roman" w:cs="Times New Roman"/>
          <w:sz w:val="24"/>
          <w:szCs w:val="24"/>
        </w:rPr>
        <w:t>. На сумму перерасхода выписывается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Расходный кассовый ордер</w:t>
      </w:r>
      <w:r w:rsidRPr="00AB0A3C">
        <w:rPr>
          <w:rFonts w:ascii="Times New Roman" w:hAnsi="Times New Roman" w:cs="Times New Roman"/>
          <w:sz w:val="24"/>
          <w:szCs w:val="24"/>
        </w:rPr>
        <w:t>, по которому из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Кассы</w:t>
      </w:r>
      <w:r w:rsidRPr="00AB0A3C">
        <w:rPr>
          <w:rFonts w:ascii="Times New Roman" w:hAnsi="Times New Roman" w:cs="Times New Roman"/>
          <w:sz w:val="24"/>
          <w:szCs w:val="24"/>
        </w:rPr>
        <w:t> подотчетному лицу выплачиваются наличные.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На основании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Авансового отчета</w:t>
      </w:r>
      <w:r w:rsidRPr="00AB0A3C">
        <w:rPr>
          <w:rFonts w:ascii="Times New Roman" w:hAnsi="Times New Roman" w:cs="Times New Roman"/>
          <w:sz w:val="24"/>
          <w:szCs w:val="24"/>
        </w:rPr>
        <w:t> и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Приходного ордера</w:t>
      </w:r>
      <w:r w:rsidRPr="00AB0A3C">
        <w:rPr>
          <w:rFonts w:ascii="Times New Roman" w:hAnsi="Times New Roman" w:cs="Times New Roman"/>
          <w:sz w:val="24"/>
          <w:szCs w:val="24"/>
        </w:rPr>
        <w:t> бухгалтер отражает приход материальных ценностей от подотчетного лица. При наличии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Счета-фактуры</w:t>
      </w:r>
      <w:r w:rsidRPr="00AB0A3C">
        <w:rPr>
          <w:rFonts w:ascii="Times New Roman" w:hAnsi="Times New Roman" w:cs="Times New Roman"/>
          <w:sz w:val="24"/>
          <w:szCs w:val="24"/>
        </w:rPr>
        <w:t> в компьютерном учете также отражается сумма уплаченного НДС.</w:t>
      </w:r>
    </w:p>
    <w:p w:rsidR="00963D79" w:rsidRPr="00AA014F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rStyle w:val="bold"/>
          <w:rFonts w:eastAsiaTheme="majorEastAsia"/>
          <w:bCs/>
          <w:i/>
        </w:rPr>
      </w:pPr>
    </w:p>
    <w:p w:rsidR="00963D79" w:rsidRPr="00AA014F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b/>
          <w:i/>
          <w:iCs/>
        </w:rPr>
      </w:pPr>
      <w:r w:rsidRPr="00AA014F">
        <w:rPr>
          <w:rStyle w:val="bold"/>
          <w:b/>
          <w:bCs/>
          <w:i/>
        </w:rPr>
        <w:t>ИНФОРМАЦИЯ № 3</w:t>
      </w:r>
    </w:p>
    <w:p w:rsidR="00963D79" w:rsidRPr="00AA014F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A014F">
        <w:rPr>
          <w:rStyle w:val="bold"/>
          <w:bCs/>
          <w:i/>
        </w:rPr>
        <w:t xml:space="preserve">12.02.2020 водителю-экспедитору транспортного отдела АО ЭПОС Крохину Д.Ю. </w:t>
      </w:r>
      <w:r>
        <w:rPr>
          <w:rStyle w:val="bold"/>
          <w:rFonts w:eastAsiaTheme="majorEastAsia"/>
          <w:bCs/>
          <w:i/>
        </w:rPr>
        <w:t xml:space="preserve">(можно выбрать другого сотрудника) </w:t>
      </w:r>
      <w:r w:rsidRPr="00AA014F">
        <w:rPr>
          <w:rStyle w:val="bold"/>
          <w:bCs/>
          <w:i/>
        </w:rPr>
        <w:t>по «Расходному кассовому ордеру № 2 от 12.02.2020» из кассы организации выданы под отчет наличные денежные средства в размере 3 000,00 руб. – на приобретение МПЗ в мелкооптовом магазине ГУП «Маяк» и на предприятии ООО «Дубок».</w:t>
      </w:r>
    </w:p>
    <w:p w:rsidR="00963D79" w:rsidRPr="00AA014F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A014F">
        <w:rPr>
          <w:rStyle w:val="bold"/>
          <w:bCs/>
          <w:i/>
        </w:rPr>
        <w:t>Удостоверение личности работника Крохина Д.Ю.: паспорт гражданина России серия 3817 № 245674, выдан ОВД «Отрадное» г. Москвы 11 сентября 2002 года.</w:t>
      </w:r>
    </w:p>
    <w:p w:rsidR="00963D79" w:rsidRPr="002504CD" w:rsidRDefault="00963D79" w:rsidP="00963D79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  <w:r w:rsidRPr="002504CD">
        <w:rPr>
          <w:b/>
          <w:iCs/>
        </w:rPr>
        <w:t>Задание № 5</w:t>
      </w:r>
    </w:p>
    <w:p w:rsidR="00963D79" w:rsidRPr="00AB0A3C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B0A3C">
        <w:rPr>
          <w:i/>
          <w:iCs/>
        </w:rPr>
        <w:t>С помощью документа «Выдача наличных» подготовить «Расходный кассовый ордер № 2 от 12.02.2020» на сумму 3 000,00 руб.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963D79" w:rsidRPr="00AB0A3C" w:rsidRDefault="00963D79" w:rsidP="00963D79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через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Банк и касса → Касса → Выдача наличных (РКО)</w:t>
      </w:r>
      <w:r w:rsidRPr="00AB0A3C">
        <w:rPr>
          <w:rFonts w:ascii="Times New Roman" w:hAnsi="Times New Roman" w:cs="Times New Roman"/>
          <w:sz w:val="24"/>
          <w:szCs w:val="24"/>
        </w:rPr>
        <w:t> открыть список документов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Выдача наличных</w:t>
      </w:r>
      <w:r w:rsidRPr="00AB0A3C">
        <w:rPr>
          <w:rFonts w:ascii="Times New Roman" w:hAnsi="Times New Roman" w:cs="Times New Roman"/>
          <w:sz w:val="24"/>
          <w:szCs w:val="24"/>
        </w:rPr>
        <w:t>;</w:t>
      </w:r>
    </w:p>
    <w:p w:rsidR="00963D79" w:rsidRPr="00AB0A3C" w:rsidRDefault="00963D79" w:rsidP="00963D79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 xml:space="preserve">через </w:t>
      </w:r>
      <w:proofErr w:type="gramStart"/>
      <w:r w:rsidRPr="00AB0A3C">
        <w:rPr>
          <w:rFonts w:ascii="Times New Roman" w:hAnsi="Times New Roman" w:cs="Times New Roman"/>
          <w:sz w:val="24"/>
          <w:szCs w:val="24"/>
        </w:rPr>
        <w:t>меню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Еще</w:t>
      </w:r>
      <w:proofErr w:type="gramEnd"/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→ Создать</w:t>
      </w:r>
      <w:r w:rsidRPr="00AB0A3C">
        <w:rPr>
          <w:rFonts w:ascii="Times New Roman" w:hAnsi="Times New Roman" w:cs="Times New Roman"/>
          <w:sz w:val="24"/>
          <w:szCs w:val="24"/>
        </w:rPr>
        <w:t> (либо щелчком по пиктограмме </w:t>
      </w:r>
      <w:r w:rsidRPr="00AB0A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A6818F" wp14:editId="76C503D1">
            <wp:extent cx="731520" cy="243840"/>
            <wp:effectExtent l="0" t="0" r="0" b="3810"/>
            <wp:docPr id="21" name="Рисунок 21" descr="https://its.1c.ru/db/content/pubeconomicfacts/src/images/image5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ts.1c.ru/db/content/pubeconomicfacts/src/images/image58.png?_=15863633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A3C">
        <w:rPr>
          <w:rFonts w:ascii="Times New Roman" w:hAnsi="Times New Roman" w:cs="Times New Roman"/>
          <w:sz w:val="24"/>
          <w:szCs w:val="24"/>
        </w:rPr>
        <w:t> на панели инструментов, либо по команде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Создать</w:t>
      </w:r>
      <w:r w:rsidRPr="00AB0A3C">
        <w:rPr>
          <w:rFonts w:ascii="Times New Roman" w:hAnsi="Times New Roman" w:cs="Times New Roman"/>
          <w:sz w:val="24"/>
          <w:szCs w:val="24"/>
        </w:rPr>
        <w:t> контекстного меню, либо нажатием на клавишу клавиатуры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&lt;</w:t>
      </w:r>
      <w:proofErr w:type="spellStart"/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Insert</w:t>
      </w:r>
      <w:proofErr w:type="spellEnd"/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&gt;</w:t>
      </w:r>
      <w:r w:rsidRPr="00AB0A3C">
        <w:rPr>
          <w:rFonts w:ascii="Times New Roman" w:hAnsi="Times New Roman" w:cs="Times New Roman"/>
          <w:sz w:val="24"/>
          <w:szCs w:val="24"/>
        </w:rPr>
        <w:t>) открыть форму ввода документа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Выдача наличных</w:t>
      </w:r>
      <w:r w:rsidRPr="00AB0A3C">
        <w:rPr>
          <w:rFonts w:ascii="Times New Roman" w:hAnsi="Times New Roman" w:cs="Times New Roman"/>
          <w:sz w:val="24"/>
          <w:szCs w:val="24"/>
        </w:rPr>
        <w:t>;</w:t>
      </w:r>
    </w:p>
    <w:p w:rsidR="00963D79" w:rsidRPr="00AB0A3C" w:rsidRDefault="00963D79" w:rsidP="00963D79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поле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Вид операции</w:t>
      </w:r>
      <w:r w:rsidRPr="00AB0A3C">
        <w:rPr>
          <w:rFonts w:ascii="Times New Roman" w:hAnsi="Times New Roman" w:cs="Times New Roman"/>
          <w:sz w:val="24"/>
          <w:szCs w:val="24"/>
        </w:rPr>
        <w:t> выбрать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Выдача подотчетному</w:t>
      </w:r>
      <w:r w:rsidRPr="00AB0A3C">
        <w:rPr>
          <w:rFonts w:ascii="Times New Roman" w:hAnsi="Times New Roman" w:cs="Times New Roman"/>
          <w:sz w:val="24"/>
          <w:szCs w:val="24"/>
        </w:rPr>
        <w:t>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лицу</w:t>
      </w:r>
      <w:r w:rsidRPr="00AB0A3C">
        <w:rPr>
          <w:rFonts w:ascii="Times New Roman" w:hAnsi="Times New Roman" w:cs="Times New Roman"/>
          <w:sz w:val="24"/>
          <w:szCs w:val="24"/>
        </w:rPr>
        <w:t>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Документ приобретет форму, соответствующую выбранной операции, после чего следует заполнить реквизиты документа:</w:t>
      </w:r>
    </w:p>
    <w:p w:rsidR="00963D79" w:rsidRPr="00AB0A3C" w:rsidRDefault="00963D79" w:rsidP="00963D79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текущую дату исправить на дату выдачи денежных средств из кассы –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12.02.2020</w:t>
      </w:r>
      <w:r w:rsidRPr="00AB0A3C">
        <w:rPr>
          <w:rFonts w:ascii="Times New Roman" w:hAnsi="Times New Roman" w:cs="Times New Roman"/>
          <w:sz w:val="24"/>
          <w:szCs w:val="24"/>
        </w:rPr>
        <w:t>;</w:t>
      </w:r>
    </w:p>
    <w:p w:rsidR="00963D79" w:rsidRPr="00AB0A3C" w:rsidRDefault="00963D79" w:rsidP="00963D79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значение в реквизите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 учета</w:t>
      </w:r>
      <w:r w:rsidRPr="00AB0A3C">
        <w:rPr>
          <w:rFonts w:ascii="Times New Roman" w:hAnsi="Times New Roman" w:cs="Times New Roman"/>
          <w:sz w:val="24"/>
          <w:szCs w:val="24"/>
        </w:rPr>
        <w:t> оставить установленным «по умолчанию» –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50.01</w:t>
      </w:r>
      <w:r w:rsidRPr="00AB0A3C">
        <w:rPr>
          <w:rFonts w:ascii="Times New Roman" w:hAnsi="Times New Roman" w:cs="Times New Roman"/>
          <w:sz w:val="24"/>
          <w:szCs w:val="24"/>
        </w:rPr>
        <w:t>;</w:t>
      </w:r>
    </w:p>
    <w:p w:rsidR="00963D79" w:rsidRPr="00AB0A3C" w:rsidRDefault="00963D79" w:rsidP="00963D79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реквизите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Сумма</w:t>
      </w:r>
      <w:r w:rsidRPr="00AB0A3C">
        <w:rPr>
          <w:rFonts w:ascii="Times New Roman" w:hAnsi="Times New Roman" w:cs="Times New Roman"/>
          <w:sz w:val="24"/>
          <w:szCs w:val="24"/>
        </w:rPr>
        <w:t> указать сумму выданных под отчет наличных денежных средств –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3 000,00</w:t>
      </w:r>
      <w:r w:rsidRPr="00AB0A3C">
        <w:rPr>
          <w:rFonts w:ascii="Times New Roman" w:hAnsi="Times New Roman" w:cs="Times New Roman"/>
          <w:sz w:val="24"/>
          <w:szCs w:val="24"/>
        </w:rPr>
        <w:t>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На закладке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Реквизиты платежа</w:t>
      </w:r>
      <w:r w:rsidRPr="00AB0A3C">
        <w:rPr>
          <w:rFonts w:ascii="Times New Roman" w:hAnsi="Times New Roman" w:cs="Times New Roman"/>
          <w:sz w:val="24"/>
          <w:szCs w:val="24"/>
        </w:rPr>
        <w:t> указать:</w:t>
      </w:r>
    </w:p>
    <w:p w:rsidR="00963D79" w:rsidRPr="00AB0A3C" w:rsidRDefault="00963D79" w:rsidP="00963D7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реквизите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Подотчетное</w:t>
      </w:r>
      <w:r w:rsidRPr="00AB0A3C">
        <w:rPr>
          <w:rFonts w:ascii="Times New Roman" w:hAnsi="Times New Roman" w:cs="Times New Roman"/>
          <w:sz w:val="24"/>
          <w:szCs w:val="24"/>
        </w:rPr>
        <w:t>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лицо</w:t>
      </w:r>
      <w:r w:rsidRPr="00AB0A3C">
        <w:rPr>
          <w:rFonts w:ascii="Times New Roman" w:hAnsi="Times New Roman" w:cs="Times New Roman"/>
          <w:sz w:val="24"/>
          <w:szCs w:val="24"/>
        </w:rPr>
        <w:t> –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Крохин</w:t>
      </w:r>
      <w:r w:rsidRPr="00AB0A3C">
        <w:rPr>
          <w:rFonts w:ascii="Times New Roman" w:hAnsi="Times New Roman" w:cs="Times New Roman"/>
          <w:sz w:val="24"/>
          <w:szCs w:val="24"/>
        </w:rPr>
        <w:t>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Дмитрий</w:t>
      </w:r>
      <w:r w:rsidRPr="00AB0A3C">
        <w:rPr>
          <w:rFonts w:ascii="Times New Roman" w:hAnsi="Times New Roman" w:cs="Times New Roman"/>
          <w:sz w:val="24"/>
          <w:szCs w:val="24"/>
        </w:rPr>
        <w:t>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Юрьевич</w:t>
      </w:r>
      <w:r w:rsidRPr="00AB0A3C">
        <w:rPr>
          <w:rFonts w:ascii="Times New Roman" w:hAnsi="Times New Roman" w:cs="Times New Roman"/>
          <w:sz w:val="24"/>
          <w:szCs w:val="24"/>
        </w:rPr>
        <w:t> (выбором из справочника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Физические лица</w:t>
      </w:r>
      <w:r w:rsidRPr="00AB0A3C">
        <w:rPr>
          <w:rFonts w:ascii="Times New Roman" w:hAnsi="Times New Roman" w:cs="Times New Roman"/>
          <w:sz w:val="24"/>
          <w:szCs w:val="24"/>
        </w:rPr>
        <w:t>);</w:t>
      </w:r>
    </w:p>
    <w:p w:rsidR="00963D79" w:rsidRPr="00AB0A3C" w:rsidRDefault="00963D79" w:rsidP="00963D7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реквизите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Статья</w:t>
      </w:r>
      <w:r w:rsidRPr="00AB0A3C">
        <w:rPr>
          <w:rFonts w:ascii="Times New Roman" w:hAnsi="Times New Roman" w:cs="Times New Roman"/>
          <w:sz w:val="24"/>
          <w:szCs w:val="24"/>
        </w:rPr>
        <w:t>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расходов</w:t>
      </w:r>
      <w:r w:rsidRPr="00AB0A3C">
        <w:rPr>
          <w:rFonts w:ascii="Times New Roman" w:hAnsi="Times New Roman" w:cs="Times New Roman"/>
          <w:sz w:val="24"/>
          <w:szCs w:val="24"/>
        </w:rPr>
        <w:t> –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Выдача</w:t>
      </w:r>
      <w:r w:rsidRPr="00AB0A3C">
        <w:rPr>
          <w:rFonts w:ascii="Times New Roman" w:hAnsi="Times New Roman" w:cs="Times New Roman"/>
          <w:sz w:val="24"/>
          <w:szCs w:val="24"/>
        </w:rPr>
        <w:t>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подотчетных сумм</w:t>
      </w:r>
      <w:r w:rsidRPr="00AB0A3C">
        <w:rPr>
          <w:rFonts w:ascii="Times New Roman" w:hAnsi="Times New Roman" w:cs="Times New Roman"/>
          <w:sz w:val="24"/>
          <w:szCs w:val="24"/>
        </w:rPr>
        <w:t> (выбором из справочника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Статьи движения денежных средств</w:t>
      </w:r>
      <w:r w:rsidRPr="00AB0A3C">
        <w:rPr>
          <w:rFonts w:ascii="Times New Roman" w:hAnsi="Times New Roman" w:cs="Times New Roman"/>
          <w:sz w:val="24"/>
          <w:szCs w:val="24"/>
        </w:rPr>
        <w:t>).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На закладке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Реквизиты печатной формы</w:t>
      </w:r>
      <w:r w:rsidRPr="00AB0A3C">
        <w:rPr>
          <w:rFonts w:ascii="Times New Roman" w:hAnsi="Times New Roman" w:cs="Times New Roman"/>
          <w:sz w:val="24"/>
          <w:szCs w:val="24"/>
        </w:rPr>
        <w:t xml:space="preserve"> отредактировать значение в </w:t>
      </w:r>
      <w:proofErr w:type="gramStart"/>
      <w:r w:rsidRPr="00AB0A3C">
        <w:rPr>
          <w:rFonts w:ascii="Times New Roman" w:hAnsi="Times New Roman" w:cs="Times New Roman"/>
          <w:sz w:val="24"/>
          <w:szCs w:val="24"/>
        </w:rPr>
        <w:t>реквизите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Выдать</w:t>
      </w:r>
      <w:proofErr w:type="gramEnd"/>
      <w:r w:rsidRPr="00AB0A3C">
        <w:rPr>
          <w:rFonts w:ascii="Times New Roman" w:hAnsi="Times New Roman" w:cs="Times New Roman"/>
          <w:sz w:val="24"/>
          <w:szCs w:val="24"/>
        </w:rPr>
        <w:t> и заполнить реквизиты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Основание</w:t>
      </w:r>
      <w:r w:rsidRPr="00AB0A3C">
        <w:rPr>
          <w:rFonts w:ascii="Times New Roman" w:hAnsi="Times New Roman" w:cs="Times New Roman"/>
          <w:sz w:val="24"/>
          <w:szCs w:val="24"/>
        </w:rPr>
        <w:t> и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Приложение</w:t>
      </w:r>
      <w:r w:rsidRPr="00AB0A3C">
        <w:rPr>
          <w:rFonts w:ascii="Times New Roman" w:hAnsi="Times New Roman" w:cs="Times New Roman"/>
          <w:sz w:val="24"/>
          <w:szCs w:val="24"/>
        </w:rPr>
        <w:t> (самостоятельно). Для заполнения поля со сведениями о документе личности эти данные должны быть введены предварительно в справочник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Физические лица</w:t>
      </w:r>
      <w:r w:rsidRPr="00AB0A3C">
        <w:rPr>
          <w:rFonts w:ascii="Times New Roman" w:hAnsi="Times New Roman" w:cs="Times New Roman"/>
          <w:sz w:val="24"/>
          <w:szCs w:val="24"/>
        </w:rPr>
        <w:t>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Результат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При проведении документа будет сформирована запись, приведенная на рис. 9.</w:t>
      </w:r>
    </w:p>
    <w:p w:rsidR="00963D79" w:rsidRPr="00AB0A3C" w:rsidRDefault="00963D79" w:rsidP="00963D79">
      <w:pPr>
        <w:pStyle w:val="picyakor"/>
        <w:spacing w:before="0" w:beforeAutospacing="0" w:after="0" w:afterAutospacing="0"/>
        <w:ind w:firstLine="567"/>
        <w:jc w:val="both"/>
      </w:pPr>
      <w:r w:rsidRPr="00AB0A3C">
        <w:rPr>
          <w:noProof/>
        </w:rPr>
        <w:drawing>
          <wp:inline distT="0" distB="0" distL="0" distR="0" wp14:anchorId="7F3063F4" wp14:editId="7E7791BB">
            <wp:extent cx="5940425" cy="1051560"/>
            <wp:effectExtent l="0" t="0" r="3175" b="0"/>
            <wp:docPr id="20" name="Рисунок 20" descr="https://its.1c.ru/db/content/pubeconomicfacts/src/images/image267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ts.1c.ru/db/content/pubeconomicfacts/src/images/image267.png?_=15863633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9" w:rsidRPr="00AB0A3C" w:rsidRDefault="00963D79" w:rsidP="00963D79">
      <w:pPr>
        <w:pStyle w:val="picnazv0"/>
        <w:spacing w:before="0" w:beforeAutospacing="0" w:after="0" w:afterAutospacing="0"/>
        <w:ind w:firstLine="567"/>
        <w:jc w:val="both"/>
      </w:pPr>
      <w:r w:rsidRPr="00AB0A3C">
        <w:rPr>
          <w:rStyle w:val="bold"/>
          <w:b/>
          <w:bCs/>
        </w:rPr>
        <w:t>Рис. 9</w:t>
      </w:r>
      <w:r w:rsidRPr="00AB0A3C">
        <w:t>. Бухгалтерская запись по операции выдачи денежных средств под отчет</w:t>
      </w:r>
    </w:p>
    <w:p w:rsidR="00963D79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3D79" w:rsidRPr="002504CD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2504CD">
        <w:rPr>
          <w:rStyle w:val="bold"/>
          <w:b/>
          <w:bCs/>
          <w:i/>
        </w:rPr>
        <w:t>ИНФОРМАЦИЯ № 4</w:t>
      </w:r>
    </w:p>
    <w:p w:rsidR="00963D79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rStyle w:val="bold"/>
          <w:rFonts w:eastAsiaTheme="majorEastAsia"/>
          <w:bCs/>
          <w:i/>
        </w:rPr>
      </w:pPr>
      <w:r w:rsidRPr="002504CD">
        <w:rPr>
          <w:rStyle w:val="bold"/>
          <w:bCs/>
          <w:i/>
        </w:rPr>
        <w:t>15.02.2020 Крохиным Д.Ю. в ГУП «Маяк» за наличные денежные средства приобретены следующие материальные ценности:</w:t>
      </w:r>
    </w:p>
    <w:p w:rsidR="00963D79" w:rsidRDefault="00963D79" w:rsidP="00963D79">
      <w:pPr>
        <w:pStyle w:val="vrezkabody0"/>
        <w:spacing w:before="0" w:beforeAutospacing="0" w:after="0" w:afterAutospacing="0"/>
        <w:ind w:firstLine="567"/>
        <w:jc w:val="center"/>
        <w:rPr>
          <w:i/>
          <w:iCs/>
        </w:rPr>
      </w:pPr>
      <w:r w:rsidRPr="00AB0A3C">
        <w:t>Накладная ГУП «Маяк» № 142 от 15.02.2020</w:t>
      </w:r>
    </w:p>
    <w:tbl>
      <w:tblPr>
        <w:tblStyle w:val="a6"/>
        <w:tblW w:w="9912" w:type="dxa"/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8"/>
      </w:tblGrid>
      <w:tr w:rsidR="00963D79" w:rsidTr="006F1079"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(с НДС), руб.</w:t>
            </w:r>
          </w:p>
        </w:tc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 (с НДС), руб.</w:t>
            </w:r>
          </w:p>
        </w:tc>
      </w:tr>
      <w:tr w:rsidR="00963D79" w:rsidTr="006F1079">
        <w:tc>
          <w:tcPr>
            <w:tcW w:w="2478" w:type="dxa"/>
            <w:vAlign w:val="center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Шурупы 2 мм</w:t>
            </w:r>
          </w:p>
        </w:tc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10 кг</w:t>
            </w:r>
          </w:p>
        </w:tc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9,60</w:t>
            </w:r>
          </w:p>
        </w:tc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96,00</w:t>
            </w:r>
          </w:p>
        </w:tc>
      </w:tr>
      <w:tr w:rsidR="00963D79" w:rsidTr="006F1079">
        <w:tc>
          <w:tcPr>
            <w:tcW w:w="2478" w:type="dxa"/>
            <w:vAlign w:val="center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Шурупы 4 мм</w:t>
            </w:r>
          </w:p>
        </w:tc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20 кг</w:t>
            </w:r>
          </w:p>
        </w:tc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8,40</w:t>
            </w:r>
          </w:p>
        </w:tc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168,00</w:t>
            </w:r>
          </w:p>
        </w:tc>
      </w:tr>
      <w:tr w:rsidR="00963D79" w:rsidTr="006F1079">
        <w:tc>
          <w:tcPr>
            <w:tcW w:w="2478" w:type="dxa"/>
            <w:vAlign w:val="center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Шурупы 6 мм</w:t>
            </w:r>
          </w:p>
        </w:tc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40 кг</w:t>
            </w:r>
          </w:p>
        </w:tc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240,00</w:t>
            </w:r>
          </w:p>
        </w:tc>
      </w:tr>
      <w:tr w:rsidR="00963D79" w:rsidTr="006F1079">
        <w:tc>
          <w:tcPr>
            <w:tcW w:w="2478" w:type="dxa"/>
            <w:vAlign w:val="center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Шурупы 10 мм</w:t>
            </w:r>
          </w:p>
        </w:tc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20 кг</w:t>
            </w:r>
          </w:p>
        </w:tc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6,60</w:t>
            </w:r>
          </w:p>
        </w:tc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132,00</w:t>
            </w:r>
          </w:p>
        </w:tc>
      </w:tr>
      <w:tr w:rsidR="00963D79" w:rsidTr="006F1079">
        <w:tc>
          <w:tcPr>
            <w:tcW w:w="2478" w:type="dxa"/>
            <w:vAlign w:val="center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Шурупы 13 мм</w:t>
            </w:r>
          </w:p>
        </w:tc>
        <w:tc>
          <w:tcPr>
            <w:tcW w:w="2478" w:type="dxa"/>
          </w:tcPr>
          <w:p w:rsidR="00963D79" w:rsidRDefault="00963D79" w:rsidP="006F1079">
            <w:pPr>
              <w:pStyle w:val="vrezkabody0"/>
              <w:spacing w:before="0" w:beforeAutospacing="0" w:after="0" w:afterAutospacing="0"/>
              <w:jc w:val="center"/>
              <w:rPr>
                <w:iCs/>
              </w:rPr>
            </w:pPr>
            <w:r w:rsidRPr="00AB0A3C">
              <w:t>50 кг</w:t>
            </w:r>
          </w:p>
        </w:tc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7,20</w:t>
            </w:r>
          </w:p>
        </w:tc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360,00</w:t>
            </w:r>
          </w:p>
        </w:tc>
      </w:tr>
      <w:tr w:rsidR="00963D79" w:rsidTr="006F1079">
        <w:tc>
          <w:tcPr>
            <w:tcW w:w="7434" w:type="dxa"/>
            <w:gridSpan w:val="3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Style w:val="bold"/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Style w:val="bold"/>
                <w:rFonts w:ascii="Times New Roman" w:hAnsi="Times New Roman" w:cs="Times New Roman"/>
                <w:b/>
                <w:bCs/>
                <w:sz w:val="24"/>
                <w:szCs w:val="24"/>
              </w:rPr>
              <w:t>996,00</w:t>
            </w:r>
          </w:p>
        </w:tc>
      </w:tr>
    </w:tbl>
    <w:p w:rsidR="00963D79" w:rsidRPr="002504CD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iCs/>
        </w:rPr>
      </w:pPr>
    </w:p>
    <w:p w:rsidR="00963D79" w:rsidRPr="00AB0A3C" w:rsidRDefault="00963D79" w:rsidP="00963D79">
      <w:pPr>
        <w:pStyle w:val="vrezkabody0"/>
        <w:spacing w:before="0" w:beforeAutospacing="0" w:after="0" w:afterAutospacing="0"/>
        <w:ind w:firstLine="567"/>
        <w:rPr>
          <w:i/>
          <w:iCs/>
        </w:rPr>
      </w:pPr>
      <w:r w:rsidRPr="00AB0A3C">
        <w:rPr>
          <w:rStyle w:val="bold"/>
          <w:b/>
          <w:bCs/>
        </w:rPr>
        <w:t>От продавца получен «Чек ККМ № 101208» на сумму 996,00 руб.</w:t>
      </w:r>
    </w:p>
    <w:p w:rsidR="00963D79" w:rsidRPr="00AB0A3C" w:rsidRDefault="00963D79" w:rsidP="00963D79">
      <w:pPr>
        <w:pStyle w:val="vrezkabody0"/>
        <w:spacing w:before="0" w:beforeAutospacing="0" w:after="0" w:afterAutospacing="0"/>
        <w:ind w:firstLine="567"/>
        <w:rPr>
          <w:i/>
          <w:iCs/>
        </w:rPr>
      </w:pPr>
      <w:r w:rsidRPr="00AB0A3C">
        <w:rPr>
          <w:rStyle w:val="bold"/>
          <w:b/>
          <w:bCs/>
        </w:rPr>
        <w:t>15.02.2020 Крохиным Д.Ю. в ООО «Дубок» за наличные приобретены следующие материальные ценности:</w:t>
      </w:r>
    </w:p>
    <w:p w:rsidR="00963D79" w:rsidRDefault="00963D79" w:rsidP="00963D79">
      <w:pPr>
        <w:pStyle w:val="tablnazv"/>
        <w:spacing w:before="0" w:beforeAutospacing="0" w:after="0" w:afterAutospacing="0"/>
        <w:ind w:firstLine="567"/>
        <w:jc w:val="center"/>
      </w:pPr>
      <w:r w:rsidRPr="00AB0A3C">
        <w:t>Накладная ООО «Дубок» № 518 от 15.02.2020</w:t>
      </w:r>
    </w:p>
    <w:tbl>
      <w:tblPr>
        <w:tblStyle w:val="a6"/>
        <w:tblW w:w="9998" w:type="dxa"/>
        <w:tblLook w:val="04A0" w:firstRow="1" w:lastRow="0" w:firstColumn="1" w:lastColumn="0" w:noHBand="0" w:noVBand="1"/>
      </w:tblPr>
      <w:tblGrid>
        <w:gridCol w:w="3114"/>
        <w:gridCol w:w="1912"/>
        <w:gridCol w:w="2478"/>
        <w:gridCol w:w="16"/>
        <w:gridCol w:w="2462"/>
        <w:gridCol w:w="16"/>
      </w:tblGrid>
      <w:tr w:rsidR="00963D79" w:rsidRPr="00AB0A3C" w:rsidTr="006F1079">
        <w:trPr>
          <w:gridAfter w:val="1"/>
          <w:wAfter w:w="16" w:type="dxa"/>
        </w:trPr>
        <w:tc>
          <w:tcPr>
            <w:tcW w:w="3114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12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(с НДС), руб.</w:t>
            </w:r>
          </w:p>
        </w:tc>
        <w:tc>
          <w:tcPr>
            <w:tcW w:w="2478" w:type="dxa"/>
            <w:gridSpan w:val="2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 (с НДС), руб.</w:t>
            </w:r>
          </w:p>
        </w:tc>
      </w:tr>
      <w:tr w:rsidR="00963D79" w:rsidRPr="00AB0A3C" w:rsidTr="006F1079">
        <w:trPr>
          <w:gridAfter w:val="1"/>
          <w:wAfter w:w="16" w:type="dxa"/>
        </w:trPr>
        <w:tc>
          <w:tcPr>
            <w:tcW w:w="3114" w:type="dxa"/>
            <w:vAlign w:val="center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Морилка темная спиртовая</w:t>
            </w:r>
          </w:p>
        </w:tc>
        <w:tc>
          <w:tcPr>
            <w:tcW w:w="1912" w:type="dxa"/>
            <w:vAlign w:val="center"/>
          </w:tcPr>
          <w:p w:rsidR="00963D79" w:rsidRPr="00AB0A3C" w:rsidRDefault="00963D79" w:rsidP="006F1079">
            <w:pPr>
              <w:ind w:left="243" w:hanging="2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100 л</w:t>
            </w:r>
          </w:p>
        </w:tc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11,80</w:t>
            </w:r>
          </w:p>
        </w:tc>
        <w:tc>
          <w:tcPr>
            <w:tcW w:w="2478" w:type="dxa"/>
            <w:gridSpan w:val="2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1180,00</w:t>
            </w:r>
          </w:p>
        </w:tc>
      </w:tr>
      <w:tr w:rsidR="00963D79" w:rsidRPr="00AB0A3C" w:rsidTr="006F1079">
        <w:trPr>
          <w:gridAfter w:val="1"/>
          <w:wAfter w:w="16" w:type="dxa"/>
        </w:trPr>
        <w:tc>
          <w:tcPr>
            <w:tcW w:w="3114" w:type="dxa"/>
            <w:vAlign w:val="center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Лак МЛП</w:t>
            </w:r>
          </w:p>
        </w:tc>
        <w:tc>
          <w:tcPr>
            <w:tcW w:w="1912" w:type="dxa"/>
            <w:vAlign w:val="center"/>
          </w:tcPr>
          <w:p w:rsidR="00963D79" w:rsidRPr="00AB0A3C" w:rsidRDefault="00963D79" w:rsidP="006F1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100 л</w:t>
            </w:r>
          </w:p>
        </w:tc>
        <w:tc>
          <w:tcPr>
            <w:tcW w:w="2478" w:type="dxa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  <w:tc>
          <w:tcPr>
            <w:tcW w:w="2478" w:type="dxa"/>
            <w:gridSpan w:val="2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Fonts w:ascii="Times New Roman" w:hAnsi="Times New Roman" w:cs="Times New Roman"/>
                <w:sz w:val="24"/>
                <w:szCs w:val="24"/>
              </w:rPr>
              <w:t>800,00</w:t>
            </w:r>
          </w:p>
        </w:tc>
      </w:tr>
      <w:tr w:rsidR="00963D79" w:rsidRPr="00AB0A3C" w:rsidTr="006F1079">
        <w:tc>
          <w:tcPr>
            <w:tcW w:w="7520" w:type="dxa"/>
            <w:gridSpan w:val="4"/>
          </w:tcPr>
          <w:p w:rsidR="00963D79" w:rsidRPr="00AB0A3C" w:rsidRDefault="00963D79" w:rsidP="006F1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Style w:val="bold"/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478" w:type="dxa"/>
            <w:gridSpan w:val="2"/>
            <w:vAlign w:val="center"/>
          </w:tcPr>
          <w:p w:rsidR="00963D79" w:rsidRPr="00AB0A3C" w:rsidRDefault="00963D79" w:rsidP="006F10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0A3C">
              <w:rPr>
                <w:rStyle w:val="bold"/>
                <w:rFonts w:ascii="Times New Roman" w:hAnsi="Times New Roman" w:cs="Times New Roman"/>
                <w:b/>
                <w:bCs/>
                <w:sz w:val="24"/>
                <w:szCs w:val="24"/>
              </w:rPr>
              <w:t>1 980,00</w:t>
            </w:r>
          </w:p>
        </w:tc>
      </w:tr>
    </w:tbl>
    <w:p w:rsidR="00963D79" w:rsidRPr="00AB0A3C" w:rsidRDefault="00963D79" w:rsidP="00963D79">
      <w:pPr>
        <w:pStyle w:val="vrezkabody0"/>
        <w:spacing w:before="0" w:beforeAutospacing="0" w:after="0" w:afterAutospacing="0"/>
        <w:ind w:firstLine="567"/>
        <w:rPr>
          <w:i/>
          <w:iCs/>
        </w:rPr>
      </w:pPr>
      <w:r w:rsidRPr="00AB0A3C">
        <w:rPr>
          <w:rStyle w:val="bold"/>
          <w:b/>
          <w:bCs/>
        </w:rPr>
        <w:t>От продавца получен «Чек ККМ № 2412» на сумму 1 980,00 руб.</w:t>
      </w:r>
    </w:p>
    <w:p w:rsidR="00963D79" w:rsidRDefault="00963D79" w:rsidP="00963D79">
      <w:pPr>
        <w:pStyle w:val="vrezkabody0"/>
        <w:spacing w:before="0" w:beforeAutospacing="0" w:after="0" w:afterAutospacing="0"/>
        <w:ind w:firstLine="567"/>
        <w:rPr>
          <w:i/>
          <w:iCs/>
        </w:rPr>
      </w:pPr>
    </w:p>
    <w:p w:rsidR="00963D79" w:rsidRPr="002504CD" w:rsidRDefault="00963D79" w:rsidP="00963D79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  <w:r w:rsidRPr="002504CD">
        <w:rPr>
          <w:b/>
          <w:iCs/>
        </w:rPr>
        <w:t>Задание № 6</w:t>
      </w:r>
    </w:p>
    <w:p w:rsidR="00963D79" w:rsidRPr="00AB0A3C" w:rsidRDefault="00963D79" w:rsidP="00963D79">
      <w:pPr>
        <w:pStyle w:val="vrezkabody0"/>
        <w:spacing w:before="0" w:beforeAutospacing="0" w:after="0" w:afterAutospacing="0"/>
        <w:ind w:firstLine="567"/>
        <w:rPr>
          <w:i/>
          <w:iCs/>
        </w:rPr>
      </w:pPr>
      <w:r w:rsidRPr="00AB0A3C">
        <w:rPr>
          <w:i/>
          <w:iCs/>
        </w:rPr>
        <w:t>Ввести в справочник «Номенклатура» в группу «Материалы» сведения о приобретенных материалах.</w:t>
      </w:r>
    </w:p>
    <w:p w:rsidR="00963D79" w:rsidRPr="00AB0A3C" w:rsidRDefault="00963D79" w:rsidP="00963D79">
      <w:pPr>
        <w:pStyle w:val="picyakor"/>
        <w:spacing w:before="0" w:beforeAutospacing="0" w:after="0" w:afterAutospacing="0"/>
        <w:ind w:firstLine="567"/>
        <w:jc w:val="center"/>
      </w:pPr>
      <w:r w:rsidRPr="00AB0A3C">
        <w:rPr>
          <w:noProof/>
        </w:rPr>
        <w:drawing>
          <wp:inline distT="0" distB="0" distL="0" distR="0" wp14:anchorId="4C1EAA25" wp14:editId="4F7226FB">
            <wp:extent cx="5940425" cy="4963795"/>
            <wp:effectExtent l="0" t="0" r="3175" b="8255"/>
            <wp:docPr id="19" name="Рисунок 19" descr="https://its.1c.ru/db/content/pubeconomicfacts/src/images/image26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ts.1c.ru/db/content/pubeconomicfacts/src/images/image268.png?_=15863633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9" w:rsidRPr="00AB0A3C" w:rsidRDefault="00963D79" w:rsidP="00963D79">
      <w:pPr>
        <w:pStyle w:val="picnazv0"/>
        <w:spacing w:before="0" w:beforeAutospacing="0" w:after="0" w:afterAutospacing="0"/>
        <w:ind w:firstLine="567"/>
        <w:jc w:val="center"/>
      </w:pPr>
      <w:r w:rsidRPr="00AB0A3C">
        <w:rPr>
          <w:rStyle w:val="bold"/>
          <w:b/>
          <w:bCs/>
        </w:rPr>
        <w:t>Рис. 10</w:t>
      </w:r>
      <w:r w:rsidRPr="00AB0A3C">
        <w:t>. Материалы, приобретенные подотчетным лицом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При закупке товарно-материальных ценностей через подотчетное лицо за наличный расчет право на вычет НДС возникает только при наличии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Счета-фактуры</w:t>
      </w:r>
      <w:r w:rsidRPr="00AB0A3C">
        <w:rPr>
          <w:rFonts w:ascii="Times New Roman" w:hAnsi="Times New Roman" w:cs="Times New Roman"/>
          <w:sz w:val="24"/>
          <w:szCs w:val="24"/>
        </w:rPr>
        <w:t> и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Кассовых чеков</w:t>
      </w:r>
      <w:r w:rsidRPr="00AB0A3C">
        <w:rPr>
          <w:rFonts w:ascii="Times New Roman" w:hAnsi="Times New Roman" w:cs="Times New Roman"/>
          <w:sz w:val="24"/>
          <w:szCs w:val="24"/>
        </w:rPr>
        <w:t> с выделенной суммой НДС.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Таким образом, организация в рассматриваемом случае не вправе принять к вычету сумму НДС по приобретенным материалам, поскольку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Счета-фактуры</w:t>
      </w:r>
      <w:r w:rsidRPr="00AB0A3C">
        <w:rPr>
          <w:rFonts w:ascii="Times New Roman" w:hAnsi="Times New Roman" w:cs="Times New Roman"/>
          <w:sz w:val="24"/>
          <w:szCs w:val="24"/>
        </w:rPr>
        <w:t xml:space="preserve"> продавцами </w:t>
      </w:r>
      <w:proofErr w:type="gramStart"/>
      <w:r w:rsidRPr="00AB0A3C">
        <w:rPr>
          <w:rFonts w:ascii="Times New Roman" w:hAnsi="Times New Roman" w:cs="Times New Roman"/>
          <w:sz w:val="24"/>
          <w:szCs w:val="24"/>
        </w:rPr>
        <w:t>не выставлены</w:t>
      </w:r>
      <w:proofErr w:type="gramEnd"/>
      <w:r w:rsidRPr="00AB0A3C">
        <w:rPr>
          <w:rFonts w:ascii="Times New Roman" w:hAnsi="Times New Roman" w:cs="Times New Roman"/>
          <w:sz w:val="24"/>
          <w:szCs w:val="24"/>
        </w:rPr>
        <w:t xml:space="preserve"> и сумма НДС в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Кассовом чеке</w:t>
      </w:r>
      <w:r w:rsidRPr="00AB0A3C">
        <w:rPr>
          <w:rFonts w:ascii="Times New Roman" w:hAnsi="Times New Roman" w:cs="Times New Roman"/>
          <w:sz w:val="24"/>
          <w:szCs w:val="24"/>
        </w:rPr>
        <w:t> не выделена отдельной строкой.</w:t>
      </w:r>
    </w:p>
    <w:p w:rsidR="00963D79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Так как цены за материалы в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Накладных</w:t>
      </w:r>
      <w:r w:rsidRPr="00AB0A3C">
        <w:rPr>
          <w:rFonts w:ascii="Times New Roman" w:hAnsi="Times New Roman" w:cs="Times New Roman"/>
          <w:sz w:val="24"/>
          <w:szCs w:val="24"/>
        </w:rPr>
        <w:t>, полученных от продавца, указаны с учетом НДС, для автоматического расчета суммы налога необходимо в справочник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Типы цен номенклатуры</w:t>
      </w:r>
      <w:r w:rsidRPr="00AB0A3C">
        <w:rPr>
          <w:rFonts w:ascii="Times New Roman" w:hAnsi="Times New Roman" w:cs="Times New Roman"/>
          <w:sz w:val="24"/>
          <w:szCs w:val="24"/>
        </w:rPr>
        <w:t> (через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Справочники → Номенклатура → Типы цен номенклатуры</w:t>
      </w:r>
      <w:r w:rsidRPr="00AB0A3C">
        <w:rPr>
          <w:rFonts w:ascii="Times New Roman" w:hAnsi="Times New Roman" w:cs="Times New Roman"/>
          <w:sz w:val="24"/>
          <w:szCs w:val="24"/>
        </w:rPr>
        <w:t>) добавить новый элемент с наименование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Покупная (с НДС)</w:t>
      </w:r>
      <w:r w:rsidRPr="00AB0A3C">
        <w:rPr>
          <w:rFonts w:ascii="Times New Roman" w:hAnsi="Times New Roman" w:cs="Times New Roman"/>
          <w:sz w:val="24"/>
          <w:szCs w:val="24"/>
        </w:rPr>
        <w:t> и установить для него флажок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Цены включают НДС</w:t>
      </w:r>
      <w:r w:rsidRPr="00AB0A3C">
        <w:rPr>
          <w:rFonts w:ascii="Times New Roman" w:hAnsi="Times New Roman" w:cs="Times New Roman"/>
          <w:sz w:val="24"/>
          <w:szCs w:val="24"/>
        </w:rPr>
        <w:t> (рис. 11).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3D79" w:rsidRPr="00AB0A3C" w:rsidRDefault="00963D79" w:rsidP="00963D79">
      <w:pPr>
        <w:pStyle w:val="picyakor"/>
        <w:spacing w:before="0" w:beforeAutospacing="0" w:after="0" w:afterAutospacing="0"/>
        <w:ind w:firstLine="567"/>
        <w:jc w:val="center"/>
      </w:pPr>
      <w:r w:rsidRPr="00AB0A3C">
        <w:rPr>
          <w:noProof/>
        </w:rPr>
        <w:drawing>
          <wp:inline distT="0" distB="0" distL="0" distR="0" wp14:anchorId="694E4758" wp14:editId="7B13E4D7">
            <wp:extent cx="5940425" cy="3439795"/>
            <wp:effectExtent l="0" t="0" r="3175" b="8255"/>
            <wp:docPr id="18" name="Рисунок 18" descr="https://its.1c.ru/db/content/pubeconomicfacts/src/images/image269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ts.1c.ru/db/content/pubeconomicfacts/src/images/image269.png?_=15863633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9" w:rsidRPr="00AB0A3C" w:rsidRDefault="00963D79" w:rsidP="00963D79">
      <w:pPr>
        <w:pStyle w:val="picnazv0"/>
        <w:spacing w:before="0" w:beforeAutospacing="0" w:after="0" w:afterAutospacing="0"/>
        <w:ind w:firstLine="567"/>
        <w:jc w:val="center"/>
      </w:pPr>
      <w:r w:rsidRPr="00AB0A3C">
        <w:rPr>
          <w:rStyle w:val="bold"/>
          <w:b/>
          <w:bCs/>
        </w:rPr>
        <w:t>Рис. 11</w:t>
      </w:r>
      <w:r w:rsidRPr="00AB0A3C">
        <w:t>. Тип цен номенклатуры – «Покупная (с НДС)»</w:t>
      </w:r>
    </w:p>
    <w:p w:rsidR="00963D79" w:rsidRDefault="00963D79" w:rsidP="00963D79">
      <w:pPr>
        <w:pStyle w:val="vrezkabody0"/>
        <w:spacing w:before="0" w:beforeAutospacing="0" w:after="0" w:afterAutospacing="0"/>
        <w:ind w:firstLine="567"/>
        <w:rPr>
          <w:rStyle w:val="bold"/>
          <w:rFonts w:eastAsiaTheme="majorEastAsia"/>
          <w:b/>
          <w:bCs/>
        </w:rPr>
      </w:pPr>
    </w:p>
    <w:p w:rsidR="00963D79" w:rsidRPr="002504CD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b/>
          <w:i/>
          <w:iCs/>
        </w:rPr>
      </w:pPr>
      <w:r w:rsidRPr="002504CD">
        <w:rPr>
          <w:rStyle w:val="bold"/>
          <w:b/>
          <w:bCs/>
          <w:i/>
        </w:rPr>
        <w:t>ИНФОРМАЦИЯ № 5</w:t>
      </w:r>
    </w:p>
    <w:p w:rsidR="00963D79" w:rsidRPr="002504CD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2504CD">
        <w:rPr>
          <w:rStyle w:val="bold"/>
          <w:bCs/>
          <w:i/>
        </w:rPr>
        <w:t>1) 15.02.2020 приобретенные материалы в полном объеме доставлены на склад материалов, где приняты кладовщиком и оприходованы.</w:t>
      </w:r>
    </w:p>
    <w:p w:rsidR="00963D79" w:rsidRPr="002504CD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2504CD">
        <w:rPr>
          <w:rStyle w:val="bold"/>
          <w:bCs/>
          <w:i/>
        </w:rPr>
        <w:t>2) 15.02.2020 Крохин Д.Ю. представил в бухгалтерию «Авансовый отчет № 1», приложив к нему все полученные на предприятии ГУП «Маяк» и в ООО «Дубок» документы. Отчет утвержден в сумме 2 976,00 руб.</w:t>
      </w:r>
    </w:p>
    <w:p w:rsidR="00963D79" w:rsidRPr="002504CD" w:rsidRDefault="00963D79" w:rsidP="00963D79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  <w:r w:rsidRPr="002504CD">
        <w:rPr>
          <w:b/>
          <w:iCs/>
        </w:rPr>
        <w:t>Задание № 7</w:t>
      </w:r>
    </w:p>
    <w:p w:rsidR="00963D79" w:rsidRPr="00AB0A3C" w:rsidRDefault="00963D79" w:rsidP="00963D7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B0A3C">
        <w:rPr>
          <w:i/>
          <w:iCs/>
        </w:rPr>
        <w:t>Зарегистрировать в информационной базе «Авансовый отчет № 1 от 15.02.2020».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963D79" w:rsidRPr="00AB0A3C" w:rsidRDefault="00963D79" w:rsidP="00963D79">
      <w:pPr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через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Банк и касса → Касса → Авансовые отчеты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A3C">
        <w:rPr>
          <w:rFonts w:ascii="Times New Roman" w:hAnsi="Times New Roman" w:cs="Times New Roman"/>
          <w:sz w:val="24"/>
          <w:szCs w:val="24"/>
        </w:rPr>
        <w:t>вывести на экран журнал документов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Авансовые отчеты</w:t>
      </w:r>
      <w:r w:rsidRPr="00AB0A3C">
        <w:rPr>
          <w:rFonts w:ascii="Times New Roman" w:hAnsi="Times New Roman" w:cs="Times New Roman"/>
          <w:sz w:val="24"/>
          <w:szCs w:val="24"/>
        </w:rPr>
        <w:t>;</w:t>
      </w:r>
    </w:p>
    <w:p w:rsidR="00963D79" w:rsidRPr="00AB0A3C" w:rsidRDefault="00963D79" w:rsidP="00963D79">
      <w:pPr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щелчком по пиктограмме </w:t>
      </w:r>
      <w:r w:rsidRPr="00AB0A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3EFF32" wp14:editId="1CD0FB01">
            <wp:extent cx="929640" cy="243840"/>
            <wp:effectExtent l="0" t="0" r="3810" b="3810"/>
            <wp:docPr id="17" name="Рисунок 17" descr="https://its.1c.ru/db/content/pubeconomicfacts/src/images/image270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ts.1c.ru/db/content/pubeconomicfacts/src/images/image270.png?_=15863633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A3C">
        <w:rPr>
          <w:rFonts w:ascii="Times New Roman" w:hAnsi="Times New Roman" w:cs="Times New Roman"/>
          <w:sz w:val="24"/>
          <w:szCs w:val="24"/>
        </w:rPr>
        <w:t> на панели инструментов открыть форму ввода документа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Авансовый отчет</w:t>
      </w:r>
      <w:r w:rsidRPr="00AB0A3C">
        <w:rPr>
          <w:rFonts w:ascii="Times New Roman" w:hAnsi="Times New Roman" w:cs="Times New Roman"/>
          <w:sz w:val="24"/>
          <w:szCs w:val="24"/>
        </w:rPr>
        <w:t>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шапке формы документа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Авансовый отчет</w:t>
      </w:r>
      <w:r w:rsidRPr="00AB0A3C">
        <w:rPr>
          <w:rFonts w:ascii="Times New Roman" w:hAnsi="Times New Roman" w:cs="Times New Roman"/>
          <w:sz w:val="24"/>
          <w:szCs w:val="24"/>
        </w:rPr>
        <w:t> указать:</w:t>
      </w:r>
    </w:p>
    <w:p w:rsidR="00963D79" w:rsidRPr="00AB0A3C" w:rsidRDefault="00963D79" w:rsidP="00963D79">
      <w:pPr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дату составления отчета –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15.02.2020;</w:t>
      </w:r>
    </w:p>
    <w:p w:rsidR="00963D79" w:rsidRPr="00AB0A3C" w:rsidRDefault="00963D79" w:rsidP="00963D79">
      <w:pPr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подотчетное лицо –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Крохин Дмитрий Юрьевич</w:t>
      </w:r>
      <w:r w:rsidRPr="00AB0A3C">
        <w:rPr>
          <w:rFonts w:ascii="Times New Roman" w:hAnsi="Times New Roman" w:cs="Times New Roman"/>
          <w:sz w:val="24"/>
          <w:szCs w:val="24"/>
        </w:rPr>
        <w:t> (выбором из справочника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Физические лица</w:t>
      </w:r>
      <w:r w:rsidRPr="00AB0A3C">
        <w:rPr>
          <w:rFonts w:ascii="Times New Roman" w:hAnsi="Times New Roman" w:cs="Times New Roman"/>
          <w:sz w:val="24"/>
          <w:szCs w:val="24"/>
        </w:rPr>
        <w:t>);</w:t>
      </w:r>
    </w:p>
    <w:p w:rsidR="00963D79" w:rsidRPr="00AB0A3C" w:rsidRDefault="00963D79" w:rsidP="00963D79">
      <w:pPr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склад, на который оприходованы материалы, –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Склад материалов</w:t>
      </w:r>
      <w:r w:rsidRPr="00AB0A3C">
        <w:rPr>
          <w:rFonts w:ascii="Times New Roman" w:hAnsi="Times New Roman" w:cs="Times New Roman"/>
          <w:sz w:val="24"/>
          <w:szCs w:val="24"/>
        </w:rPr>
        <w:t> (выбором из справочника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Склады (места хранения)</w:t>
      </w:r>
      <w:r w:rsidRPr="00AB0A3C">
        <w:rPr>
          <w:rFonts w:ascii="Times New Roman" w:hAnsi="Times New Roman" w:cs="Times New Roman"/>
          <w:sz w:val="24"/>
          <w:szCs w:val="24"/>
        </w:rPr>
        <w:t>);</w:t>
      </w:r>
    </w:p>
    <w:p w:rsidR="00963D79" w:rsidRPr="00AB0A3C" w:rsidRDefault="00963D79" w:rsidP="00963D79">
      <w:pPr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назначение –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Приобретение</w:t>
      </w:r>
      <w:r w:rsidRPr="00AB0A3C">
        <w:rPr>
          <w:rFonts w:ascii="Times New Roman" w:hAnsi="Times New Roman" w:cs="Times New Roman"/>
          <w:sz w:val="24"/>
          <w:szCs w:val="24"/>
        </w:rPr>
        <w:t>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материалов</w:t>
      </w:r>
      <w:r w:rsidRPr="00AB0A3C">
        <w:rPr>
          <w:rFonts w:ascii="Times New Roman" w:hAnsi="Times New Roman" w:cs="Times New Roman"/>
          <w:sz w:val="24"/>
          <w:szCs w:val="24"/>
        </w:rPr>
        <w:t> (в поле ниже табличной формы документа).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На закладке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Авансы</w:t>
      </w:r>
      <w:r w:rsidRPr="00AB0A3C">
        <w:rPr>
          <w:rFonts w:ascii="Times New Roman" w:hAnsi="Times New Roman" w:cs="Times New Roman"/>
          <w:sz w:val="24"/>
          <w:szCs w:val="24"/>
        </w:rPr>
        <w:t>:</w:t>
      </w:r>
    </w:p>
    <w:p w:rsidR="00963D79" w:rsidRPr="00AB0A3C" w:rsidRDefault="00963D79" w:rsidP="00963D79">
      <w:pPr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щелчком по пиктограмме </w:t>
      </w:r>
      <w:r w:rsidRPr="00AB0A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3A270A" wp14:editId="09F85DAA">
            <wp:extent cx="800100" cy="243840"/>
            <wp:effectExtent l="0" t="0" r="0" b="3810"/>
            <wp:docPr id="16" name="Рисунок 16" descr="https://its.1c.ru/db/content/pubeconomicfacts/src/images/image19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ts.1c.ru/db/content/pubeconomicfacts/src/images/image198.png?_=15863633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A3C">
        <w:rPr>
          <w:rFonts w:ascii="Times New Roman" w:hAnsi="Times New Roman" w:cs="Times New Roman"/>
          <w:sz w:val="24"/>
          <w:szCs w:val="24"/>
        </w:rPr>
        <w:t> открыть для заполнения первую строку табличной части;</w:t>
      </w:r>
    </w:p>
    <w:p w:rsidR="00963D79" w:rsidRPr="00AB0A3C" w:rsidRDefault="00963D79" w:rsidP="00963D79">
      <w:pPr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 колонке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Документ аванса</w:t>
      </w:r>
      <w:r w:rsidRPr="00AB0A3C">
        <w:rPr>
          <w:rFonts w:ascii="Times New Roman" w:hAnsi="Times New Roman" w:cs="Times New Roman"/>
          <w:sz w:val="24"/>
          <w:szCs w:val="24"/>
        </w:rPr>
        <w:t> выбрать из перечня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Выдача наличных,</w:t>
      </w:r>
      <w:r w:rsidRPr="00AB0A3C">
        <w:rPr>
          <w:rFonts w:ascii="Times New Roman" w:hAnsi="Times New Roman" w:cs="Times New Roman"/>
          <w:sz w:val="24"/>
          <w:szCs w:val="24"/>
        </w:rPr>
        <w:t> а затем в списке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Выдача наличных (РКО)</w:t>
      </w:r>
      <w:r w:rsidRPr="00AB0A3C">
        <w:rPr>
          <w:rFonts w:ascii="Times New Roman" w:hAnsi="Times New Roman" w:cs="Times New Roman"/>
          <w:sz w:val="24"/>
          <w:szCs w:val="24"/>
        </w:rPr>
        <w:t> – строку со сведениями о выдаче наличных, которым работнику Крохину Д.Ю. выдано под отчет 3 000,00 руб.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Перейти на закладку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Товары</w:t>
      </w:r>
      <w:r w:rsidRPr="00AB0A3C">
        <w:rPr>
          <w:rFonts w:ascii="Times New Roman" w:hAnsi="Times New Roman" w:cs="Times New Roman"/>
          <w:sz w:val="24"/>
          <w:szCs w:val="24"/>
        </w:rPr>
        <w:t>:</w:t>
      </w:r>
    </w:p>
    <w:p w:rsidR="00963D79" w:rsidRPr="00AB0A3C" w:rsidRDefault="00963D79" w:rsidP="00963D79">
      <w:pPr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по гиперссылке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Сумма включает НДС</w:t>
      </w:r>
      <w:r w:rsidRPr="00AB0A3C">
        <w:rPr>
          <w:rFonts w:ascii="Times New Roman" w:hAnsi="Times New Roman" w:cs="Times New Roman"/>
          <w:sz w:val="24"/>
          <w:szCs w:val="24"/>
        </w:rPr>
        <w:t> в форме документа открыть вспомогательное окно и в реквизите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Тип цен</w:t>
      </w:r>
      <w:r w:rsidRPr="00AB0A3C">
        <w:rPr>
          <w:rFonts w:ascii="Times New Roman" w:hAnsi="Times New Roman" w:cs="Times New Roman"/>
          <w:sz w:val="24"/>
          <w:szCs w:val="24"/>
        </w:rPr>
        <w:t> выбрать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Покупная (с НДС)</w:t>
      </w:r>
      <w:r w:rsidRPr="00AB0A3C">
        <w:rPr>
          <w:rFonts w:ascii="Times New Roman" w:hAnsi="Times New Roman" w:cs="Times New Roman"/>
          <w:sz w:val="24"/>
          <w:szCs w:val="24"/>
        </w:rPr>
        <w:t>. Установить флажок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НДС включать в стоимость</w:t>
      </w:r>
      <w:r w:rsidRPr="00AB0A3C">
        <w:rPr>
          <w:rFonts w:ascii="Times New Roman" w:hAnsi="Times New Roman" w:cs="Times New Roman"/>
          <w:sz w:val="24"/>
          <w:szCs w:val="24"/>
        </w:rPr>
        <w:t>, после чего закрыть окно по кнопке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&lt;ОК&gt;</w:t>
      </w:r>
      <w:r w:rsidRPr="00AB0A3C">
        <w:rPr>
          <w:rFonts w:ascii="Times New Roman" w:hAnsi="Times New Roman" w:cs="Times New Roman"/>
          <w:sz w:val="24"/>
          <w:szCs w:val="24"/>
        </w:rPr>
        <w:t>;</w:t>
      </w:r>
    </w:p>
    <w:p w:rsidR="00963D79" w:rsidRPr="00AB0A3C" w:rsidRDefault="00963D79" w:rsidP="00963D79">
      <w:pPr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на панели инструментов табличной части щелкнуть по кнопке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Подбор</w:t>
      </w:r>
      <w:r w:rsidRPr="00AB0A3C">
        <w:rPr>
          <w:rFonts w:ascii="Times New Roman" w:hAnsi="Times New Roman" w:cs="Times New Roman"/>
          <w:sz w:val="24"/>
          <w:szCs w:val="24"/>
        </w:rPr>
        <w:t>. В форме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Подбор номенклатуры</w:t>
      </w:r>
      <w:r w:rsidRPr="00AB0A3C">
        <w:rPr>
          <w:rFonts w:ascii="Times New Roman" w:hAnsi="Times New Roman" w:cs="Times New Roman"/>
          <w:sz w:val="24"/>
          <w:szCs w:val="24"/>
        </w:rPr>
        <w:t> в документ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Авансовый отчет</w:t>
      </w:r>
      <w:r w:rsidRPr="00AB0A3C">
        <w:rPr>
          <w:rFonts w:ascii="Times New Roman" w:hAnsi="Times New Roman" w:cs="Times New Roman"/>
          <w:sz w:val="24"/>
          <w:szCs w:val="24"/>
        </w:rPr>
        <w:t> поочередно выбирать поступившие материалы и указывать для каждого наименования количество и цену.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После завершения заполнения табличной части поступившими материалами в соответствующих колонках необходимо указать продавца материалов, реквизиты накладной и пр. Для материалов, приобретенных в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ГУП «Маяк»</w:t>
      </w:r>
      <w:r w:rsidRPr="00AB0A3C">
        <w:rPr>
          <w:rFonts w:ascii="Times New Roman" w:hAnsi="Times New Roman" w:cs="Times New Roman"/>
          <w:sz w:val="24"/>
          <w:szCs w:val="24"/>
        </w:rPr>
        <w:t> (первые пять строк) необходимо указать: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0A3C">
        <w:rPr>
          <w:rFonts w:ascii="Times New Roman" w:hAnsi="Times New Roman" w:cs="Times New Roman"/>
          <w:sz w:val="24"/>
          <w:szCs w:val="24"/>
        </w:rPr>
        <w:t>в колонке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Поставщик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A3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Маяк ГУП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A3C">
        <w:rPr>
          <w:rFonts w:ascii="Times New Roman" w:hAnsi="Times New Roman" w:cs="Times New Roman"/>
          <w:sz w:val="24"/>
          <w:szCs w:val="24"/>
        </w:rPr>
        <w:t>(по кнопке в реквизите ввода открыть справочник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Контрагенты</w:t>
      </w:r>
      <w:r w:rsidRPr="00AB0A3C">
        <w:rPr>
          <w:rFonts w:ascii="Times New Roman" w:hAnsi="Times New Roman" w:cs="Times New Roman"/>
          <w:sz w:val="24"/>
          <w:szCs w:val="24"/>
        </w:rPr>
        <w:t>, ввести продавца в группу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Юридические лица</w:t>
      </w:r>
      <w:r w:rsidRPr="00AB0A3C">
        <w:rPr>
          <w:rFonts w:ascii="Times New Roman" w:hAnsi="Times New Roman" w:cs="Times New Roman"/>
          <w:sz w:val="24"/>
          <w:szCs w:val="24"/>
        </w:rPr>
        <w:t>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→ Организации</w:t>
      </w:r>
      <w:r w:rsidRPr="00AB0A3C">
        <w:rPr>
          <w:rFonts w:ascii="Times New Roman" w:hAnsi="Times New Roman" w:cs="Times New Roman"/>
          <w:sz w:val="24"/>
          <w:szCs w:val="24"/>
        </w:rPr>
        <w:t>, затем выбрать двойным щелчком);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0A3C">
        <w:rPr>
          <w:rFonts w:ascii="Times New Roman" w:hAnsi="Times New Roman" w:cs="Times New Roman"/>
          <w:sz w:val="24"/>
          <w:szCs w:val="24"/>
        </w:rPr>
        <w:t>в колонке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Документ (расхода)</w:t>
      </w:r>
      <w:r w:rsidRPr="00AB0A3C">
        <w:rPr>
          <w:rFonts w:ascii="Times New Roman" w:hAnsi="Times New Roman" w:cs="Times New Roman"/>
          <w:sz w:val="24"/>
          <w:szCs w:val="24"/>
        </w:rPr>
        <w:t> указать:</w:t>
      </w:r>
    </w:p>
    <w:p w:rsidR="00963D79" w:rsidRPr="00AB0A3C" w:rsidRDefault="00963D79" w:rsidP="00963D79">
      <w:pPr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Вид документа – Накладная;</w:t>
      </w:r>
    </w:p>
    <w:p w:rsidR="00963D79" w:rsidRPr="00AB0A3C" w:rsidRDefault="00963D79" w:rsidP="00963D79">
      <w:pPr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Вх</w:t>
      </w:r>
      <w:proofErr w:type="spellEnd"/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. Номер – 142;</w:t>
      </w:r>
    </w:p>
    <w:p w:rsidR="00963D79" w:rsidRPr="00AB0A3C" w:rsidRDefault="00963D79" w:rsidP="00963D79">
      <w:pPr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Дата документа (накладной) – 15.02.2020.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Для материалов, приобретенных в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ООО «Дубок»</w:t>
      </w:r>
      <w:r w:rsidRPr="00AB0A3C">
        <w:rPr>
          <w:rFonts w:ascii="Times New Roman" w:hAnsi="Times New Roman" w:cs="Times New Roman"/>
          <w:sz w:val="24"/>
          <w:szCs w:val="24"/>
        </w:rPr>
        <w:t> (последние две строки), заполнить графы самостоятельно.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Провести документ щелчком по кнопке </w:t>
      </w:r>
      <w:r w:rsidRPr="00AB0A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2DEA9F" wp14:editId="348EA184">
            <wp:extent cx="1531620" cy="243840"/>
            <wp:effectExtent l="0" t="0" r="0" b="3810"/>
            <wp:docPr id="15" name="Рисунок 15" descr="https://its.1c.ru/db/content/pubeconomicfacts/src/images/image160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ts.1c.ru/db/content/pubeconomicfacts/src/images/image160.png?_=15863633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A3C">
        <w:rPr>
          <w:rFonts w:ascii="Times New Roman" w:hAnsi="Times New Roman" w:cs="Times New Roman"/>
          <w:sz w:val="24"/>
          <w:szCs w:val="24"/>
        </w:rPr>
        <w:t>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При правильном выполнении задания на этом этапе закладка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Товары</w:t>
      </w:r>
      <w:r w:rsidRPr="00AB0A3C">
        <w:rPr>
          <w:rFonts w:ascii="Times New Roman" w:hAnsi="Times New Roman" w:cs="Times New Roman"/>
          <w:sz w:val="24"/>
          <w:szCs w:val="24"/>
        </w:rPr>
        <w:t> должна иметь вид, представленный на рис. 12.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Результат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При выполнении процедуры проведения программа автоматически сформирует по данным на закладке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Товары</w:t>
      </w:r>
      <w:r w:rsidRPr="00AB0A3C">
        <w:rPr>
          <w:rFonts w:ascii="Times New Roman" w:hAnsi="Times New Roman" w:cs="Times New Roman"/>
          <w:sz w:val="24"/>
          <w:szCs w:val="24"/>
        </w:rPr>
        <w:t> бухгалтерские записи, приведенные на рис. 13.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Во всех этих проводках:</w:t>
      </w:r>
    </w:p>
    <w:p w:rsidR="00963D79" w:rsidRPr="00AB0A3C" w:rsidRDefault="00963D79" w:rsidP="00963D79">
      <w:pPr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дебетуется счет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10.01</w:t>
      </w:r>
      <w:r w:rsidRPr="00AB0A3C">
        <w:rPr>
          <w:rFonts w:ascii="Times New Roman" w:hAnsi="Times New Roman" w:cs="Times New Roman"/>
          <w:sz w:val="24"/>
          <w:szCs w:val="24"/>
        </w:rPr>
        <w:t>, что говорит об увеличении материальных запасов;</w:t>
      </w:r>
    </w:p>
    <w:p w:rsidR="00963D79" w:rsidRPr="00AB0A3C" w:rsidRDefault="00963D79" w:rsidP="00963D79">
      <w:pPr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и кредитуется счет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71.01</w:t>
      </w:r>
      <w:r w:rsidRPr="00AB0A3C">
        <w:rPr>
          <w:rFonts w:ascii="Times New Roman" w:hAnsi="Times New Roman" w:cs="Times New Roman"/>
          <w:sz w:val="24"/>
          <w:szCs w:val="24"/>
        </w:rPr>
        <w:t>, что свидетельствует об уменьшении дебиторской задолженности подотчетного лица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Крохин Д.Ю.</w:t>
      </w:r>
    </w:p>
    <w:p w:rsidR="00963D79" w:rsidRPr="00AB0A3C" w:rsidRDefault="00963D79" w:rsidP="00963D79">
      <w:pPr>
        <w:pStyle w:val="picyakor"/>
        <w:spacing w:before="0" w:beforeAutospacing="0" w:after="0" w:afterAutospacing="0"/>
        <w:ind w:firstLine="567"/>
        <w:jc w:val="center"/>
      </w:pPr>
      <w:r w:rsidRPr="00AB0A3C">
        <w:rPr>
          <w:noProof/>
        </w:rPr>
        <w:drawing>
          <wp:inline distT="0" distB="0" distL="0" distR="0" wp14:anchorId="5ED710EE" wp14:editId="7BB15B57">
            <wp:extent cx="5940425" cy="3891280"/>
            <wp:effectExtent l="0" t="0" r="3175" b="0"/>
            <wp:docPr id="14" name="Рисунок 14" descr="https://its.1c.ru/db/content/pubeconomicfacts/src/images/image271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ts.1c.ru/db/content/pubeconomicfacts/src/images/image271.png?_=15863633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9" w:rsidRPr="00AB0A3C" w:rsidRDefault="00963D79" w:rsidP="00963D79">
      <w:pPr>
        <w:pStyle w:val="picnazv0"/>
        <w:spacing w:before="0" w:beforeAutospacing="0" w:after="0" w:afterAutospacing="0"/>
        <w:ind w:firstLine="567"/>
        <w:jc w:val="center"/>
      </w:pPr>
      <w:r w:rsidRPr="00AB0A3C">
        <w:rPr>
          <w:rStyle w:val="bold"/>
          <w:b/>
          <w:bCs/>
        </w:rPr>
        <w:t>Рис. 12</w:t>
      </w:r>
      <w:r w:rsidRPr="00AB0A3C">
        <w:t>. Пример заполнения закладки «Товары» документа «Авансовый отчет»</w:t>
      </w:r>
    </w:p>
    <w:p w:rsidR="00963D79" w:rsidRPr="00AB0A3C" w:rsidRDefault="00963D79" w:rsidP="00963D79">
      <w:pPr>
        <w:pStyle w:val="picyakor"/>
        <w:spacing w:before="0" w:beforeAutospacing="0" w:after="0" w:afterAutospacing="0"/>
        <w:ind w:firstLine="567"/>
        <w:jc w:val="center"/>
      </w:pPr>
      <w:r w:rsidRPr="00AB0A3C">
        <w:rPr>
          <w:noProof/>
        </w:rPr>
        <w:drawing>
          <wp:inline distT="0" distB="0" distL="0" distR="0" wp14:anchorId="5E0A137D" wp14:editId="439A780E">
            <wp:extent cx="5715000" cy="6278880"/>
            <wp:effectExtent l="0" t="0" r="0" b="7620"/>
            <wp:docPr id="13" name="Рисунок 13" descr="https://its.1c.ru/db/content/pubeconomicfacts/src/images/image272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ts.1c.ru/db/content/pubeconomicfacts/src/images/image272.png?_=15863633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9" w:rsidRPr="00AB0A3C" w:rsidRDefault="00963D79" w:rsidP="00963D79">
      <w:pPr>
        <w:pStyle w:val="picnazv0"/>
        <w:spacing w:before="0" w:beforeAutospacing="0" w:after="0" w:afterAutospacing="0"/>
        <w:ind w:firstLine="567"/>
        <w:jc w:val="center"/>
      </w:pPr>
      <w:r w:rsidRPr="00AB0A3C">
        <w:rPr>
          <w:rStyle w:val="bold"/>
          <w:b/>
          <w:bCs/>
        </w:rPr>
        <w:t>Рис. 13</w:t>
      </w:r>
      <w:r w:rsidRPr="00AB0A3C">
        <w:t>. Бухгалтерские записи документа «Авансовый отчет № 1 от 15.02.2020»</w:t>
      </w:r>
    </w:p>
    <w:p w:rsidR="00963D79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Для анализа результатов выполнения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Задания № 7</w:t>
      </w:r>
      <w:r w:rsidRPr="00AB0A3C">
        <w:rPr>
          <w:rFonts w:ascii="Times New Roman" w:hAnsi="Times New Roman" w:cs="Times New Roman"/>
          <w:sz w:val="24"/>
          <w:szCs w:val="24"/>
        </w:rPr>
        <w:t> сформируйте отчет </w:t>
      </w:r>
      <w:r w:rsidRPr="00AB0A3C">
        <w:rPr>
          <w:rStyle w:val="bold"/>
          <w:rFonts w:ascii="Times New Roman" w:hAnsi="Times New Roman" w:cs="Times New Roman"/>
          <w:b/>
          <w:bCs/>
          <w:sz w:val="24"/>
          <w:szCs w:val="24"/>
        </w:rPr>
        <w:t>Анализ счета 71.01</w:t>
      </w:r>
      <w:r w:rsidRPr="00AB0A3C">
        <w:rPr>
          <w:rFonts w:ascii="Times New Roman" w:hAnsi="Times New Roman" w:cs="Times New Roman"/>
          <w:sz w:val="24"/>
          <w:szCs w:val="24"/>
        </w:rPr>
        <w:t> за любой период, в который попадает дата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15.02.2020</w:t>
      </w:r>
      <w:r w:rsidRPr="00AB0A3C">
        <w:rPr>
          <w:rFonts w:ascii="Times New Roman" w:hAnsi="Times New Roman" w:cs="Times New Roman"/>
          <w:sz w:val="24"/>
          <w:szCs w:val="24"/>
        </w:rPr>
        <w:t>, для работника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Крохина Д.Ю</w:t>
      </w:r>
      <w:r w:rsidRPr="00AB0A3C">
        <w:rPr>
          <w:rFonts w:ascii="Times New Roman" w:hAnsi="Times New Roman" w:cs="Times New Roman"/>
          <w:sz w:val="24"/>
          <w:szCs w:val="24"/>
        </w:rPr>
        <w:t>.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Проверьте совпадение контрольных цифр (рис. 14).</w:t>
      </w:r>
    </w:p>
    <w:p w:rsidR="00963D79" w:rsidRPr="00AB0A3C" w:rsidRDefault="00963D79" w:rsidP="00963D79">
      <w:pPr>
        <w:pStyle w:val="picyakor"/>
        <w:spacing w:before="0" w:beforeAutospacing="0" w:after="0" w:afterAutospacing="0"/>
        <w:ind w:firstLine="567"/>
        <w:jc w:val="center"/>
      </w:pPr>
      <w:r w:rsidRPr="00AB0A3C">
        <w:rPr>
          <w:noProof/>
        </w:rPr>
        <w:drawing>
          <wp:inline distT="0" distB="0" distL="0" distR="0" wp14:anchorId="17FC7C2B" wp14:editId="4C34313F">
            <wp:extent cx="5940425" cy="3213735"/>
            <wp:effectExtent l="0" t="0" r="3175" b="5715"/>
            <wp:docPr id="12" name="Рисунок 12" descr="https://its.1c.ru/db/content/pubeconomicfacts/src/images/image273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ts.1c.ru/db/content/pubeconomicfacts/src/images/image273.png?_=15863633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9" w:rsidRPr="00AB0A3C" w:rsidRDefault="00963D79" w:rsidP="00963D79">
      <w:pPr>
        <w:pStyle w:val="picnazv0"/>
        <w:spacing w:before="0" w:beforeAutospacing="0" w:after="0" w:afterAutospacing="0"/>
        <w:ind w:firstLine="567"/>
        <w:jc w:val="center"/>
      </w:pPr>
      <w:r w:rsidRPr="00AB0A3C">
        <w:rPr>
          <w:rStyle w:val="bold"/>
          <w:b/>
          <w:bCs/>
        </w:rPr>
        <w:t>Рис. 14</w:t>
      </w:r>
      <w:r w:rsidRPr="00AB0A3C">
        <w:t>. Отчет «Анализ счета 71.01» за февраль 2020 года для работника Крохина Д.Ю.</w:t>
      </w:r>
    </w:p>
    <w:p w:rsidR="00963D79" w:rsidRDefault="00963D79" w:rsidP="00963D7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A3C">
        <w:rPr>
          <w:rFonts w:ascii="Times New Roman" w:hAnsi="Times New Roman" w:cs="Times New Roman"/>
          <w:sz w:val="24"/>
          <w:szCs w:val="24"/>
        </w:rPr>
        <w:t>Из сформированного отчета по итогам ввода всех операций видим, что имел место дебетовый оборот в корреспонденции со счетом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50 «Касса»</w:t>
      </w:r>
      <w:r w:rsidRPr="00AB0A3C">
        <w:rPr>
          <w:rFonts w:ascii="Times New Roman" w:hAnsi="Times New Roman" w:cs="Times New Roman"/>
          <w:sz w:val="24"/>
          <w:szCs w:val="24"/>
        </w:rPr>
        <w:t> в сумме 3 000,00 руб., а также кредитовый оборот на сумму 2 976,00 руб. в корреспонденции со счетом </w:t>
      </w:r>
      <w:r w:rsidRPr="00AB0A3C">
        <w:rPr>
          <w:rStyle w:val="kursiv"/>
          <w:rFonts w:ascii="Times New Roman" w:hAnsi="Times New Roman" w:cs="Times New Roman"/>
          <w:i/>
          <w:iCs/>
          <w:sz w:val="24"/>
          <w:szCs w:val="24"/>
        </w:rPr>
        <w:t>10</w:t>
      </w:r>
      <w:r w:rsidRPr="00AB0A3C">
        <w:rPr>
          <w:rFonts w:ascii="Times New Roman" w:hAnsi="Times New Roman" w:cs="Times New Roman"/>
          <w:sz w:val="24"/>
          <w:szCs w:val="24"/>
        </w:rPr>
        <w:t>, в результате чего за подотчетным лицом осталась задолженность 24,00 руб.</w:t>
      </w:r>
    </w:p>
    <w:p w:rsidR="00963D79" w:rsidRPr="00AA014F" w:rsidRDefault="00963D79" w:rsidP="00963D79">
      <w:pPr>
        <w:pStyle w:val="4"/>
        <w:spacing w:before="0" w:line="240" w:lineRule="auto"/>
        <w:ind w:firstLine="567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2504CD">
        <w:rPr>
          <w:rFonts w:ascii="Times New Roman" w:hAnsi="Times New Roman" w:cs="Times New Roman"/>
          <w:i w:val="0"/>
          <w:color w:val="auto"/>
          <w:sz w:val="24"/>
          <w:szCs w:val="24"/>
          <w:highlight w:val="yellow"/>
        </w:rPr>
        <w:t>Сделать скрин сформированного отчета по проводкам (или фото экрана) и выслать преподавателю.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</w:p>
    <w:p w:rsidR="00963D79" w:rsidRPr="00AB0A3C" w:rsidRDefault="00963D79" w:rsidP="00963D7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30B2" w:rsidRPr="001168D9" w:rsidRDefault="00C530B2" w:rsidP="00C530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8D9">
        <w:rPr>
          <w:rFonts w:ascii="Times New Roman" w:hAnsi="Times New Roman" w:cs="Times New Roman"/>
          <w:sz w:val="28"/>
          <w:szCs w:val="28"/>
        </w:rPr>
        <w:t xml:space="preserve">Срок выполнения задания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="00963D79">
        <w:rPr>
          <w:rFonts w:ascii="Times New Roman" w:hAnsi="Times New Roman" w:cs="Times New Roman"/>
          <w:sz w:val="28"/>
          <w:szCs w:val="28"/>
        </w:rPr>
        <w:t>2</w:t>
      </w:r>
      <w:r w:rsidRPr="001168D9">
        <w:rPr>
          <w:rFonts w:ascii="Times New Roman" w:hAnsi="Times New Roman" w:cs="Times New Roman"/>
          <w:sz w:val="28"/>
          <w:szCs w:val="28"/>
        </w:rPr>
        <w:t>.05.2020г.</w:t>
      </w:r>
    </w:p>
    <w:p w:rsidR="00C530B2" w:rsidRPr="001168D9" w:rsidRDefault="00C530B2" w:rsidP="00C530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8D9">
        <w:rPr>
          <w:rFonts w:ascii="Times New Roman" w:hAnsi="Times New Roman" w:cs="Times New Roman"/>
          <w:sz w:val="28"/>
          <w:szCs w:val="28"/>
        </w:rPr>
        <w:t xml:space="preserve">Задания выложены в </w:t>
      </w:r>
      <w:proofErr w:type="spellStart"/>
      <w:r w:rsidRPr="001168D9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1168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68D9">
        <w:rPr>
          <w:rFonts w:ascii="Times New Roman" w:hAnsi="Times New Roman" w:cs="Times New Roman"/>
          <w:sz w:val="28"/>
          <w:szCs w:val="28"/>
        </w:rPr>
        <w:t>Classroom</w:t>
      </w:r>
      <w:proofErr w:type="spellEnd"/>
      <w:r w:rsidRPr="001168D9">
        <w:rPr>
          <w:rFonts w:ascii="Times New Roman" w:hAnsi="Times New Roman" w:cs="Times New Roman"/>
          <w:sz w:val="28"/>
          <w:szCs w:val="28"/>
        </w:rPr>
        <w:t xml:space="preserve">, код курса </w:t>
      </w:r>
      <w:r w:rsidRPr="001168D9">
        <w:rPr>
          <w:rFonts w:ascii="Times New Roman" w:hAnsi="Times New Roman" w:cs="Times New Roman"/>
          <w:b/>
          <w:sz w:val="28"/>
          <w:szCs w:val="28"/>
        </w:rPr>
        <w:t>b2fmnsg</w:t>
      </w:r>
    </w:p>
    <w:p w:rsidR="00304203" w:rsidRPr="00CE3009" w:rsidRDefault="00304203" w:rsidP="002347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04203" w:rsidRPr="00CE3009" w:rsidSect="00A2236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11E88"/>
    <w:multiLevelType w:val="multilevel"/>
    <w:tmpl w:val="10B66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AD0C35"/>
    <w:multiLevelType w:val="multilevel"/>
    <w:tmpl w:val="D9C63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C6C11"/>
    <w:multiLevelType w:val="multilevel"/>
    <w:tmpl w:val="41D4A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5B4B2A"/>
    <w:multiLevelType w:val="multilevel"/>
    <w:tmpl w:val="9214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032049"/>
    <w:multiLevelType w:val="multilevel"/>
    <w:tmpl w:val="9070A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61522D"/>
    <w:multiLevelType w:val="multilevel"/>
    <w:tmpl w:val="9D9C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972804"/>
    <w:multiLevelType w:val="multilevel"/>
    <w:tmpl w:val="D06C7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8B4744"/>
    <w:multiLevelType w:val="multilevel"/>
    <w:tmpl w:val="860AB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E26EB8"/>
    <w:multiLevelType w:val="multilevel"/>
    <w:tmpl w:val="8EDE5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904FB6"/>
    <w:multiLevelType w:val="multilevel"/>
    <w:tmpl w:val="70168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DE0DE5"/>
    <w:multiLevelType w:val="multilevel"/>
    <w:tmpl w:val="55C62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D10EA"/>
    <w:multiLevelType w:val="multilevel"/>
    <w:tmpl w:val="1C122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BE22C3"/>
    <w:multiLevelType w:val="multilevel"/>
    <w:tmpl w:val="AA180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3A408B"/>
    <w:multiLevelType w:val="multilevel"/>
    <w:tmpl w:val="A00EE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DA431B"/>
    <w:multiLevelType w:val="multilevel"/>
    <w:tmpl w:val="5CEA0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3A6FB6"/>
    <w:multiLevelType w:val="multilevel"/>
    <w:tmpl w:val="EAC05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8E0838"/>
    <w:multiLevelType w:val="multilevel"/>
    <w:tmpl w:val="F7889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9D4F20"/>
    <w:multiLevelType w:val="multilevel"/>
    <w:tmpl w:val="8ED29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E6318D"/>
    <w:multiLevelType w:val="multilevel"/>
    <w:tmpl w:val="72B63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8F24E8D"/>
    <w:multiLevelType w:val="multilevel"/>
    <w:tmpl w:val="915C0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6921B8"/>
    <w:multiLevelType w:val="multilevel"/>
    <w:tmpl w:val="AA306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F444BB"/>
    <w:multiLevelType w:val="multilevel"/>
    <w:tmpl w:val="17AC9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6C315F"/>
    <w:multiLevelType w:val="multilevel"/>
    <w:tmpl w:val="8C449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BE2B5E"/>
    <w:multiLevelType w:val="multilevel"/>
    <w:tmpl w:val="F83E0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B374CF8"/>
    <w:multiLevelType w:val="multilevel"/>
    <w:tmpl w:val="0922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C85D2A"/>
    <w:multiLevelType w:val="multilevel"/>
    <w:tmpl w:val="DB088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5E65A1"/>
    <w:multiLevelType w:val="multilevel"/>
    <w:tmpl w:val="25CC4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976536"/>
    <w:multiLevelType w:val="multilevel"/>
    <w:tmpl w:val="09E2A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1A00340"/>
    <w:multiLevelType w:val="multilevel"/>
    <w:tmpl w:val="CEE6F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550A71"/>
    <w:multiLevelType w:val="multilevel"/>
    <w:tmpl w:val="6D40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BC5662"/>
    <w:multiLevelType w:val="multilevel"/>
    <w:tmpl w:val="75C81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5E71D1F"/>
    <w:multiLevelType w:val="multilevel"/>
    <w:tmpl w:val="BB10E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CB2834"/>
    <w:multiLevelType w:val="multilevel"/>
    <w:tmpl w:val="05D2C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E421D86"/>
    <w:multiLevelType w:val="multilevel"/>
    <w:tmpl w:val="A6943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3C1C7B"/>
    <w:multiLevelType w:val="multilevel"/>
    <w:tmpl w:val="7EDAD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1FE71DE"/>
    <w:multiLevelType w:val="multilevel"/>
    <w:tmpl w:val="2C54E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25E3DAB"/>
    <w:multiLevelType w:val="multilevel"/>
    <w:tmpl w:val="205A8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A75FE5"/>
    <w:multiLevelType w:val="multilevel"/>
    <w:tmpl w:val="2EFAA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B94675"/>
    <w:multiLevelType w:val="multilevel"/>
    <w:tmpl w:val="8CAA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8"/>
  </w:num>
  <w:num w:numId="3">
    <w:abstractNumId w:val="4"/>
  </w:num>
  <w:num w:numId="4">
    <w:abstractNumId w:val="6"/>
  </w:num>
  <w:num w:numId="5">
    <w:abstractNumId w:val="5"/>
  </w:num>
  <w:num w:numId="6">
    <w:abstractNumId w:val="7"/>
  </w:num>
  <w:num w:numId="7">
    <w:abstractNumId w:val="12"/>
  </w:num>
  <w:num w:numId="8">
    <w:abstractNumId w:val="16"/>
  </w:num>
  <w:num w:numId="9">
    <w:abstractNumId w:val="38"/>
  </w:num>
  <w:num w:numId="10">
    <w:abstractNumId w:val="18"/>
  </w:num>
  <w:num w:numId="11">
    <w:abstractNumId w:val="23"/>
  </w:num>
  <w:num w:numId="12">
    <w:abstractNumId w:val="26"/>
  </w:num>
  <w:num w:numId="13">
    <w:abstractNumId w:val="36"/>
  </w:num>
  <w:num w:numId="14">
    <w:abstractNumId w:val="32"/>
  </w:num>
  <w:num w:numId="15">
    <w:abstractNumId w:val="22"/>
  </w:num>
  <w:num w:numId="16">
    <w:abstractNumId w:val="20"/>
  </w:num>
  <w:num w:numId="17">
    <w:abstractNumId w:val="3"/>
  </w:num>
  <w:num w:numId="18">
    <w:abstractNumId w:val="31"/>
  </w:num>
  <w:num w:numId="19">
    <w:abstractNumId w:val="33"/>
  </w:num>
  <w:num w:numId="20">
    <w:abstractNumId w:val="1"/>
  </w:num>
  <w:num w:numId="21">
    <w:abstractNumId w:val="2"/>
  </w:num>
  <w:num w:numId="22">
    <w:abstractNumId w:val="24"/>
  </w:num>
  <w:num w:numId="23">
    <w:abstractNumId w:val="11"/>
  </w:num>
  <w:num w:numId="24">
    <w:abstractNumId w:val="27"/>
  </w:num>
  <w:num w:numId="25">
    <w:abstractNumId w:val="19"/>
  </w:num>
  <w:num w:numId="26">
    <w:abstractNumId w:val="17"/>
  </w:num>
  <w:num w:numId="27">
    <w:abstractNumId w:val="30"/>
  </w:num>
  <w:num w:numId="28">
    <w:abstractNumId w:val="9"/>
  </w:num>
  <w:num w:numId="29">
    <w:abstractNumId w:val="29"/>
  </w:num>
  <w:num w:numId="30">
    <w:abstractNumId w:val="0"/>
  </w:num>
  <w:num w:numId="31">
    <w:abstractNumId w:val="8"/>
  </w:num>
  <w:num w:numId="32">
    <w:abstractNumId w:val="25"/>
  </w:num>
  <w:num w:numId="33">
    <w:abstractNumId w:val="15"/>
  </w:num>
  <w:num w:numId="34">
    <w:abstractNumId w:val="34"/>
  </w:num>
  <w:num w:numId="35">
    <w:abstractNumId w:val="35"/>
  </w:num>
  <w:num w:numId="36">
    <w:abstractNumId w:val="37"/>
  </w:num>
  <w:num w:numId="37">
    <w:abstractNumId w:val="10"/>
  </w:num>
  <w:num w:numId="38">
    <w:abstractNumId w:val="14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7C7"/>
    <w:rsid w:val="002347C7"/>
    <w:rsid w:val="00304203"/>
    <w:rsid w:val="004331CB"/>
    <w:rsid w:val="00757D89"/>
    <w:rsid w:val="00963D79"/>
    <w:rsid w:val="009C3685"/>
    <w:rsid w:val="00A22362"/>
    <w:rsid w:val="00C530B2"/>
    <w:rsid w:val="00CE3009"/>
    <w:rsid w:val="00E372B5"/>
    <w:rsid w:val="00F634BF"/>
    <w:rsid w:val="00FD27F5"/>
    <w:rsid w:val="00FE2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21D80"/>
  <w15:chartTrackingRefBased/>
  <w15:docId w15:val="{E69EB621-6EBF-48B8-A7CF-03B0A67FA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347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3D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347C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1">
    <w:name w:val="Подзаголовок1"/>
    <w:basedOn w:val="a"/>
    <w:rsid w:val="00234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34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">
    <w:name w:val="small"/>
    <w:basedOn w:val="a"/>
    <w:rsid w:val="00234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347C7"/>
    <w:rPr>
      <w:color w:val="0000FF"/>
      <w:u w:val="single"/>
    </w:rPr>
  </w:style>
  <w:style w:type="paragraph" w:customStyle="1" w:styleId="pictitle">
    <w:name w:val="pic_title"/>
    <w:basedOn w:val="a"/>
    <w:rsid w:val="00234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image">
    <w:name w:val="pic_image"/>
    <w:basedOn w:val="a"/>
    <w:rsid w:val="00234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347C7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963D7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kursiv">
    <w:name w:val="kursiv"/>
    <w:basedOn w:val="a0"/>
    <w:rsid w:val="00963D79"/>
  </w:style>
  <w:style w:type="character" w:customStyle="1" w:styleId="bold">
    <w:name w:val="bold"/>
    <w:basedOn w:val="a0"/>
    <w:rsid w:val="00963D79"/>
  </w:style>
  <w:style w:type="paragraph" w:customStyle="1" w:styleId="vrezkabody0">
    <w:name w:val="vrezkabody0"/>
    <w:basedOn w:val="a"/>
    <w:rsid w:val="00963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nazv">
    <w:name w:val="tablnazv"/>
    <w:basedOn w:val="a"/>
    <w:rsid w:val="00963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yakor">
    <w:name w:val="picyakor"/>
    <w:basedOn w:val="a"/>
    <w:rsid w:val="00963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nazv0">
    <w:name w:val="picnazv0"/>
    <w:basedOn w:val="a"/>
    <w:rsid w:val="00963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963D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0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3145">
          <w:marLeft w:val="0"/>
          <w:marRight w:val="0"/>
          <w:marTop w:val="30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57347">
          <w:marLeft w:val="0"/>
          <w:marRight w:val="0"/>
          <w:marTop w:val="30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accounting.demo.1c.ru/accounting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3545</Words>
  <Characters>20207</Characters>
  <Application>Microsoft Office Word</Application>
  <DocSecurity>0</DocSecurity>
  <Lines>168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        </vt:lpstr>
      <vt:lpstr>        Алгоритм создания документов:</vt:lpstr>
      <vt:lpstr>        1. Поступление нематериального актива</vt:lpstr>
      <vt:lpstr>        </vt:lpstr>
      <vt:lpstr>        2. Принятие к учету нематериального актива</vt:lpstr>
      <vt:lpstr>        </vt:lpstr>
      <vt:lpstr>        Алгоритм создания документов:</vt:lpstr>
      <vt:lpstr>        1. Приемка первого этапа работ</vt:lpstr>
      <vt:lpstr>        </vt:lpstr>
      <vt:lpstr>        2. Приемка второго этапа работ</vt:lpstr>
      <vt:lpstr>        3. Принятие к учету нематериального актива</vt:lpstr>
      <vt:lpstr>        </vt:lpstr>
      <vt:lpstr>        4. Перечисление оплаты исполнителю</vt:lpstr>
    </vt:vector>
  </TitlesOfParts>
  <Company/>
  <LinksUpToDate>false</LinksUpToDate>
  <CharactersWithSpaces>23705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2020-05-21T13:06:00Z</dcterms:created>
  <dcterms:modified xsi:type="dcterms:W3CDTF">2020-05-21T13:13:00Z</dcterms:modified>
</cp:coreProperties>
</file>