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89" w:rsidRPr="00420043" w:rsidRDefault="00240389" w:rsidP="0024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40389" w:rsidRDefault="00240389" w:rsidP="0024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389" w:rsidRPr="007756F4" w:rsidRDefault="00080028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28</w:t>
      </w:r>
      <w:r w:rsidR="00B763D5">
        <w:rPr>
          <w:rFonts w:ascii="Times New Roman" w:hAnsi="Times New Roman" w:cs="Times New Roman"/>
          <w:sz w:val="28"/>
          <w:szCs w:val="28"/>
        </w:rPr>
        <w:t>.05</w:t>
      </w:r>
      <w:r w:rsidR="00240389" w:rsidRPr="007756F4">
        <w:rPr>
          <w:rFonts w:ascii="Times New Roman" w:hAnsi="Times New Roman" w:cs="Times New Roman"/>
          <w:sz w:val="28"/>
          <w:szCs w:val="28"/>
        </w:rPr>
        <w:t>.2020г.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Группа  Б-18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080028" w:rsidRDefault="00080028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89" w:rsidRPr="007756F4" w:rsidRDefault="00080028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занятия. Урок № 44</w:t>
      </w:r>
    </w:p>
    <w:p w:rsidR="00836132" w:rsidRDefault="00836132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применения</w:t>
      </w:r>
      <w:r w:rsidR="00240389" w:rsidRPr="007756F4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РФ по вопросам </w:t>
      </w:r>
      <w:r w:rsidR="00080028">
        <w:rPr>
          <w:rFonts w:ascii="Times New Roman" w:hAnsi="Times New Roman" w:cs="Times New Roman"/>
          <w:sz w:val="28"/>
          <w:szCs w:val="28"/>
        </w:rPr>
        <w:t xml:space="preserve"> денежного измерения объектов бухгалтерского учета.</w:t>
      </w:r>
    </w:p>
    <w:p w:rsidR="00080028" w:rsidRDefault="00080028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Форма  </w:t>
      </w:r>
      <w:r w:rsidRPr="007756F4">
        <w:rPr>
          <w:rFonts w:ascii="Times New Roman" w:hAnsi="Times New Roman" w:cs="Times New Roman"/>
          <w:b/>
          <w:sz w:val="28"/>
          <w:szCs w:val="28"/>
        </w:rPr>
        <w:t>Практическое занятие.</w:t>
      </w:r>
    </w:p>
    <w:p w:rsidR="00B75EC1" w:rsidRDefault="00240389" w:rsidP="00B75E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7756F4">
        <w:rPr>
          <w:rFonts w:ascii="Times New Roman" w:hAnsi="Times New Roman" w:cs="Times New Roman"/>
          <w:i/>
          <w:sz w:val="28"/>
          <w:szCs w:val="28"/>
        </w:rPr>
        <w:t>.</w:t>
      </w:r>
      <w:r w:rsidRPr="007756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0389" w:rsidRPr="00B75EC1" w:rsidRDefault="00240389" w:rsidP="00B75E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5EC1">
        <w:rPr>
          <w:rFonts w:ascii="Times New Roman" w:hAnsi="Times New Roman" w:cs="Times New Roman"/>
          <w:sz w:val="28"/>
          <w:szCs w:val="28"/>
        </w:rPr>
        <w:t xml:space="preserve"> </w:t>
      </w:r>
      <w:r w:rsidRPr="00B75EC1">
        <w:rPr>
          <w:rFonts w:ascii="Times New Roman" w:hAnsi="Times New Roman" w:cs="Times New Roman"/>
          <w:b/>
          <w:sz w:val="28"/>
          <w:szCs w:val="28"/>
          <w:u w:val="single"/>
        </w:rPr>
        <w:t>Новый материал.</w:t>
      </w:r>
    </w:p>
    <w:p w:rsidR="00E04BFA" w:rsidRPr="007756F4" w:rsidRDefault="00240389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Задания:</w:t>
      </w:r>
    </w:p>
    <w:p w:rsidR="00CF6135" w:rsidRDefault="00E04BFA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459">
        <w:rPr>
          <w:rFonts w:ascii="Times New Roman" w:hAnsi="Times New Roman" w:cs="Times New Roman"/>
          <w:b/>
          <w:sz w:val="28"/>
          <w:szCs w:val="28"/>
          <w:highlight w:val="yellow"/>
        </w:rPr>
        <w:t>ЗАПИШИТЕ в Документе чис</w:t>
      </w:r>
      <w:r w:rsidR="00CF6135">
        <w:rPr>
          <w:rFonts w:ascii="Times New Roman" w:hAnsi="Times New Roman" w:cs="Times New Roman"/>
          <w:b/>
          <w:sz w:val="28"/>
          <w:szCs w:val="28"/>
          <w:highlight w:val="yellow"/>
        </w:rPr>
        <w:t>ло, № урока, свою Ф.И. и группу,</w:t>
      </w:r>
    </w:p>
    <w:p w:rsidR="00240389" w:rsidRPr="00B96459" w:rsidRDefault="00CF6135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шрифт 12.</w:t>
      </w:r>
    </w:p>
    <w:p w:rsidR="00E04BFA" w:rsidRPr="00B96459" w:rsidRDefault="00E04BFA" w:rsidP="00B47DBB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6D0D" w:rsidRPr="00CF6135" w:rsidRDefault="00240389" w:rsidP="00B763D5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B75EC1" w:rsidRPr="00CF6135">
        <w:rPr>
          <w:rFonts w:ascii="Times New Roman" w:hAnsi="Times New Roman" w:cs="Times New Roman"/>
          <w:sz w:val="28"/>
          <w:szCs w:val="28"/>
        </w:rPr>
        <w:t>.</w:t>
      </w:r>
      <w:r w:rsidR="00F71E72" w:rsidRPr="00CF6135">
        <w:rPr>
          <w:rFonts w:ascii="Times New Roman" w:hAnsi="Times New Roman" w:cs="Times New Roman"/>
          <w:sz w:val="28"/>
          <w:szCs w:val="28"/>
        </w:rPr>
        <w:t xml:space="preserve"> Прочитайте текст по ссылке </w:t>
      </w:r>
    </w:p>
    <w:p w:rsidR="00080028" w:rsidRPr="00CF6135" w:rsidRDefault="00080028" w:rsidP="00B763D5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F6D0D" w:rsidRPr="00CF6135">
          <w:rPr>
            <w:rStyle w:val="a4"/>
            <w:rFonts w:ascii="Times New Roman" w:hAnsi="Times New Roman" w:cs="Times New Roman"/>
            <w:sz w:val="28"/>
            <w:szCs w:val="28"/>
          </w:rPr>
          <w:t>https://legalacts.ru/doc/402_FZ-o-buhgalterskom-uchete/glava-2/statja-12/</w:t>
        </w:r>
      </w:hyperlink>
      <w:r w:rsidR="009F6D0D" w:rsidRPr="00CF6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CF" w:rsidRPr="00CF6135" w:rsidRDefault="009F6D0D" w:rsidP="001944CF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</w:pPr>
      <w:r w:rsidRPr="009F6D0D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  <w:t>Статья 12. Денежное измерение объектов бухгалтерского учета</w:t>
      </w:r>
      <w:r w:rsidRPr="00CF6135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  <w:t xml:space="preserve"> </w:t>
      </w:r>
    </w:p>
    <w:p w:rsidR="001944CF" w:rsidRPr="00CF6135" w:rsidRDefault="009F6D0D" w:rsidP="001944CF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</w:pPr>
      <w:r w:rsidRPr="00CF6135">
        <w:rPr>
          <w:rFonts w:ascii="Times New Roman" w:hAnsi="Times New Roman" w:cs="Times New Roman"/>
          <w:b/>
          <w:sz w:val="28"/>
          <w:szCs w:val="28"/>
        </w:rPr>
        <w:t>Запишите Статью 12 с указанием ФЗ в документе.</w:t>
      </w:r>
      <w:r w:rsidR="00D90723" w:rsidRPr="00CF6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4CF" w:rsidRPr="00CF6135" w:rsidRDefault="001944CF" w:rsidP="001944CF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44CF" w:rsidRPr="00CF6135" w:rsidRDefault="001944CF" w:rsidP="001944CF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F6135">
        <w:rPr>
          <w:rFonts w:ascii="Times New Roman" w:hAnsi="Times New Roman" w:cs="Times New Roman"/>
          <w:sz w:val="28"/>
          <w:szCs w:val="28"/>
        </w:rPr>
        <w:t xml:space="preserve">. Прочитайте текст по ссылке </w:t>
      </w:r>
    </w:p>
    <w:p w:rsidR="002C6B53" w:rsidRPr="00CF6135" w:rsidRDefault="002C6B53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723" w:rsidRPr="00CF6135" w:rsidRDefault="00D90723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F6135">
          <w:rPr>
            <w:rStyle w:val="a4"/>
            <w:rFonts w:ascii="Times New Roman" w:hAnsi="Times New Roman" w:cs="Times New Roman"/>
            <w:sz w:val="28"/>
            <w:szCs w:val="28"/>
          </w:rPr>
          <w:t>https://wiseeconomist.ru/poleznoe/75967-sposoby-denezhnogo-izmereniya-obektov-buxgalterskogo-ucheta</w:t>
        </w:r>
      </w:hyperlink>
      <w:r w:rsidRPr="00CF61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723" w:rsidRPr="00CF6135" w:rsidRDefault="00D90723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4CF" w:rsidRPr="00CF6135" w:rsidRDefault="00D90723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135">
        <w:rPr>
          <w:rFonts w:ascii="Times New Roman" w:hAnsi="Times New Roman" w:cs="Times New Roman"/>
          <w:b/>
          <w:sz w:val="28"/>
          <w:szCs w:val="28"/>
        </w:rPr>
        <w:t xml:space="preserve">Способы денежного измерения объектов бухгалтерского учета </w:t>
      </w:r>
    </w:p>
    <w:p w:rsidR="00CF6135" w:rsidRDefault="00CF6135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135" w:rsidRDefault="00CF6135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4CF" w:rsidRPr="00CF6135" w:rsidRDefault="001944CF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>а). Назовите</w:t>
      </w:r>
      <w:r w:rsidRPr="00CF6135">
        <w:rPr>
          <w:rFonts w:ascii="Times New Roman" w:hAnsi="Times New Roman" w:cs="Times New Roman"/>
          <w:b/>
          <w:sz w:val="28"/>
          <w:szCs w:val="28"/>
        </w:rPr>
        <w:t xml:space="preserve"> элементы</w:t>
      </w:r>
      <w:r w:rsidRPr="00CF6135">
        <w:rPr>
          <w:rFonts w:ascii="Times New Roman" w:hAnsi="Times New Roman" w:cs="Times New Roman"/>
          <w:sz w:val="28"/>
          <w:szCs w:val="28"/>
        </w:rPr>
        <w:t xml:space="preserve"> бухгалтерской отчетности. </w:t>
      </w:r>
    </w:p>
    <w:p w:rsidR="001944CF" w:rsidRPr="00CF6135" w:rsidRDefault="001944CF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б). Что должны обеспечить </w:t>
      </w:r>
      <w:r w:rsidRPr="00CF6135">
        <w:rPr>
          <w:rFonts w:ascii="Times New Roman" w:hAnsi="Times New Roman" w:cs="Times New Roman"/>
          <w:b/>
          <w:sz w:val="28"/>
          <w:szCs w:val="28"/>
        </w:rPr>
        <w:t>способы</w:t>
      </w:r>
      <w:r w:rsidRPr="00CF6135">
        <w:rPr>
          <w:rFonts w:ascii="Times New Roman" w:hAnsi="Times New Roman" w:cs="Times New Roman"/>
          <w:sz w:val="28"/>
          <w:szCs w:val="28"/>
        </w:rPr>
        <w:t>?</w:t>
      </w:r>
    </w:p>
    <w:p w:rsidR="00CF6135" w:rsidRPr="00CF6135" w:rsidRDefault="001944CF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 в). Запишите перечень </w:t>
      </w:r>
      <w:r w:rsidRPr="00CF6135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CF6135">
        <w:rPr>
          <w:rFonts w:ascii="Times New Roman" w:hAnsi="Times New Roman" w:cs="Times New Roman"/>
          <w:sz w:val="28"/>
          <w:szCs w:val="28"/>
        </w:rPr>
        <w:t xml:space="preserve"> бухгалтерского учета (таблица 2) от 06.11.2011 № 402 – ФЗ (ст.5). </w:t>
      </w:r>
    </w:p>
    <w:p w:rsidR="00CF6135" w:rsidRPr="00CF6135" w:rsidRDefault="001944CF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>г). Познакомьтесь с таблицей 3 подходы к оценке активов,</w:t>
      </w:r>
      <w:r w:rsidR="00CF6135" w:rsidRPr="00CF6135">
        <w:rPr>
          <w:rFonts w:ascii="Times New Roman" w:hAnsi="Times New Roman" w:cs="Times New Roman"/>
          <w:sz w:val="28"/>
          <w:szCs w:val="28"/>
        </w:rPr>
        <w:t xml:space="preserve"> полученных безвозмездно. </w:t>
      </w:r>
    </w:p>
    <w:p w:rsidR="00CF6135" w:rsidRPr="00CF6135" w:rsidRDefault="00CF6135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61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6135">
        <w:rPr>
          <w:rFonts w:ascii="Times New Roman" w:hAnsi="Times New Roman" w:cs="Times New Roman"/>
          <w:sz w:val="28"/>
          <w:szCs w:val="28"/>
        </w:rPr>
        <w:t xml:space="preserve">). Где складывается понятие рыночной </w:t>
      </w:r>
      <w:proofErr w:type="gramStart"/>
      <w:r w:rsidRPr="00CF6135"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 w:rsidRPr="00CF6135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gramStart"/>
      <w:r w:rsidRPr="00CF6135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CF6135">
        <w:rPr>
          <w:rFonts w:ascii="Times New Roman" w:hAnsi="Times New Roman" w:cs="Times New Roman"/>
          <w:sz w:val="28"/>
          <w:szCs w:val="28"/>
        </w:rPr>
        <w:t xml:space="preserve"> условиях?</w:t>
      </w:r>
    </w:p>
    <w:p w:rsidR="00CF6135" w:rsidRPr="00CF6135" w:rsidRDefault="00CF6135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>е). Запишите систему оценивания.</w:t>
      </w:r>
    </w:p>
    <w:p w:rsidR="00CF6135" w:rsidRDefault="00CF6135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23" w:rsidRPr="00CF6135" w:rsidRDefault="00CF6135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 </w:t>
      </w:r>
      <w:r w:rsidRPr="00CF6135">
        <w:rPr>
          <w:rFonts w:ascii="Times New Roman" w:hAnsi="Times New Roman" w:cs="Times New Roman"/>
          <w:b/>
          <w:sz w:val="28"/>
          <w:szCs w:val="28"/>
        </w:rPr>
        <w:t>ИТОГ: Историческая  стоимость ……</w:t>
      </w:r>
    </w:p>
    <w:p w:rsidR="001944CF" w:rsidRPr="00CF6135" w:rsidRDefault="001944CF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B53" w:rsidRPr="00CF6135" w:rsidRDefault="002C6B53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B53" w:rsidRPr="007756F4" w:rsidRDefault="002C6B53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135" w:rsidRDefault="00CF6135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Форма отчета.  </w:t>
      </w:r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89" w:rsidRPr="007756F4" w:rsidRDefault="00240389" w:rsidP="00B47D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7756F4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7756F4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7756F4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7756F4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775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6F4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7756F4">
        <w:rPr>
          <w:rFonts w:ascii="Times New Roman" w:hAnsi="Times New Roman" w:cs="Times New Roman"/>
          <w:i/>
          <w:sz w:val="28"/>
          <w:szCs w:val="28"/>
        </w:rPr>
        <w:t>.</w:t>
      </w:r>
    </w:p>
    <w:p w:rsidR="00240389" w:rsidRPr="007756F4" w:rsidRDefault="002C6B53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="00080028">
        <w:rPr>
          <w:rFonts w:ascii="Times New Roman" w:hAnsi="Times New Roman" w:cs="Times New Roman"/>
          <w:sz w:val="28"/>
          <w:szCs w:val="28"/>
        </w:rPr>
        <w:t>29</w:t>
      </w:r>
      <w:r w:rsidR="00B763D5">
        <w:rPr>
          <w:rFonts w:ascii="Times New Roman" w:hAnsi="Times New Roman" w:cs="Times New Roman"/>
          <w:sz w:val="28"/>
          <w:szCs w:val="28"/>
        </w:rPr>
        <w:t>.05</w:t>
      </w:r>
      <w:r w:rsidR="00240389" w:rsidRPr="007756F4">
        <w:rPr>
          <w:rFonts w:ascii="Times New Roman" w:hAnsi="Times New Roman" w:cs="Times New Roman"/>
          <w:sz w:val="28"/>
          <w:szCs w:val="28"/>
        </w:rPr>
        <w:t>.2020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756F4">
        <w:rPr>
          <w:rFonts w:ascii="Times New Roman" w:hAnsi="Times New Roman" w:cs="Times New Roman"/>
          <w:sz w:val="28"/>
          <w:szCs w:val="28"/>
        </w:rPr>
        <w:t xml:space="preserve">   </w:t>
      </w:r>
      <w:r w:rsidRPr="007756F4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7756F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>.</w:t>
      </w:r>
      <w:r w:rsidRPr="007756F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 xml:space="preserve">  с указанием </w:t>
      </w:r>
      <w:r w:rsidRPr="007756F4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2C6B53" w:rsidRPr="007756F4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CF6135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2C6B53" w:rsidRPr="007756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80028">
        <w:rPr>
          <w:rFonts w:ascii="Times New Roman" w:hAnsi="Times New Roman" w:cs="Times New Roman"/>
          <w:sz w:val="28"/>
          <w:szCs w:val="28"/>
        </w:rPr>
        <w:t>44</w:t>
      </w:r>
      <w:r w:rsidR="00B763D5">
        <w:rPr>
          <w:rFonts w:ascii="Times New Roman" w:hAnsi="Times New Roman" w:cs="Times New Roman"/>
          <w:sz w:val="28"/>
          <w:szCs w:val="28"/>
        </w:rPr>
        <w:t xml:space="preserve"> </w:t>
      </w:r>
      <w:r w:rsidR="00E04BFA" w:rsidRPr="007756F4">
        <w:rPr>
          <w:rFonts w:ascii="Times New Roman" w:hAnsi="Times New Roman" w:cs="Times New Roman"/>
          <w:sz w:val="28"/>
          <w:szCs w:val="28"/>
        </w:rPr>
        <w:t xml:space="preserve"> и в </w:t>
      </w:r>
      <w:r w:rsidR="00E04BFA" w:rsidRPr="007756F4">
        <w:rPr>
          <w:rFonts w:ascii="Times New Roman" w:hAnsi="Times New Roman" w:cs="Times New Roman"/>
          <w:b/>
          <w:sz w:val="28"/>
          <w:szCs w:val="28"/>
        </w:rPr>
        <w:t>названии документа.</w:t>
      </w:r>
    </w:p>
    <w:p w:rsidR="00240389" w:rsidRPr="007756F4" w:rsidRDefault="00240389" w:rsidP="00B47D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89" w:rsidRPr="007756F4" w:rsidRDefault="00240389" w:rsidP="00240389">
      <w:pPr>
        <w:rPr>
          <w:rFonts w:ascii="Times New Roman" w:hAnsi="Times New Roman" w:cs="Times New Roman"/>
          <w:b/>
          <w:sz w:val="28"/>
          <w:szCs w:val="28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Pr="00FA250A" w:rsidRDefault="00240389" w:rsidP="00240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389" w:rsidRPr="00420043" w:rsidRDefault="00240389" w:rsidP="0024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89" w:rsidRDefault="00240389" w:rsidP="00240389"/>
    <w:p w:rsidR="004B49FC" w:rsidRDefault="004B49FC"/>
    <w:sectPr w:rsidR="004B49FC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389"/>
    <w:rsid w:val="0002370A"/>
    <w:rsid w:val="00080028"/>
    <w:rsid w:val="000B332A"/>
    <w:rsid w:val="001944CF"/>
    <w:rsid w:val="00240389"/>
    <w:rsid w:val="002775D1"/>
    <w:rsid w:val="002C6B53"/>
    <w:rsid w:val="00317824"/>
    <w:rsid w:val="004B49FC"/>
    <w:rsid w:val="00566486"/>
    <w:rsid w:val="007756F4"/>
    <w:rsid w:val="00836132"/>
    <w:rsid w:val="00841621"/>
    <w:rsid w:val="009F6D0D"/>
    <w:rsid w:val="00A2507A"/>
    <w:rsid w:val="00B47DBB"/>
    <w:rsid w:val="00B75EC1"/>
    <w:rsid w:val="00B763D5"/>
    <w:rsid w:val="00B76816"/>
    <w:rsid w:val="00B96459"/>
    <w:rsid w:val="00CB59F6"/>
    <w:rsid w:val="00CF6135"/>
    <w:rsid w:val="00D90723"/>
    <w:rsid w:val="00E04BFA"/>
    <w:rsid w:val="00E651CD"/>
    <w:rsid w:val="00EE0E58"/>
    <w:rsid w:val="00F010E7"/>
    <w:rsid w:val="00F7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40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403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seeconomist.ru/poleznoe/75967-sposoby-denezhnogo-izmereniya-obektov-buxgalterskogo-ucheta" TargetMode="External"/><Relationship Id="rId4" Type="http://schemas.openxmlformats.org/officeDocument/2006/relationships/hyperlink" Target="https://legalacts.ru/doc/402_FZ-o-buhgalterskom-uchete/glava-2/statja-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2020-04-20T18:45:00Z</dcterms:created>
  <dcterms:modified xsi:type="dcterms:W3CDTF">2020-05-25T18:29:00Z</dcterms:modified>
</cp:coreProperties>
</file>