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A8" w:rsidRPr="00B64D4E" w:rsidRDefault="00972FA8" w:rsidP="00327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4E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72FA8" w:rsidRPr="00B64D4E" w:rsidRDefault="00972FA8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FA8" w:rsidRPr="00B64D4E" w:rsidRDefault="000A0644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Дата:</w:t>
      </w:r>
      <w:r w:rsidR="002538EA" w:rsidRPr="00B64D4E">
        <w:rPr>
          <w:rFonts w:ascii="Times New Roman" w:hAnsi="Times New Roman" w:cs="Times New Roman"/>
          <w:sz w:val="28"/>
          <w:szCs w:val="28"/>
        </w:rPr>
        <w:t xml:space="preserve"> </w:t>
      </w:r>
      <w:r w:rsidR="007932C0" w:rsidRPr="00B64D4E">
        <w:rPr>
          <w:rFonts w:ascii="Times New Roman" w:hAnsi="Times New Roman" w:cs="Times New Roman"/>
          <w:sz w:val="28"/>
          <w:szCs w:val="28"/>
        </w:rPr>
        <w:t>2</w:t>
      </w:r>
      <w:r w:rsidR="00B64D4E" w:rsidRPr="00B64D4E">
        <w:rPr>
          <w:rFonts w:ascii="Times New Roman" w:hAnsi="Times New Roman" w:cs="Times New Roman"/>
          <w:sz w:val="28"/>
          <w:szCs w:val="28"/>
        </w:rPr>
        <w:t>9</w:t>
      </w:r>
      <w:r w:rsidR="007932C0" w:rsidRPr="00B64D4E">
        <w:rPr>
          <w:rFonts w:ascii="Times New Roman" w:hAnsi="Times New Roman" w:cs="Times New Roman"/>
          <w:sz w:val="28"/>
          <w:szCs w:val="28"/>
        </w:rPr>
        <w:t>.05</w:t>
      </w:r>
      <w:r w:rsidR="002538EA" w:rsidRPr="00B64D4E">
        <w:rPr>
          <w:rFonts w:ascii="Times New Roman" w:hAnsi="Times New Roman" w:cs="Times New Roman"/>
          <w:sz w:val="28"/>
          <w:szCs w:val="28"/>
        </w:rPr>
        <w:t>.2020</w:t>
      </w:r>
    </w:p>
    <w:p w:rsidR="00972FA8" w:rsidRPr="00B64D4E" w:rsidRDefault="002538EA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Группа Пр19</w:t>
      </w:r>
    </w:p>
    <w:p w:rsidR="006157C3" w:rsidRPr="00B64D4E" w:rsidRDefault="00972FA8" w:rsidP="002538EA">
      <w:pPr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         Учебная дисциплина </w:t>
      </w:r>
      <w:r w:rsidR="002538EA" w:rsidRPr="00B64D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03.01 </w:t>
      </w:r>
      <w:r w:rsidR="002538EA" w:rsidRPr="00B64D4E">
        <w:rPr>
          <w:rFonts w:ascii="Times New Roman" w:eastAsia="Calibri" w:hAnsi="Times New Roman" w:cs="Times New Roman"/>
          <w:bCs/>
          <w:sz w:val="28"/>
          <w:szCs w:val="28"/>
        </w:rPr>
        <w:t>Окрашивание волос</w:t>
      </w:r>
      <w:r w:rsidR="002538EA" w:rsidRPr="00B6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0C2" w:rsidRPr="00B64D4E" w:rsidRDefault="00972FA8" w:rsidP="0079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7C3" w:rsidRPr="00B64D4E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B64D4E">
        <w:rPr>
          <w:rFonts w:ascii="Times New Roman" w:hAnsi="Times New Roman" w:cs="Times New Roman"/>
          <w:sz w:val="28"/>
          <w:szCs w:val="28"/>
        </w:rPr>
        <w:t>занятия</w:t>
      </w:r>
      <w:r w:rsidR="00B64D4E" w:rsidRPr="00B64D4E">
        <w:rPr>
          <w:rFonts w:ascii="Times New Roman" w:hAnsi="Times New Roman" w:cs="Times New Roman"/>
          <w:sz w:val="28"/>
          <w:szCs w:val="28"/>
        </w:rPr>
        <w:t>:</w:t>
      </w:r>
      <w:r w:rsidR="003A24B5" w:rsidRPr="00B64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D4E" w:rsidRPr="00B64D4E">
        <w:rPr>
          <w:rFonts w:ascii="Times New Roman" w:hAnsi="Times New Roman" w:cs="Times New Roman"/>
          <w:sz w:val="28"/>
          <w:szCs w:val="28"/>
        </w:rPr>
        <w:t>Виды</w:t>
      </w:r>
      <w:r w:rsidR="00B64D4E" w:rsidRPr="00B6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D4E" w:rsidRPr="00B64D4E">
        <w:rPr>
          <w:rFonts w:ascii="Times New Roman" w:hAnsi="Times New Roman" w:cs="Times New Roman"/>
          <w:sz w:val="28"/>
          <w:szCs w:val="28"/>
        </w:rPr>
        <w:t>заключительных работ при выполнении окраски в</w:t>
      </w:r>
      <w:r w:rsidR="00B64D4E" w:rsidRPr="00B64D4E">
        <w:rPr>
          <w:rFonts w:ascii="Times New Roman" w:hAnsi="Times New Roman" w:cs="Times New Roman"/>
          <w:sz w:val="28"/>
          <w:szCs w:val="28"/>
        </w:rPr>
        <w:t>о</w:t>
      </w:r>
      <w:r w:rsidR="00B64D4E" w:rsidRPr="00B64D4E">
        <w:rPr>
          <w:rFonts w:ascii="Times New Roman" w:hAnsi="Times New Roman" w:cs="Times New Roman"/>
          <w:sz w:val="28"/>
          <w:szCs w:val="28"/>
        </w:rPr>
        <w:t>лос</w:t>
      </w:r>
    </w:p>
    <w:p w:rsidR="00972FA8" w:rsidRPr="00B64D4E" w:rsidRDefault="002538EA" w:rsidP="003271E9">
      <w:pPr>
        <w:pStyle w:val="1"/>
        <w:rPr>
          <w:b w:val="0"/>
          <w:sz w:val="28"/>
          <w:szCs w:val="28"/>
        </w:rPr>
      </w:pPr>
      <w:r w:rsidRPr="00B64D4E">
        <w:rPr>
          <w:b w:val="0"/>
          <w:sz w:val="28"/>
          <w:szCs w:val="28"/>
        </w:rPr>
        <w:t xml:space="preserve">         Форма: Урок-лекция</w:t>
      </w:r>
    </w:p>
    <w:p w:rsidR="00972FA8" w:rsidRPr="00B64D4E" w:rsidRDefault="00972FA8" w:rsidP="0032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2538EA" w:rsidRPr="00B64D4E" w:rsidRDefault="002538EA" w:rsidP="0032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A8" w:rsidRPr="00B64D4E" w:rsidRDefault="00972FA8" w:rsidP="00327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4E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064AC" w:rsidRPr="00B64D4E" w:rsidRDefault="006064AC" w:rsidP="00327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D4E" w:rsidRPr="00B64D4E" w:rsidRDefault="00B64D4E" w:rsidP="00B64D4E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Виды</w:t>
      </w:r>
      <w:r w:rsidRPr="00B6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D4E">
        <w:rPr>
          <w:rFonts w:ascii="Times New Roman" w:hAnsi="Times New Roman" w:cs="Times New Roman"/>
          <w:sz w:val="28"/>
          <w:szCs w:val="28"/>
        </w:rPr>
        <w:t>заключительных работ при выполнении окраски волос.</w:t>
      </w:r>
    </w:p>
    <w:p w:rsidR="00B64D4E" w:rsidRPr="00B64D4E" w:rsidRDefault="00B64D4E" w:rsidP="00B64D4E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Проведение профилактического ух</w:t>
      </w:r>
      <w:r w:rsidRPr="00B64D4E">
        <w:rPr>
          <w:rFonts w:ascii="Times New Roman" w:hAnsi="Times New Roman" w:cs="Times New Roman"/>
          <w:sz w:val="28"/>
          <w:szCs w:val="28"/>
        </w:rPr>
        <w:t>о</w:t>
      </w:r>
      <w:r w:rsidRPr="00B64D4E">
        <w:rPr>
          <w:rFonts w:ascii="Times New Roman" w:hAnsi="Times New Roman" w:cs="Times New Roman"/>
          <w:sz w:val="28"/>
          <w:szCs w:val="28"/>
        </w:rPr>
        <w:t>да за волосами.</w:t>
      </w:r>
    </w:p>
    <w:p w:rsidR="00B64D4E" w:rsidRPr="00B64D4E" w:rsidRDefault="00B64D4E" w:rsidP="00B64D4E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Критерии оценки качества окраски волос. </w:t>
      </w:r>
    </w:p>
    <w:p w:rsidR="007932C0" w:rsidRPr="00B64D4E" w:rsidRDefault="00B64D4E" w:rsidP="00B64D4E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Ошибки при выполн</w:t>
      </w:r>
      <w:r w:rsidRPr="00B64D4E">
        <w:rPr>
          <w:rFonts w:ascii="Times New Roman" w:hAnsi="Times New Roman" w:cs="Times New Roman"/>
          <w:sz w:val="28"/>
          <w:szCs w:val="28"/>
        </w:rPr>
        <w:t>е</w:t>
      </w:r>
      <w:r w:rsidRPr="00B64D4E">
        <w:rPr>
          <w:rFonts w:ascii="Times New Roman" w:hAnsi="Times New Roman" w:cs="Times New Roman"/>
          <w:sz w:val="28"/>
          <w:szCs w:val="28"/>
        </w:rPr>
        <w:t>нии окраски волос</w:t>
      </w:r>
    </w:p>
    <w:p w:rsidR="00B64D4E" w:rsidRPr="00B64D4E" w:rsidRDefault="00B64D4E" w:rsidP="00B64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1E9" w:rsidRPr="00B64D4E" w:rsidRDefault="006157C3" w:rsidP="00327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На </w:t>
      </w:r>
      <w:r w:rsidR="006064AC" w:rsidRPr="00B64D4E">
        <w:rPr>
          <w:rFonts w:ascii="Times New Roman" w:hAnsi="Times New Roman" w:cs="Times New Roman"/>
          <w:sz w:val="28"/>
          <w:szCs w:val="28"/>
        </w:rPr>
        <w:t>т</w:t>
      </w:r>
      <w:r w:rsidR="003A24B5" w:rsidRPr="00B64D4E">
        <w:rPr>
          <w:rFonts w:ascii="Times New Roman" w:hAnsi="Times New Roman" w:cs="Times New Roman"/>
          <w:sz w:val="28"/>
          <w:szCs w:val="28"/>
        </w:rPr>
        <w:t xml:space="preserve">ему </w:t>
      </w:r>
      <w:r w:rsidR="000A0644" w:rsidRPr="00B64D4E">
        <w:rPr>
          <w:rFonts w:ascii="Times New Roman" w:hAnsi="Times New Roman" w:cs="Times New Roman"/>
          <w:sz w:val="28"/>
          <w:szCs w:val="28"/>
        </w:rPr>
        <w:t xml:space="preserve">- </w:t>
      </w:r>
      <w:r w:rsidR="006064AC" w:rsidRPr="00B64D4E">
        <w:rPr>
          <w:rFonts w:ascii="Times New Roman" w:hAnsi="Times New Roman" w:cs="Times New Roman"/>
          <w:sz w:val="28"/>
          <w:szCs w:val="28"/>
        </w:rPr>
        <w:t>1 пара</w:t>
      </w:r>
      <w:r w:rsidRPr="00B64D4E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6064AC" w:rsidRPr="00B64D4E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B64D4E">
        <w:rPr>
          <w:rFonts w:ascii="Times New Roman" w:hAnsi="Times New Roman" w:cs="Times New Roman"/>
          <w:sz w:val="28"/>
          <w:szCs w:val="28"/>
        </w:rPr>
        <w:t>вам необходимо будет выполнить</w:t>
      </w:r>
    </w:p>
    <w:p w:rsidR="00EE119A" w:rsidRPr="00B64D4E" w:rsidRDefault="003271E9" w:rsidP="0060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4E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="006157C3" w:rsidRPr="00B6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1C" w:rsidRPr="00B64D4E" w:rsidRDefault="00EE119A" w:rsidP="006064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1.</w:t>
      </w:r>
      <w:r w:rsidR="002538EA" w:rsidRPr="00B64D4E">
        <w:rPr>
          <w:rFonts w:ascii="Times New Roman" w:hAnsi="Times New Roman" w:cs="Times New Roman"/>
          <w:sz w:val="28"/>
          <w:szCs w:val="28"/>
        </w:rPr>
        <w:t xml:space="preserve"> законспектировать в тетради</w:t>
      </w:r>
      <w:r w:rsidR="006064AC" w:rsidRPr="00B64D4E">
        <w:rPr>
          <w:rFonts w:ascii="Times New Roman" w:hAnsi="Times New Roman" w:cs="Times New Roman"/>
          <w:sz w:val="28"/>
          <w:szCs w:val="28"/>
        </w:rPr>
        <w:t xml:space="preserve"> новый материал</w:t>
      </w:r>
    </w:p>
    <w:p w:rsidR="003271E9" w:rsidRPr="00B64D4E" w:rsidRDefault="006A5B1C" w:rsidP="006064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2.  </w:t>
      </w:r>
      <w:r w:rsidR="006064AC" w:rsidRPr="00B64D4E">
        <w:rPr>
          <w:rFonts w:ascii="Times New Roman" w:hAnsi="Times New Roman" w:cs="Times New Roman"/>
          <w:sz w:val="28"/>
          <w:szCs w:val="28"/>
        </w:rPr>
        <w:t xml:space="preserve">выучить </w:t>
      </w:r>
    </w:p>
    <w:p w:rsidR="00B64D4E" w:rsidRPr="00B64D4E" w:rsidRDefault="00B64D4E" w:rsidP="006064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3. </w:t>
      </w:r>
      <w:r w:rsidRPr="00B64D4E">
        <w:rPr>
          <w:rFonts w:ascii="Times New Roman" w:hAnsi="Times New Roman" w:cs="Times New Roman"/>
          <w:bCs/>
          <w:sz w:val="28"/>
          <w:szCs w:val="28"/>
        </w:rPr>
        <w:t>Составить реферат</w:t>
      </w:r>
    </w:p>
    <w:p w:rsidR="00560151" w:rsidRPr="00B64D4E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4E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35ECF" w:rsidRPr="00B64D4E" w:rsidRDefault="00560151" w:rsidP="00B64D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>1.</w:t>
      </w:r>
      <w:r w:rsidR="001A3474" w:rsidRPr="00B64D4E">
        <w:rPr>
          <w:rFonts w:ascii="Times New Roman" w:hAnsi="Times New Roman" w:cs="Times New Roman"/>
          <w:sz w:val="28"/>
          <w:szCs w:val="28"/>
        </w:rPr>
        <w:t xml:space="preserve"> самостоятельная работа: </w:t>
      </w:r>
      <w:r w:rsidR="00B64D4E" w:rsidRPr="00B64D4E">
        <w:rPr>
          <w:rFonts w:ascii="Times New Roman" w:hAnsi="Times New Roman" w:cs="Times New Roman"/>
          <w:bCs/>
          <w:sz w:val="28"/>
          <w:szCs w:val="28"/>
        </w:rPr>
        <w:t>Составить реферат</w:t>
      </w:r>
      <w:r w:rsidR="001A3474" w:rsidRPr="00B64D4E">
        <w:rPr>
          <w:rFonts w:ascii="Times New Roman" w:hAnsi="Times New Roman" w:cs="Times New Roman"/>
          <w:sz w:val="28"/>
          <w:szCs w:val="28"/>
        </w:rPr>
        <w:t>, тема"</w:t>
      </w:r>
      <w:r w:rsidR="00B26D81" w:rsidRPr="00B64D4E">
        <w:rPr>
          <w:rFonts w:ascii="Times New Roman" w:hAnsi="Times New Roman" w:cs="Times New Roman"/>
          <w:sz w:val="28"/>
          <w:szCs w:val="28"/>
        </w:rPr>
        <w:t xml:space="preserve"> </w:t>
      </w:r>
      <w:r w:rsidR="00B64D4E" w:rsidRPr="00B64D4E">
        <w:rPr>
          <w:rFonts w:ascii="Times New Roman" w:hAnsi="Times New Roman" w:cs="Times New Roman"/>
          <w:bCs/>
          <w:sz w:val="28"/>
          <w:szCs w:val="28"/>
        </w:rPr>
        <w:t>пр</w:t>
      </w:r>
      <w:r w:rsidR="00B64D4E" w:rsidRPr="00B64D4E">
        <w:rPr>
          <w:rFonts w:ascii="Times New Roman" w:hAnsi="Times New Roman" w:cs="Times New Roman"/>
          <w:bCs/>
          <w:sz w:val="28"/>
          <w:szCs w:val="28"/>
        </w:rPr>
        <w:t>о</w:t>
      </w:r>
      <w:r w:rsidR="00B64D4E" w:rsidRPr="00B64D4E">
        <w:rPr>
          <w:rFonts w:ascii="Times New Roman" w:hAnsi="Times New Roman" w:cs="Times New Roman"/>
          <w:bCs/>
          <w:sz w:val="28"/>
          <w:szCs w:val="28"/>
        </w:rPr>
        <w:t>цедурами  по уходу за волосами после  окрашив</w:t>
      </w:r>
      <w:r w:rsidR="00B64D4E" w:rsidRPr="00B64D4E">
        <w:rPr>
          <w:rFonts w:ascii="Times New Roman" w:hAnsi="Times New Roman" w:cs="Times New Roman"/>
          <w:bCs/>
          <w:sz w:val="28"/>
          <w:szCs w:val="28"/>
        </w:rPr>
        <w:t>а</w:t>
      </w:r>
      <w:r w:rsidR="00B64D4E" w:rsidRPr="00B64D4E">
        <w:rPr>
          <w:rFonts w:ascii="Times New Roman" w:hAnsi="Times New Roman" w:cs="Times New Roman"/>
          <w:bCs/>
          <w:sz w:val="28"/>
          <w:szCs w:val="28"/>
        </w:rPr>
        <w:t>ния</w:t>
      </w:r>
      <w:r w:rsidR="00386131" w:rsidRPr="00B6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60151" w:rsidRPr="00B64D4E" w:rsidRDefault="00560151" w:rsidP="00D4042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sz w:val="28"/>
          <w:szCs w:val="28"/>
        </w:rPr>
        <w:t xml:space="preserve">заполнить как в электронном, так и в бумажном варианте и сдать преподавателю </w:t>
      </w:r>
    </w:p>
    <w:p w:rsidR="00560151" w:rsidRPr="00B64D4E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B64D4E">
        <w:rPr>
          <w:rFonts w:ascii="Times New Roman" w:hAnsi="Times New Roman" w:cs="Times New Roman"/>
          <w:sz w:val="28"/>
          <w:szCs w:val="28"/>
        </w:rPr>
        <w:t xml:space="preserve"> </w:t>
      </w:r>
      <w:r w:rsidR="00B64D4E" w:rsidRPr="00B64D4E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B64D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4D4E" w:rsidRPr="00B64D4E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B64D4E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B64D4E">
        <w:rPr>
          <w:rFonts w:ascii="Times New Roman" w:hAnsi="Times New Roman" w:cs="Times New Roman"/>
          <w:sz w:val="28"/>
          <w:szCs w:val="28"/>
        </w:rPr>
        <w:t>.</w:t>
      </w:r>
    </w:p>
    <w:p w:rsidR="00996B9E" w:rsidRPr="00B64D4E" w:rsidRDefault="0056015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4E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B64D4E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 w:rsidRPr="00B64D4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ponomareva</w:t>
        </w:r>
        <w:r w:rsidRPr="00B64D4E">
          <w:rPr>
            <w:rStyle w:val="a6"/>
            <w:rFonts w:ascii="Times New Roman" w:hAnsi="Times New Roman" w:cs="Times New Roman"/>
            <w:sz w:val="28"/>
            <w:szCs w:val="28"/>
          </w:rPr>
          <w:t>612010@</w:t>
        </w:r>
        <w:r w:rsidRPr="00B64D4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64D4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64D4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64D4E">
        <w:rPr>
          <w:rFonts w:ascii="Times New Roman" w:hAnsi="Times New Roman" w:cs="Times New Roman"/>
          <w:sz w:val="28"/>
          <w:szCs w:val="28"/>
        </w:rPr>
        <w:t>;</w:t>
      </w: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81" w:rsidRDefault="00B26D81" w:rsidP="0056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</w:p>
    <w:p w:rsidR="00B64D4E" w:rsidRDefault="00B64D4E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</w:p>
    <w:p w:rsidR="000D0803" w:rsidRDefault="000D0803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</w:p>
    <w:p w:rsidR="000D0803" w:rsidRPr="00407DF6" w:rsidRDefault="000D0803" w:rsidP="000D0803">
      <w:pPr>
        <w:pStyle w:val="a5"/>
        <w:shd w:val="clear" w:color="auto" w:fill="FFFFFF"/>
        <w:spacing w:before="0" w:beforeAutospacing="0" w:after="169" w:afterAutospacing="0"/>
        <w:jc w:val="center"/>
        <w:rPr>
          <w:rStyle w:val="a8"/>
          <w:sz w:val="28"/>
          <w:szCs w:val="28"/>
        </w:rPr>
      </w:pPr>
      <w:r w:rsidRPr="00407DF6">
        <w:rPr>
          <w:rStyle w:val="a8"/>
          <w:sz w:val="28"/>
          <w:szCs w:val="28"/>
        </w:rPr>
        <w:lastRenderedPageBreak/>
        <w:t>Конспект</w:t>
      </w:r>
    </w:p>
    <w:p w:rsidR="00407DF6" w:rsidRPr="00407DF6" w:rsidRDefault="00407DF6" w:rsidP="000D0803">
      <w:pPr>
        <w:pStyle w:val="a5"/>
        <w:shd w:val="clear" w:color="auto" w:fill="FFFFFF"/>
        <w:spacing w:before="0" w:beforeAutospacing="0" w:after="169" w:afterAutospacing="0"/>
        <w:jc w:val="center"/>
        <w:rPr>
          <w:rStyle w:val="a8"/>
          <w:sz w:val="28"/>
          <w:szCs w:val="28"/>
        </w:rPr>
      </w:pPr>
    </w:p>
    <w:p w:rsidR="00407DF6" w:rsidRPr="00407DF6" w:rsidRDefault="00407DF6" w:rsidP="0040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работы.</w:t>
      </w:r>
    </w:p>
    <w:p w:rsidR="00407DF6" w:rsidRPr="00407DF6" w:rsidRDefault="00407DF6" w:rsidP="0040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заключительных работ во всех случаях определяется законченными операциями, не связанными с основным технологическим процессом. Это значит, что мастер, обслуживающий клиента выполняет вспомогательные операции.</w:t>
      </w:r>
    </w:p>
    <w:p w:rsidR="00407DF6" w:rsidRPr="00407DF6" w:rsidRDefault="00407DF6" w:rsidP="00407D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Снимает пеньюар.</w:t>
      </w:r>
    </w:p>
    <w:p w:rsidR="00407DF6" w:rsidRPr="00407DF6" w:rsidRDefault="00407DF6" w:rsidP="00407D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Предоставляет клиенту возможность осмотреть и оценить выполненную работу в различных ракурсах.</w:t>
      </w:r>
    </w:p>
    <w:p w:rsidR="00407DF6" w:rsidRPr="00407DF6" w:rsidRDefault="00407DF6" w:rsidP="00407D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Рассчитывается за услугу.</w:t>
      </w:r>
    </w:p>
    <w:p w:rsidR="00407DF6" w:rsidRPr="00407DF6" w:rsidRDefault="00407DF6" w:rsidP="00407DF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Затем мастер благодарит клиента за посещение, провожает и преступает к уборке рабочего места.</w:t>
      </w:r>
    </w:p>
    <w:p w:rsidR="00407DF6" w:rsidRPr="00407DF6" w:rsidRDefault="00407DF6" w:rsidP="000D0803">
      <w:pPr>
        <w:pStyle w:val="a5"/>
        <w:shd w:val="clear" w:color="auto" w:fill="FFFFFF"/>
        <w:spacing w:before="0" w:beforeAutospacing="0" w:after="169" w:afterAutospacing="0"/>
        <w:jc w:val="center"/>
        <w:rPr>
          <w:rStyle w:val="a8"/>
          <w:sz w:val="28"/>
          <w:szCs w:val="28"/>
        </w:rPr>
      </w:pPr>
    </w:p>
    <w:p w:rsidR="00407DF6" w:rsidRPr="00407DF6" w:rsidRDefault="00407DF6" w:rsidP="00407DF6">
      <w:pPr>
        <w:pStyle w:val="1"/>
        <w:shd w:val="clear" w:color="auto" w:fill="FFFFFF"/>
        <w:spacing w:before="339" w:beforeAutospacing="0" w:after="339" w:afterAutospacing="0" w:line="508" w:lineRule="atLeast"/>
        <w:rPr>
          <w:b w:val="0"/>
          <w:bCs w:val="0"/>
          <w:sz w:val="28"/>
          <w:szCs w:val="28"/>
        </w:rPr>
      </w:pPr>
      <w:r w:rsidRPr="00407DF6">
        <w:rPr>
          <w:b w:val="0"/>
          <w:bCs w:val="0"/>
          <w:sz w:val="28"/>
          <w:szCs w:val="28"/>
        </w:rPr>
        <w:t>Профилактический уход за волосами</w:t>
      </w:r>
    </w:p>
    <w:p w:rsidR="00407DF6" w:rsidRPr="00407DF6" w:rsidRDefault="00407DF6" w:rsidP="00407DF6">
      <w:pPr>
        <w:pStyle w:val="a5"/>
        <w:shd w:val="clear" w:color="auto" w:fill="FFFFFF"/>
        <w:spacing w:before="169" w:beforeAutospacing="0" w:after="169" w:afterAutospacing="0"/>
        <w:rPr>
          <w:sz w:val="28"/>
          <w:szCs w:val="28"/>
        </w:rPr>
      </w:pPr>
      <w:r w:rsidRPr="00407DF6">
        <w:rPr>
          <w:sz w:val="28"/>
          <w:szCs w:val="28"/>
        </w:rPr>
        <w:t xml:space="preserve">Профилактический уход за волосами включает в себя целый комплекс процедур, направленных на очищение, увлажнение, питание, укрепление и защиту самих локонов и кожи головы. Для решения вышеперечисленных задач </w:t>
      </w:r>
      <w:proofErr w:type="spellStart"/>
      <w:r w:rsidRPr="00407DF6">
        <w:rPr>
          <w:sz w:val="28"/>
          <w:szCs w:val="28"/>
        </w:rPr>
        <w:t>специалисты-трихологи</w:t>
      </w:r>
      <w:proofErr w:type="spellEnd"/>
      <w:r w:rsidRPr="00407DF6">
        <w:rPr>
          <w:sz w:val="28"/>
          <w:szCs w:val="28"/>
        </w:rPr>
        <w:t xml:space="preserve"> рекомендуют выбирать специализированные шампуни, бальзамы, кондиционеры, маски, </w:t>
      </w:r>
      <w:proofErr w:type="spellStart"/>
      <w:r w:rsidRPr="00407DF6">
        <w:rPr>
          <w:sz w:val="28"/>
          <w:szCs w:val="28"/>
        </w:rPr>
        <w:t>спреи</w:t>
      </w:r>
      <w:proofErr w:type="spellEnd"/>
      <w:r w:rsidRPr="00407DF6">
        <w:rPr>
          <w:sz w:val="28"/>
          <w:szCs w:val="28"/>
        </w:rPr>
        <w:t>, кремы и другие лечебно-косметические средства проверенных брендов.</w:t>
      </w:r>
    </w:p>
    <w:p w:rsidR="00407DF6" w:rsidRPr="00407DF6" w:rsidRDefault="00407DF6" w:rsidP="00407DF6">
      <w:pPr>
        <w:pStyle w:val="a5"/>
        <w:shd w:val="clear" w:color="auto" w:fill="FFFFFF"/>
        <w:spacing w:before="169" w:beforeAutospacing="0" w:after="169" w:afterAutospacing="0"/>
        <w:rPr>
          <w:sz w:val="28"/>
          <w:szCs w:val="28"/>
        </w:rPr>
      </w:pPr>
      <w:r w:rsidRPr="00407DF6">
        <w:rPr>
          <w:sz w:val="28"/>
          <w:szCs w:val="28"/>
        </w:rPr>
        <w:t xml:space="preserve">В отличие от базового, профилактический уход за кожей головы и волосами всегда нацелен на решение определенных задач, например, на защиту локонов от </w:t>
      </w:r>
      <w:proofErr w:type="spellStart"/>
      <w:r w:rsidRPr="00407DF6">
        <w:rPr>
          <w:sz w:val="28"/>
          <w:szCs w:val="28"/>
        </w:rPr>
        <w:t>пересушивания</w:t>
      </w:r>
      <w:proofErr w:type="spellEnd"/>
      <w:r w:rsidRPr="00407DF6">
        <w:rPr>
          <w:sz w:val="28"/>
          <w:szCs w:val="28"/>
        </w:rPr>
        <w:t xml:space="preserve"> в зимний период, борьбу с перхотью, профилактику сечения и ломкости кончиков. Именно поэтому к выбору продукции для таких процедур рекомендуется подходить с особой внимательностью.</w:t>
      </w:r>
    </w:p>
    <w:p w:rsidR="00407DF6" w:rsidRPr="00407DF6" w:rsidRDefault="00407DF6" w:rsidP="00407DF6">
      <w:pPr>
        <w:pStyle w:val="2"/>
        <w:shd w:val="clear" w:color="auto" w:fill="FFFFFF"/>
        <w:spacing w:before="339" w:after="339" w:line="339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7D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Средства для профилактического ухода за волосами</w:t>
      </w:r>
    </w:p>
    <w:p w:rsidR="00407DF6" w:rsidRPr="00407DF6" w:rsidRDefault="00407DF6" w:rsidP="00407DF6">
      <w:pPr>
        <w:pStyle w:val="a5"/>
        <w:shd w:val="clear" w:color="auto" w:fill="FFFFFF"/>
        <w:spacing w:before="169" w:beforeAutospacing="0" w:after="169" w:afterAutospacing="0"/>
        <w:rPr>
          <w:sz w:val="28"/>
          <w:szCs w:val="28"/>
        </w:rPr>
      </w:pPr>
      <w:r w:rsidRPr="00407DF6">
        <w:rPr>
          <w:sz w:val="28"/>
          <w:szCs w:val="28"/>
        </w:rPr>
        <w:t>Рассмотрим несколько наиболее востребованных видов такой продукции:</w:t>
      </w:r>
    </w:p>
    <w:p w:rsidR="00407DF6" w:rsidRPr="00407DF6" w:rsidRDefault="00407DF6" w:rsidP="00407D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08"/>
        <w:rPr>
          <w:sz w:val="28"/>
          <w:szCs w:val="28"/>
        </w:rPr>
      </w:pPr>
      <w:r w:rsidRPr="00407DF6">
        <w:rPr>
          <w:b/>
          <w:bCs/>
          <w:sz w:val="28"/>
          <w:szCs w:val="28"/>
        </w:rPr>
        <w:t>Шампуни для сухих и поврежденных волос.</w:t>
      </w:r>
      <w:r w:rsidRPr="00407DF6">
        <w:rPr>
          <w:sz w:val="28"/>
          <w:szCs w:val="28"/>
        </w:rPr>
        <w:t xml:space="preserve"> В состав таких средств входят натуральные масла и растительные экстракты, за счет которых идет интенсивное питание корней и восстановление поврежденной структуры волоса. Особенно эффективной считается продукция на основе масел </w:t>
      </w:r>
      <w:proofErr w:type="spellStart"/>
      <w:r w:rsidRPr="00407DF6">
        <w:rPr>
          <w:sz w:val="28"/>
          <w:szCs w:val="28"/>
        </w:rPr>
        <w:t>жожоба</w:t>
      </w:r>
      <w:proofErr w:type="spellEnd"/>
      <w:r w:rsidRPr="00407DF6">
        <w:rPr>
          <w:sz w:val="28"/>
          <w:szCs w:val="28"/>
        </w:rPr>
        <w:t xml:space="preserve"> и авокадо, яичного лецитина и протеинов шелка. Чтобы вернуть локонам здоровое сияние и блеск, попробуйте </w:t>
      </w:r>
      <w:hyperlink r:id="rId6" w:history="1">
        <w:r w:rsidRPr="00407DF6">
          <w:rPr>
            <w:rStyle w:val="a6"/>
            <w:color w:val="auto"/>
            <w:sz w:val="28"/>
            <w:szCs w:val="28"/>
          </w:rPr>
          <w:t xml:space="preserve">шампунь </w:t>
        </w:r>
        <w:proofErr w:type="spellStart"/>
        <w:r w:rsidRPr="00407DF6">
          <w:rPr>
            <w:rStyle w:val="a6"/>
            <w:color w:val="auto"/>
            <w:sz w:val="28"/>
            <w:szCs w:val="28"/>
          </w:rPr>
          <w:lastRenderedPageBreak/>
          <w:t>Sensibilise</w:t>
        </w:r>
        <w:proofErr w:type="spellEnd"/>
        <w:r w:rsidRPr="00407DF6">
          <w:rPr>
            <w:rStyle w:val="a6"/>
            <w:color w:val="auto"/>
            <w:sz w:val="28"/>
            <w:szCs w:val="28"/>
          </w:rPr>
          <w:t xml:space="preserve"> № 2:1</w:t>
        </w:r>
      </w:hyperlink>
      <w:r w:rsidRPr="00407DF6">
        <w:rPr>
          <w:sz w:val="28"/>
          <w:szCs w:val="28"/>
        </w:rPr>
        <w:t>, предназначенный для ломких, поврежденных и секущихся локонов.</w:t>
      </w:r>
    </w:p>
    <w:p w:rsidR="00407DF6" w:rsidRPr="00407DF6" w:rsidRDefault="00407DF6" w:rsidP="00407D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08"/>
        <w:rPr>
          <w:sz w:val="28"/>
          <w:szCs w:val="28"/>
        </w:rPr>
      </w:pPr>
      <w:r w:rsidRPr="00407DF6">
        <w:rPr>
          <w:b/>
          <w:bCs/>
          <w:sz w:val="28"/>
          <w:szCs w:val="28"/>
        </w:rPr>
        <w:t>Шампуни для жирных волос.</w:t>
      </w:r>
      <w:r w:rsidRPr="00407DF6">
        <w:rPr>
          <w:sz w:val="28"/>
          <w:szCs w:val="28"/>
        </w:rPr>
        <w:t xml:space="preserve"> Такая продукция удаляет с кожи головы излишки кожного жира и нормализует работу сальных желез. Шампуни этого типа рекомендуют использовать не слишком часто, чтобы не спровоцировать </w:t>
      </w:r>
      <w:proofErr w:type="spellStart"/>
      <w:r w:rsidRPr="00407DF6">
        <w:rPr>
          <w:sz w:val="28"/>
          <w:szCs w:val="28"/>
        </w:rPr>
        <w:t>пересушивание</w:t>
      </w:r>
      <w:proofErr w:type="spellEnd"/>
      <w:r w:rsidRPr="00407DF6">
        <w:rPr>
          <w:sz w:val="28"/>
          <w:szCs w:val="28"/>
        </w:rPr>
        <w:t xml:space="preserve"> волос и кожи головы. Важным достоинством таких средств является их комплексное действие — вместе с излишками кожного жира они удаляют перхоть и омертвевшие клетки на коже головы, способствуют заживлению мелких ранок, помогают в борьбе с себореей.</w:t>
      </w:r>
    </w:p>
    <w:p w:rsidR="00407DF6" w:rsidRPr="00407DF6" w:rsidRDefault="00407DF6" w:rsidP="00407D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08"/>
        <w:rPr>
          <w:sz w:val="28"/>
          <w:szCs w:val="28"/>
        </w:rPr>
      </w:pPr>
      <w:r w:rsidRPr="00407DF6">
        <w:rPr>
          <w:b/>
          <w:bCs/>
          <w:sz w:val="28"/>
          <w:szCs w:val="28"/>
        </w:rPr>
        <w:t>Шампуни против выпадения волос.</w:t>
      </w:r>
      <w:r w:rsidRPr="00407DF6">
        <w:rPr>
          <w:sz w:val="28"/>
          <w:szCs w:val="28"/>
        </w:rPr>
        <w:t> Это общеукрепляющие средства, нацеленные на комплексное питание луковиц и восстановление структуры волоса. В их состав входят витамины, кальций, цинк и масса других важных компонентов. Для обладательниц жирных волос подойдет </w:t>
      </w:r>
      <w:hyperlink r:id="rId7" w:tgtFrame="_blank" w:history="1">
        <w:r w:rsidRPr="00407DF6">
          <w:rPr>
            <w:rStyle w:val="a6"/>
            <w:color w:val="auto"/>
            <w:sz w:val="28"/>
            <w:szCs w:val="28"/>
          </w:rPr>
          <w:t xml:space="preserve">шампунь </w:t>
        </w:r>
        <w:proofErr w:type="spellStart"/>
        <w:r w:rsidRPr="00407DF6">
          <w:rPr>
            <w:rStyle w:val="a6"/>
            <w:color w:val="auto"/>
            <w:sz w:val="28"/>
            <w:szCs w:val="28"/>
          </w:rPr>
          <w:t>Antipelliculaire</w:t>
        </w:r>
        <w:proofErr w:type="spellEnd"/>
        <w:r w:rsidRPr="00407DF6">
          <w:rPr>
            <w:rStyle w:val="a6"/>
            <w:color w:val="auto"/>
            <w:sz w:val="28"/>
            <w:szCs w:val="28"/>
          </w:rPr>
          <w:t xml:space="preserve"> № 1:1</w:t>
        </w:r>
      </w:hyperlink>
      <w:r w:rsidRPr="00407DF6">
        <w:rPr>
          <w:sz w:val="28"/>
          <w:szCs w:val="28"/>
        </w:rPr>
        <w:t xml:space="preserve">, обладающий выраженным </w:t>
      </w:r>
      <w:proofErr w:type="spellStart"/>
      <w:r w:rsidRPr="00407DF6">
        <w:rPr>
          <w:sz w:val="28"/>
          <w:szCs w:val="28"/>
        </w:rPr>
        <w:t>отшелушивающим</w:t>
      </w:r>
      <w:proofErr w:type="spellEnd"/>
      <w:r w:rsidRPr="00407DF6">
        <w:rPr>
          <w:sz w:val="28"/>
          <w:szCs w:val="28"/>
        </w:rPr>
        <w:t>, антибактериальным и восстанавливающим эффектом.</w:t>
      </w:r>
    </w:p>
    <w:p w:rsidR="00407DF6" w:rsidRPr="00407DF6" w:rsidRDefault="00407DF6" w:rsidP="00407D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08"/>
        <w:rPr>
          <w:sz w:val="28"/>
          <w:szCs w:val="28"/>
        </w:rPr>
      </w:pPr>
      <w:proofErr w:type="spellStart"/>
      <w:r w:rsidRPr="00407DF6">
        <w:rPr>
          <w:b/>
          <w:bCs/>
          <w:sz w:val="28"/>
          <w:szCs w:val="28"/>
        </w:rPr>
        <w:t>Бальзамы-ополаскиватели</w:t>
      </w:r>
      <w:proofErr w:type="spellEnd"/>
      <w:r w:rsidRPr="00407DF6">
        <w:rPr>
          <w:b/>
          <w:bCs/>
          <w:sz w:val="28"/>
          <w:szCs w:val="28"/>
        </w:rPr>
        <w:t>.</w:t>
      </w:r>
      <w:r w:rsidRPr="00407DF6">
        <w:rPr>
          <w:sz w:val="28"/>
          <w:szCs w:val="28"/>
        </w:rPr>
        <w:t xml:space="preserve"> В список средств для лечебно-профилактического ухода за волосами в обязательном порядке входит </w:t>
      </w:r>
      <w:proofErr w:type="spellStart"/>
      <w:r w:rsidRPr="00407DF6">
        <w:rPr>
          <w:sz w:val="28"/>
          <w:szCs w:val="28"/>
        </w:rPr>
        <w:t>бальзам-ополаскиватель</w:t>
      </w:r>
      <w:proofErr w:type="spellEnd"/>
      <w:r w:rsidRPr="00407DF6">
        <w:rPr>
          <w:sz w:val="28"/>
          <w:szCs w:val="28"/>
        </w:rPr>
        <w:t>. Ключевая задача этого продукта — закрепить действие шампуня, нейтрализовать щелочную среду, образующуюся после использования последнего, и защитить локоны от внешних воздействий. После применения бальзама пряди лучше расчесываются, быстрее укладываются, становятся мягкими и послушными.</w:t>
      </w:r>
    </w:p>
    <w:p w:rsidR="00407DF6" w:rsidRDefault="00407DF6" w:rsidP="00407D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08"/>
        <w:rPr>
          <w:sz w:val="28"/>
          <w:szCs w:val="28"/>
        </w:rPr>
      </w:pPr>
      <w:r w:rsidRPr="00407DF6">
        <w:rPr>
          <w:b/>
          <w:bCs/>
          <w:sz w:val="28"/>
          <w:szCs w:val="28"/>
        </w:rPr>
        <w:t>Лосьоны, сыворотки, тоники.</w:t>
      </w:r>
      <w:r w:rsidRPr="00407DF6">
        <w:rPr>
          <w:sz w:val="28"/>
          <w:szCs w:val="28"/>
        </w:rPr>
        <w:t> Это несмываемая продукция, использовать которую можно как на сухие, так и на влажные волосы. Лечебно-профилактические лосьоны делают локоны эластичными и сияющими, усиливают игру цвета после окрашивания, избавляют от эффекта статического электричества и помогают в решении массы других задач. Так, чтобы ускорить рост прядей, вы можете приобрести </w:t>
      </w:r>
      <w:hyperlink r:id="rId8" w:tgtFrame="_blank" w:history="1">
        <w:r w:rsidRPr="00407DF6">
          <w:rPr>
            <w:rStyle w:val="a6"/>
            <w:color w:val="auto"/>
            <w:sz w:val="28"/>
            <w:szCs w:val="28"/>
          </w:rPr>
          <w:t>лосьон Bio-7</w:t>
        </w:r>
      </w:hyperlink>
      <w:r w:rsidRPr="00407DF6">
        <w:rPr>
          <w:sz w:val="28"/>
          <w:szCs w:val="28"/>
        </w:rPr>
        <w:t> с экстрактами фукуса и морских водорослей.</w:t>
      </w:r>
    </w:p>
    <w:p w:rsidR="00407DF6" w:rsidRPr="00407DF6" w:rsidRDefault="00407DF6" w:rsidP="00407DF6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08"/>
        <w:rPr>
          <w:b/>
          <w:sz w:val="28"/>
          <w:szCs w:val="28"/>
        </w:rPr>
      </w:pPr>
      <w:r w:rsidRPr="00407DF6">
        <w:rPr>
          <w:b/>
          <w:sz w:val="28"/>
          <w:szCs w:val="28"/>
        </w:rPr>
        <w:t>Маски для окрашенных волос</w:t>
      </w:r>
      <w:r w:rsidRPr="00407DF6">
        <w:rPr>
          <w:rFonts w:ascii="Arial" w:hAnsi="Arial" w:cs="Arial"/>
          <w:color w:val="282828"/>
          <w:sz w:val="31"/>
          <w:szCs w:val="31"/>
          <w:shd w:val="clear" w:color="auto" w:fill="FFFFFF"/>
        </w:rPr>
        <w:t xml:space="preserve"> </w:t>
      </w:r>
      <w:r w:rsidRPr="007A2086">
        <w:rPr>
          <w:color w:val="282828"/>
          <w:sz w:val="28"/>
          <w:szCs w:val="28"/>
          <w:shd w:val="clear" w:color="auto" w:fill="FFFFFF"/>
        </w:rPr>
        <w:t xml:space="preserve">Волосы, какие бы средства не применялись, в том числе и </w:t>
      </w:r>
      <w:proofErr w:type="spellStart"/>
      <w:r w:rsidRPr="007A2086">
        <w:rPr>
          <w:color w:val="282828"/>
          <w:sz w:val="28"/>
          <w:szCs w:val="28"/>
          <w:shd w:val="clear" w:color="auto" w:fill="FFFFFF"/>
        </w:rPr>
        <w:t>безаммиаковые</w:t>
      </w:r>
      <w:proofErr w:type="spellEnd"/>
      <w:r w:rsidRPr="007A2086">
        <w:rPr>
          <w:color w:val="282828"/>
          <w:sz w:val="28"/>
          <w:szCs w:val="28"/>
          <w:shd w:val="clear" w:color="auto" w:fill="FFFFFF"/>
        </w:rPr>
        <w:t>, повреждаются после окрашивания. Повышается их ломкость, выпадение, кончики секутся из-за плохого поступления питательных веществ, теряется блеск и эластичность локонов. Поэтому восстановительные процедуры обязательны при любом типе покраски. На помощь приходят маски для сухих окрашенных волос в домашних условиях с полезными фруктами и целебными маслами</w:t>
      </w:r>
      <w:r w:rsidR="007A2086">
        <w:rPr>
          <w:rFonts w:ascii="Arial" w:hAnsi="Arial" w:cs="Arial"/>
          <w:color w:val="282828"/>
          <w:sz w:val="31"/>
          <w:szCs w:val="31"/>
          <w:shd w:val="clear" w:color="auto" w:fill="FFFFFF"/>
        </w:rPr>
        <w:t xml:space="preserve"> </w:t>
      </w:r>
      <w:r w:rsidR="007A2086" w:rsidRPr="007A2086">
        <w:rPr>
          <w:color w:val="282828"/>
          <w:sz w:val="28"/>
          <w:szCs w:val="28"/>
          <w:shd w:val="clear" w:color="auto" w:fill="FFFFFF"/>
        </w:rPr>
        <w:t>или готовые маски которые есть в продаже</w:t>
      </w:r>
    </w:p>
    <w:p w:rsidR="000D0803" w:rsidRPr="00407DF6" w:rsidRDefault="000D0803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sz w:val="28"/>
          <w:szCs w:val="28"/>
        </w:rPr>
      </w:pPr>
    </w:p>
    <w:p w:rsidR="00407DF6" w:rsidRDefault="00407DF6" w:rsidP="000D0803">
      <w:pPr>
        <w:pStyle w:val="a5"/>
        <w:shd w:val="clear" w:color="auto" w:fill="FFFFFF"/>
        <w:spacing w:before="0" w:beforeAutospacing="0" w:after="169" w:afterAutospacing="0"/>
        <w:rPr>
          <w:rStyle w:val="a8"/>
          <w:rFonts w:ascii="Helvetica" w:hAnsi="Helvetica" w:cs="Helvetica"/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940425" cy="2783487"/>
            <wp:effectExtent l="19050" t="0" r="3175" b="0"/>
            <wp:docPr id="1" name="Рисунок 1" descr="Внимательно выбирайте продукцию для ваших вол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тельно выбирайте продукцию для ваших воло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DF6" w:rsidSect="003271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202B38"/>
    <w:lvl w:ilvl="0">
      <w:numFmt w:val="bullet"/>
      <w:lvlText w:val="*"/>
      <w:lvlJc w:val="left"/>
    </w:lvl>
  </w:abstractNum>
  <w:abstractNum w:abstractNumId="1">
    <w:nsid w:val="011C4337"/>
    <w:multiLevelType w:val="hybridMultilevel"/>
    <w:tmpl w:val="A268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53351"/>
    <w:multiLevelType w:val="hybridMultilevel"/>
    <w:tmpl w:val="D9007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63"/>
    <w:multiLevelType w:val="multilevel"/>
    <w:tmpl w:val="9FE8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F232E"/>
    <w:multiLevelType w:val="hybridMultilevel"/>
    <w:tmpl w:val="8B7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3C7C"/>
    <w:multiLevelType w:val="hybridMultilevel"/>
    <w:tmpl w:val="36D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E4B"/>
    <w:multiLevelType w:val="multilevel"/>
    <w:tmpl w:val="AB2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10BD0"/>
    <w:multiLevelType w:val="hybridMultilevel"/>
    <w:tmpl w:val="D8B4F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D70"/>
    <w:multiLevelType w:val="hybridMultilevel"/>
    <w:tmpl w:val="D5C6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21A6C"/>
    <w:multiLevelType w:val="multilevel"/>
    <w:tmpl w:val="B7FC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56F87"/>
    <w:multiLevelType w:val="hybridMultilevel"/>
    <w:tmpl w:val="D79A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A0B59"/>
    <w:multiLevelType w:val="multilevel"/>
    <w:tmpl w:val="17B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56D97"/>
    <w:multiLevelType w:val="multilevel"/>
    <w:tmpl w:val="EC42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56FC7"/>
    <w:multiLevelType w:val="hybridMultilevel"/>
    <w:tmpl w:val="C5E2E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4B88"/>
    <w:multiLevelType w:val="multilevel"/>
    <w:tmpl w:val="B67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FA4B69"/>
    <w:multiLevelType w:val="multilevel"/>
    <w:tmpl w:val="A0D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C58E3"/>
    <w:multiLevelType w:val="hybridMultilevel"/>
    <w:tmpl w:val="6CE27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41992"/>
    <w:multiLevelType w:val="multilevel"/>
    <w:tmpl w:val="64B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63B51"/>
    <w:multiLevelType w:val="multilevel"/>
    <w:tmpl w:val="98C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A2088"/>
    <w:multiLevelType w:val="hybridMultilevel"/>
    <w:tmpl w:val="767E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D45F0"/>
    <w:multiLevelType w:val="hybridMultilevel"/>
    <w:tmpl w:val="A3F0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944A6"/>
    <w:multiLevelType w:val="hybridMultilevel"/>
    <w:tmpl w:val="AAA4C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7541F"/>
    <w:multiLevelType w:val="multilevel"/>
    <w:tmpl w:val="D32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7E2655"/>
    <w:multiLevelType w:val="hybridMultilevel"/>
    <w:tmpl w:val="ACA6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7153B"/>
    <w:multiLevelType w:val="multilevel"/>
    <w:tmpl w:val="4AB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43A91"/>
    <w:multiLevelType w:val="multilevel"/>
    <w:tmpl w:val="3818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03AED"/>
    <w:multiLevelType w:val="hybridMultilevel"/>
    <w:tmpl w:val="9C2C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16CCB"/>
    <w:multiLevelType w:val="hybridMultilevel"/>
    <w:tmpl w:val="0C1C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63C94"/>
    <w:multiLevelType w:val="hybridMultilevel"/>
    <w:tmpl w:val="5DBA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84207"/>
    <w:multiLevelType w:val="hybridMultilevel"/>
    <w:tmpl w:val="9F04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24ECB"/>
    <w:multiLevelType w:val="multilevel"/>
    <w:tmpl w:val="1C16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726C1"/>
    <w:multiLevelType w:val="multilevel"/>
    <w:tmpl w:val="D9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B2DBB"/>
    <w:multiLevelType w:val="multilevel"/>
    <w:tmpl w:val="1A0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FC33D5"/>
    <w:multiLevelType w:val="hybridMultilevel"/>
    <w:tmpl w:val="61C0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468AC"/>
    <w:multiLevelType w:val="multilevel"/>
    <w:tmpl w:val="CF1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D4EB3"/>
    <w:multiLevelType w:val="hybridMultilevel"/>
    <w:tmpl w:val="C42A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6"/>
  </w:num>
  <w:num w:numId="4">
    <w:abstractNumId w:val="29"/>
  </w:num>
  <w:num w:numId="5">
    <w:abstractNumId w:val="27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7"/>
  </w:num>
  <w:num w:numId="10">
    <w:abstractNumId w:val="12"/>
  </w:num>
  <w:num w:numId="11">
    <w:abstractNumId w:val="9"/>
  </w:num>
  <w:num w:numId="12">
    <w:abstractNumId w:val="34"/>
  </w:num>
  <w:num w:numId="13">
    <w:abstractNumId w:val="2"/>
  </w:num>
  <w:num w:numId="14">
    <w:abstractNumId w:val="13"/>
  </w:num>
  <w:num w:numId="15">
    <w:abstractNumId w:val="7"/>
  </w:num>
  <w:num w:numId="16">
    <w:abstractNumId w:val="20"/>
  </w:num>
  <w:num w:numId="17">
    <w:abstractNumId w:val="30"/>
  </w:num>
  <w:num w:numId="18">
    <w:abstractNumId w:val="4"/>
  </w:num>
  <w:num w:numId="19">
    <w:abstractNumId w:val="23"/>
  </w:num>
  <w:num w:numId="20">
    <w:abstractNumId w:val="1"/>
  </w:num>
  <w:num w:numId="21">
    <w:abstractNumId w:val="28"/>
  </w:num>
  <w:num w:numId="22">
    <w:abstractNumId w:val="19"/>
  </w:num>
  <w:num w:numId="23">
    <w:abstractNumId w:val="36"/>
  </w:num>
  <w:num w:numId="24">
    <w:abstractNumId w:val="21"/>
  </w:num>
  <w:num w:numId="25">
    <w:abstractNumId w:val="15"/>
  </w:num>
  <w:num w:numId="26">
    <w:abstractNumId w:val="11"/>
  </w:num>
  <w:num w:numId="27">
    <w:abstractNumId w:val="33"/>
  </w:num>
  <w:num w:numId="28">
    <w:abstractNumId w:val="24"/>
  </w:num>
  <w:num w:numId="29">
    <w:abstractNumId w:val="3"/>
  </w:num>
  <w:num w:numId="30">
    <w:abstractNumId w:val="32"/>
  </w:num>
  <w:num w:numId="31">
    <w:abstractNumId w:val="35"/>
  </w:num>
  <w:num w:numId="32">
    <w:abstractNumId w:val="6"/>
  </w:num>
  <w:num w:numId="33">
    <w:abstractNumId w:val="25"/>
  </w:num>
  <w:num w:numId="34">
    <w:abstractNumId w:val="22"/>
  </w:num>
  <w:num w:numId="35">
    <w:abstractNumId w:val="16"/>
  </w:num>
  <w:num w:numId="36">
    <w:abstractNumId w:val="31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301BC"/>
    <w:rsid w:val="00037896"/>
    <w:rsid w:val="000A0644"/>
    <w:rsid w:val="000D0803"/>
    <w:rsid w:val="001301BC"/>
    <w:rsid w:val="001A3474"/>
    <w:rsid w:val="00203EFB"/>
    <w:rsid w:val="00212939"/>
    <w:rsid w:val="002167F5"/>
    <w:rsid w:val="002538EA"/>
    <w:rsid w:val="00286AAE"/>
    <w:rsid w:val="002F704A"/>
    <w:rsid w:val="00310499"/>
    <w:rsid w:val="003271E9"/>
    <w:rsid w:val="00386131"/>
    <w:rsid w:val="003A24B5"/>
    <w:rsid w:val="003D0698"/>
    <w:rsid w:val="00407DF6"/>
    <w:rsid w:val="00497298"/>
    <w:rsid w:val="00560151"/>
    <w:rsid w:val="006064AC"/>
    <w:rsid w:val="006157C3"/>
    <w:rsid w:val="00645B59"/>
    <w:rsid w:val="00670597"/>
    <w:rsid w:val="006A5B1C"/>
    <w:rsid w:val="007932C0"/>
    <w:rsid w:val="007A2086"/>
    <w:rsid w:val="007B721E"/>
    <w:rsid w:val="00835ECF"/>
    <w:rsid w:val="00866347"/>
    <w:rsid w:val="008F12B2"/>
    <w:rsid w:val="00954EB9"/>
    <w:rsid w:val="00972FA8"/>
    <w:rsid w:val="00996B9E"/>
    <w:rsid w:val="00A269DC"/>
    <w:rsid w:val="00A40D67"/>
    <w:rsid w:val="00A52B15"/>
    <w:rsid w:val="00AB2622"/>
    <w:rsid w:val="00AD40C2"/>
    <w:rsid w:val="00AF2778"/>
    <w:rsid w:val="00B20F2F"/>
    <w:rsid w:val="00B26D81"/>
    <w:rsid w:val="00B376C9"/>
    <w:rsid w:val="00B64D4E"/>
    <w:rsid w:val="00BA504F"/>
    <w:rsid w:val="00BB133D"/>
    <w:rsid w:val="00C83FEB"/>
    <w:rsid w:val="00CE1E45"/>
    <w:rsid w:val="00CF2583"/>
    <w:rsid w:val="00D067E3"/>
    <w:rsid w:val="00D40421"/>
    <w:rsid w:val="00DB1118"/>
    <w:rsid w:val="00E320AC"/>
    <w:rsid w:val="00E36179"/>
    <w:rsid w:val="00EB198D"/>
    <w:rsid w:val="00EE119A"/>
    <w:rsid w:val="00E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9E"/>
  </w:style>
  <w:style w:type="paragraph" w:styleId="1">
    <w:name w:val="heading 1"/>
    <w:basedOn w:val="a"/>
    <w:link w:val="10"/>
    <w:uiPriority w:val="9"/>
    <w:qFormat/>
    <w:rsid w:val="00615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01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72FA8"/>
    <w:pPr>
      <w:ind w:left="720"/>
      <w:contextualSpacing/>
    </w:pPr>
  </w:style>
  <w:style w:type="character" w:styleId="a8">
    <w:name w:val="Strong"/>
    <w:basedOn w:val="a0"/>
    <w:uiPriority w:val="22"/>
    <w:qFormat/>
    <w:rsid w:val="000D080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0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3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center">
    <w:name w:val="rtecenter"/>
    <w:basedOn w:val="a"/>
    <w:rsid w:val="000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715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c-group.ru/catalog/detail/loson_bio_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hc-group.ru/catalog/detail/antipelliculaire_1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hc-group.ru/catalog/detail/sensibilise_2_1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nomareva61201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dcterms:created xsi:type="dcterms:W3CDTF">2020-04-08T06:54:00Z</dcterms:created>
  <dcterms:modified xsi:type="dcterms:W3CDTF">2020-05-29T09:40:00Z</dcterms:modified>
</cp:coreProperties>
</file>