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52" w:rsidRPr="005E5C8B" w:rsidRDefault="00FA6E52" w:rsidP="005E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C8B">
        <w:rPr>
          <w:rFonts w:ascii="Times New Roman" w:eastAsia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FA6E52" w:rsidRPr="005E5C8B" w:rsidRDefault="00FA6E52" w:rsidP="005E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C8B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Pr="005E5C8B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5E5C8B" w:rsidRPr="005E5C8B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5E5C8B">
        <w:rPr>
          <w:rFonts w:ascii="Times New Roman" w:eastAsia="Times New Roman" w:hAnsi="Times New Roman" w:cs="Times New Roman"/>
          <w:sz w:val="28"/>
          <w:szCs w:val="28"/>
          <w:u w:val="single"/>
        </w:rPr>
        <w:t>.06.2020г.</w:t>
      </w:r>
    </w:p>
    <w:p w:rsidR="00FA6E52" w:rsidRPr="005E5C8B" w:rsidRDefault="00FA6E52" w:rsidP="005E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C8B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5E5C8B">
        <w:rPr>
          <w:rFonts w:ascii="Times New Roman" w:eastAsia="Times New Roman" w:hAnsi="Times New Roman" w:cs="Times New Roman"/>
          <w:sz w:val="28"/>
          <w:szCs w:val="28"/>
          <w:u w:val="single"/>
        </w:rPr>
        <w:t>Б-18</w:t>
      </w:r>
    </w:p>
    <w:p w:rsidR="00FA6E52" w:rsidRPr="005E5C8B" w:rsidRDefault="00FA6E52" w:rsidP="005E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C8B">
        <w:rPr>
          <w:rFonts w:ascii="Times New Roman" w:eastAsia="Times New Roman" w:hAnsi="Times New Roman" w:cs="Times New Roman"/>
          <w:sz w:val="28"/>
          <w:szCs w:val="28"/>
        </w:rPr>
        <w:t xml:space="preserve">МДК </w:t>
      </w:r>
      <w:r w:rsidRPr="005E5C8B">
        <w:rPr>
          <w:rFonts w:ascii="Times New Roman" w:eastAsia="Times New Roman" w:hAnsi="Times New Roman" w:cs="Times New Roman"/>
          <w:sz w:val="28"/>
          <w:szCs w:val="28"/>
          <w:u w:val="single"/>
        </w:rPr>
        <w:t>02.02 «</w:t>
      </w:r>
      <w:proofErr w:type="spellStart"/>
      <w:r w:rsidRPr="005E5C8B">
        <w:rPr>
          <w:rFonts w:ascii="Times New Roman" w:eastAsia="Times New Roman" w:hAnsi="Times New Roman" w:cs="Times New Roman"/>
          <w:sz w:val="28"/>
          <w:szCs w:val="28"/>
          <w:u w:val="single"/>
        </w:rPr>
        <w:t>БТПиОИ</w:t>
      </w:r>
      <w:proofErr w:type="spellEnd"/>
      <w:r w:rsidRPr="005E5C8B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FA6E52" w:rsidRPr="005E5C8B" w:rsidRDefault="00FA6E52" w:rsidP="005E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5C8B">
        <w:rPr>
          <w:rFonts w:ascii="Times New Roman" w:eastAsia="Times New Roman" w:hAnsi="Times New Roman" w:cs="Times New Roman"/>
          <w:sz w:val="28"/>
          <w:szCs w:val="28"/>
        </w:rPr>
        <w:t xml:space="preserve">Тема занятия </w:t>
      </w:r>
      <w:r w:rsidRPr="005E5C8B">
        <w:rPr>
          <w:rFonts w:ascii="Times New Roman" w:eastAsia="Times New Roman" w:hAnsi="Times New Roman" w:cs="Times New Roman"/>
          <w:sz w:val="28"/>
          <w:szCs w:val="28"/>
          <w:u w:val="single"/>
        </w:rPr>
        <w:t>Инвентаризация расчетов</w:t>
      </w:r>
    </w:p>
    <w:p w:rsidR="00FA6E52" w:rsidRPr="005E5C8B" w:rsidRDefault="00FA6E52" w:rsidP="005E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5C8B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5E5C8B">
        <w:rPr>
          <w:rFonts w:ascii="Times New Roman" w:eastAsia="Times New Roman" w:hAnsi="Times New Roman" w:cs="Times New Roman"/>
          <w:sz w:val="28"/>
          <w:szCs w:val="28"/>
          <w:u w:val="single"/>
        </w:rPr>
        <w:t>Лекция</w:t>
      </w:r>
    </w:p>
    <w:p w:rsidR="00FA6E52" w:rsidRPr="005E5C8B" w:rsidRDefault="00FA6E52" w:rsidP="005E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6E52" w:rsidRPr="005E5C8B" w:rsidRDefault="00FA6E52" w:rsidP="005E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C8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обучающихся: </w:t>
      </w:r>
    </w:p>
    <w:p w:rsidR="00FA6E52" w:rsidRPr="005E5C8B" w:rsidRDefault="00FA6E52" w:rsidP="005E5C8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b/>
          <w:sz w:val="28"/>
          <w:szCs w:val="28"/>
        </w:rPr>
        <w:t xml:space="preserve">Ознакомиться с </w:t>
      </w:r>
      <w:proofErr w:type="gramStart"/>
      <w:r w:rsidRPr="005E5C8B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вопросом </w:t>
      </w:r>
      <w:r w:rsidRPr="005E5C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</w:t>
      </w:r>
      <w:proofErr w:type="gramEnd"/>
      <w:r w:rsidRPr="005E5C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провести инвентаризацию перед годовой отчетностью</w:t>
      </w:r>
      <w:r w:rsidRPr="005E5C8B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сделать конспект в тетрадь</w:t>
      </w:r>
    </w:p>
    <w:p w:rsidR="00FA6E52" w:rsidRPr="005E5C8B" w:rsidRDefault="00FA6E52" w:rsidP="005E5C8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A6E52" w:rsidRPr="005E5C8B" w:rsidRDefault="00FA6E52" w:rsidP="005E5C8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провести инвентаризацию перед годовой отчетностью</w:t>
      </w:r>
    </w:p>
    <w:p w:rsidR="005E5C8B" w:rsidRDefault="005E5C8B" w:rsidP="005E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6E52" w:rsidRPr="005E5C8B" w:rsidRDefault="00FA6E52" w:rsidP="005E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 w:rsidRPr="005E5C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составлением годовой бухгалтерской отчетности в обязательном порядке проводится инвентаризация. Что именно, в какие сроки и как проверяют, вы узнаете далее в статье. А также увидите пошаговую инструкцию по проведению годовой инвентаризации: от начала и до оформления результатов.</w:t>
      </w:r>
    </w:p>
    <w:p w:rsidR="005E5C8B" w:rsidRPr="005E5C8B" w:rsidRDefault="005E5C8B" w:rsidP="005E5C8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Обоснование_обязательности_инвентаризаци"/>
      <w:bookmarkEnd w:id="1"/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обязательности инвентаризации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обязательность проведения инвентаризации перед составлением годовой бухгалтерской отчетности содержат 2 основных нормативных для бухучета документа:</w:t>
      </w:r>
    </w:p>
    <w:p w:rsidR="00FA6E52" w:rsidRPr="005E5C8B" w:rsidRDefault="00FA6E52" w:rsidP="005E5C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 бухгалтерском учете» от 06.12.2011 № 402-ФЗ (п. 3 ст. 11);</w:t>
      </w:r>
    </w:p>
    <w:p w:rsidR="00FA6E52" w:rsidRPr="005E5C8B" w:rsidRDefault="00FA6E52" w:rsidP="005E5C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ПБУ по бухучету и </w:t>
      </w:r>
      <w:proofErr w:type="spellStart"/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бухотчетности</w:t>
      </w:r>
      <w:proofErr w:type="spellEnd"/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приказом Минфина РФ от 29.07.1998 № 34н (п. 27).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инвентаризации обязательно для всех организаций независимо от их организационно-правовой формы и применяемого налогового режима.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этого мероприятия – обеспечить достоверность данных бухгалтерского учета и бухгалтерской отчетности (п. 26 ПБУ по бухучету и </w:t>
      </w:r>
      <w:proofErr w:type="spellStart"/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бухотчетности</w:t>
      </w:r>
      <w:proofErr w:type="spellEnd"/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Порядок ее проведения определен Методическими указаниями по инвентаризации имущества и финансовых обязательств (утверждены приказом Минфина РФ от 13.06.1995 № 49).</w:t>
      </w:r>
    </w:p>
    <w:p w:rsidR="005E5C8B" w:rsidRDefault="005E5C8B" w:rsidP="005E5C8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Что_инвентаризировать?"/>
      <w:bookmarkEnd w:id="2"/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инвентаризировать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подлежат (п. 1 ст. 11 закона № 402-ФЗ, </w:t>
      </w:r>
      <w:proofErr w:type="spellStart"/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. 1.2, 1.3 Методических указаний):</w:t>
      </w:r>
    </w:p>
    <w:p w:rsidR="00FA6E52" w:rsidRPr="005E5C8B" w:rsidRDefault="00FA6E52" w:rsidP="005E5C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имущество (активы) организации независимо от места его нахождения. Это ОС, НМА, финансовые вложения, производственные запасы, готовая продукция, товары, прочие запасы, денежные средства и прочие финансовые активы, в том числе дебиторская задолженность. Инвентаризируют также имущество, не принадлежащее организации, но </w:t>
      </w: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находящееся у нее (на ответственном хранении, в аренде, в переработке), а также имущество, не учтенное по каким-либо причинам.</w:t>
      </w:r>
    </w:p>
    <w:p w:rsidR="00FA6E52" w:rsidRPr="005E5C8B" w:rsidRDefault="00FA6E52" w:rsidP="005E5C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финансовые обязательства (кредиторская задолженность, кредиты банков, займы и резервы).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04870"/>
            <wp:effectExtent l="0" t="0" r="3175" b="5080"/>
            <wp:docPr id="2" name="Рисунок 2" descr="Все финансовые обязательства (кредиторская задолженность, кредиты банков, займы и резерв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финансовые обязательства (кредиторская задолженность, кредиты банков, займы и резервы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8B" w:rsidRPr="005E5C8B" w:rsidRDefault="005E5C8B" w:rsidP="005E5C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Срок_проведения_инвентаризации"/>
      <w:bookmarkEnd w:id="3"/>
      <w:r w:rsidRPr="005E5C8B">
        <w:rPr>
          <w:color w:val="000000"/>
          <w:sz w:val="28"/>
          <w:szCs w:val="28"/>
        </w:rPr>
        <w:t xml:space="preserve">Инвентаризация забалансовых счетов происходит в порядке, установленном для инвентаризации балансового имущества и обязательств, в установленные для этого сроки (п. 27 Положения по ведению бухучета и </w:t>
      </w:r>
      <w:proofErr w:type="spellStart"/>
      <w:r w:rsidRPr="005E5C8B">
        <w:rPr>
          <w:color w:val="000000"/>
          <w:sz w:val="28"/>
          <w:szCs w:val="28"/>
        </w:rPr>
        <w:t>бухотчетности</w:t>
      </w:r>
      <w:proofErr w:type="spellEnd"/>
      <w:r w:rsidRPr="005E5C8B">
        <w:rPr>
          <w:color w:val="000000"/>
          <w:sz w:val="28"/>
          <w:szCs w:val="28"/>
        </w:rPr>
        <w:t>).</w:t>
      </w:r>
    </w:p>
    <w:p w:rsidR="005E5C8B" w:rsidRPr="005E5C8B" w:rsidRDefault="005E5C8B" w:rsidP="005E5C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5C8B">
        <w:rPr>
          <w:color w:val="000000"/>
          <w:sz w:val="28"/>
          <w:szCs w:val="28"/>
        </w:rPr>
        <w:t>Специфика инвентаризации объектов, отраженных на забалансовых счетах, состоит в следующем:</w:t>
      </w:r>
    </w:p>
    <w:p w:rsidR="005E5C8B" w:rsidRPr="005E5C8B" w:rsidRDefault="005E5C8B" w:rsidP="005E5C8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C8B">
        <w:rPr>
          <w:rFonts w:ascii="Times New Roman" w:hAnsi="Times New Roman" w:cs="Times New Roman"/>
          <w:color w:val="000000"/>
          <w:sz w:val="28"/>
          <w:szCs w:val="28"/>
        </w:rPr>
        <w:t>Далеко не всегда у компании есть сведения о стоимости забалансового имущества, например здания, взятого в аренду. Эту информацию можно получить у арендодателя либо путем независимой оценки. Лучше сразу при заключении договора аренды указывать стоимость арендованных объектов, чтобы затем отразить ее на соответствующих забалансовых счетах и в инвентаризационных описях.</w:t>
      </w:r>
    </w:p>
    <w:p w:rsidR="005E5C8B" w:rsidRPr="005E5C8B" w:rsidRDefault="005E5C8B" w:rsidP="005E5C8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C8B">
        <w:rPr>
          <w:rFonts w:ascii="Times New Roman" w:hAnsi="Times New Roman" w:cs="Times New Roman"/>
          <w:color w:val="000000"/>
          <w:sz w:val="28"/>
          <w:szCs w:val="28"/>
        </w:rPr>
        <w:t>На ОС, взятые на ответственное хранение или в аренду, составляются отдельные от собственного имущества компании описи, в которых приводится перечень документов, подтверждающих их прибытие в организацию (п. 3.7 Методических указаний по инвентаризации).</w:t>
      </w:r>
    </w:p>
    <w:p w:rsidR="005E5C8B" w:rsidRPr="005E5C8B" w:rsidRDefault="005E5C8B" w:rsidP="005E5C8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C8B">
        <w:rPr>
          <w:rFonts w:ascii="Times New Roman" w:hAnsi="Times New Roman" w:cs="Times New Roman"/>
          <w:color w:val="000000"/>
          <w:sz w:val="28"/>
          <w:szCs w:val="28"/>
        </w:rPr>
        <w:t xml:space="preserve">Ряд отражаемых на </w:t>
      </w:r>
      <w:proofErr w:type="spellStart"/>
      <w:r w:rsidRPr="005E5C8B">
        <w:rPr>
          <w:rFonts w:ascii="Times New Roman" w:hAnsi="Times New Roman" w:cs="Times New Roman"/>
          <w:color w:val="000000"/>
          <w:sz w:val="28"/>
          <w:szCs w:val="28"/>
        </w:rPr>
        <w:t>забалансе</w:t>
      </w:r>
      <w:proofErr w:type="spellEnd"/>
      <w:r w:rsidRPr="005E5C8B">
        <w:rPr>
          <w:rFonts w:ascii="Times New Roman" w:hAnsi="Times New Roman" w:cs="Times New Roman"/>
          <w:color w:val="000000"/>
          <w:sz w:val="28"/>
          <w:szCs w:val="28"/>
        </w:rPr>
        <w:t xml:space="preserve"> активов, например БСО, трудно оценить. За баланс их принимают чаще всего в условной оценке, порядок определения которой следует отразить в учетной политике. БСО проверяются по типу бланков, местам хранения и материально ответственным лицам (п. 3.41 Методических указаний по инвентаризации).</w:t>
      </w:r>
    </w:p>
    <w:p w:rsidR="005E5C8B" w:rsidRPr="005E5C8B" w:rsidRDefault="005E5C8B" w:rsidP="005E5C8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C8B">
        <w:rPr>
          <w:rFonts w:ascii="Times New Roman" w:hAnsi="Times New Roman" w:cs="Times New Roman"/>
          <w:color w:val="000000"/>
          <w:sz w:val="28"/>
          <w:szCs w:val="28"/>
        </w:rPr>
        <w:t>Во время проверки на забалансовое имущество составляются отдельные инвентаризационные описи и сличительные ведомости (</w:t>
      </w:r>
      <w:proofErr w:type="spellStart"/>
      <w:r w:rsidRPr="005E5C8B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5E5C8B">
        <w:rPr>
          <w:rFonts w:ascii="Times New Roman" w:hAnsi="Times New Roman" w:cs="Times New Roman"/>
          <w:color w:val="000000"/>
          <w:sz w:val="28"/>
          <w:szCs w:val="28"/>
        </w:rPr>
        <w:t>. 2.11 и 4.1 Методических указаний по инвентаризации).</w:t>
      </w:r>
    </w:p>
    <w:p w:rsidR="005E5C8B" w:rsidRDefault="005E5C8B" w:rsidP="005E5C8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проведения инвентаризации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инвентаризацию следует до составления годовой отчетности. Конкретные сроки ее проведения могут быть закреплены в учетной политике (п. 4 ПБУ 1/2008 «Учетная политика организации», утвержденного приказом Минфина России от 06.10.2008 № 106н).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возможно:</w:t>
      </w:r>
    </w:p>
    <w:p w:rsidR="00FA6E52" w:rsidRPr="005E5C8B" w:rsidRDefault="00FA6E52" w:rsidP="005E5C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инвентаризировать имущество, по которому инвентаризация проводилась в октябре – декабре отчетного года;</w:t>
      </w:r>
    </w:p>
    <w:p w:rsidR="00FA6E52" w:rsidRPr="005E5C8B" w:rsidRDefault="00FA6E52" w:rsidP="005E5C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инвентаризировать основные средства один раз в 3 года, а библиотечные фонды – один раз в 5 лет;</w:t>
      </w:r>
    </w:p>
    <w:p w:rsidR="00FA6E52" w:rsidRPr="005E5C8B" w:rsidRDefault="00FA6E52" w:rsidP="005E5C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Крайнего Севера – проводить инвентаризацию товаров, сырья и материалов в период их наименьших остатков.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правила установлены п. 1.5 Методических указаний.</w:t>
      </w:r>
    </w:p>
    <w:p w:rsidR="005E5C8B" w:rsidRDefault="005E5C8B" w:rsidP="005E5C8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Порядок_проведения_инвентаризации"/>
      <w:bookmarkEnd w:id="4"/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инвентаризации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инвентаризации требует соблюдения определенной последовательности действий.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39825"/>
            <wp:effectExtent l="0" t="0" r="3175" b="3175"/>
            <wp:docPr id="1" name="Рисунок 1" descr="Порядок проведения инвентар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рядок проведения инвентариз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hag_1"/>
      <w:bookmarkEnd w:id="5"/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Шаг 1</w:t>
      </w:r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E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Создать инвентаризационную комиссию.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инвентаризации в организации создается постоянно действующая инвентаризационная комиссия, а при большом объеме работ для одновременного проведения инвентаризации имущества и финансовых обязательств – рабочие инвентаризационные комиссии (п. 2.2 Методических указаний).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должны входить представители администрации, работники бухгалтерии, другие специалисты (инженеры, экономисты, техники), а также могут включаться представители службы внутреннего аудита или независимых аудиторских организаций.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персональный состав утверждает руководитель организации (п. 2.3 Методических указаний).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Шаг 2</w:t>
      </w:r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Издать приказ о проведении инвентаризации.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7" w:history="1">
        <w:r w:rsidRPr="005E5C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приказе о проведении инвентаризации</w:t>
        </w:r>
      </w:hyperlink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указываются:</w:t>
      </w:r>
    </w:p>
    <w:p w:rsidR="00FA6E52" w:rsidRPr="005E5C8B" w:rsidRDefault="00FA6E52" w:rsidP="005E5C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сроки проведения инвентаризации;</w:t>
      </w:r>
    </w:p>
    <w:p w:rsidR="00FA6E52" w:rsidRPr="005E5C8B" w:rsidRDefault="00FA6E52" w:rsidP="005E5C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проведения (в данном случае – составление годовой бухгалтерской отчетности);</w:t>
      </w:r>
    </w:p>
    <w:p w:rsidR="00FA6E52" w:rsidRPr="005E5C8B" w:rsidRDefault="00FA6E52" w:rsidP="005E5C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инвентаризационной комиссии.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приказ регистрируется в </w:t>
      </w:r>
      <w:hyperlink r:id="rId8" w:history="1">
        <w:r w:rsidRPr="005E5C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книге контроля</w:t>
        </w:r>
      </w:hyperlink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выполнением приказов о проведении инвентаризации (п. 2.3 Методических указаний).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hag_3"/>
      <w:bookmarkEnd w:id="6"/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Шаг 3</w:t>
      </w:r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Определить остатки имущества к началу инвентаризации по учетным данным.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проверки инвентаризационная комиссия должна получить последние к моменту инвентаризации приходные и расходные документы или отчеты о движении материальных ценностей и денежных средств (п. 2.4 Методических указаний). Их визирует председатель комиссии с указанием: «До инвентаризации на "__________" (дата)». На основании этих документов бухгалтерия определяет остатки имущества к началу инвентаризации по учетным данным.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материально ответственных лиц берутся расписки о том, что к началу инвентаризации все расходные и приходные документы на имущество они сдали в бухгалтерию или передали комиссии, все ценности, поступившие на их ответственность, оприходованы, а выбывшие списаны в расход. Аналогичные расписки нужно взять с лиц, имеющих подотчетные суммы на приобретение или доверенности на получение имущества.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Шаг 4</w:t>
      </w:r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Собственно инвентаризация.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инвентаризации комиссия выявляет фактическое наличие имущества, а также реальность учтенных финансовых обязательств, сведения о которых записываются в инвентаризационные описи или акты инвентаризации, составляемые не менее чем в 2 экземплярах (</w:t>
      </w:r>
      <w:proofErr w:type="spellStart"/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. 2.5–2.7 Методических указаний).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обязательно в присутствии материально ответственного лица. Такое требование предусмотрено п. 2.8 Методических указаний.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Шаг 5</w:t>
      </w:r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Оформление результатов инвентаризации.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проведенной инвентаризации обобщаются в </w:t>
      </w:r>
      <w:hyperlink r:id="rId9" w:history="1">
        <w:r w:rsidRPr="005E5C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ведомости результатов</w:t>
        </w:r>
      </w:hyperlink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выявленных инвентаризацией (п. 5.6 Методических указаний). Их необходимо учесть в годовой бухгалтерской отчетности (п. 5.5 Методических указаний).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выявленные излишки имущества принимаются к бухгалтерскому учету с признанием прочего дохода, а недостающее имущество списывается, как недостача.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Итоги"/>
      <w:bookmarkEnd w:id="7"/>
      <w:r w:rsidRPr="005E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имущества и обязательств перед составлением годовой отчетности –процедура обязательная, поскольку позволяет проверить правильность учетных данных и внести необходимые коррективы в учет при выявлении несоответствий. Проводится она в определенные сроки и с соблюдением определенных правил, в т. ч. с учетом особенностей, присущих процессам инвентаризации каждой из составных частей инвентаризируемой массы.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52" w:rsidRPr="005E5C8B" w:rsidRDefault="00FA6E52" w:rsidP="005E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C8B">
        <w:rPr>
          <w:rFonts w:ascii="Times New Roman" w:eastAsia="Times New Roman" w:hAnsi="Times New Roman" w:cs="Times New Roman"/>
          <w:sz w:val="28"/>
          <w:szCs w:val="28"/>
        </w:rPr>
        <w:t>Срок выполнения задания – 02.06.2020г.</w:t>
      </w:r>
    </w:p>
    <w:p w:rsidR="00FA6E52" w:rsidRPr="005E5C8B" w:rsidRDefault="00FA6E52" w:rsidP="005E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C8B">
        <w:rPr>
          <w:rFonts w:ascii="Times New Roman" w:eastAsia="Times New Roman" w:hAnsi="Times New Roman" w:cs="Times New Roman"/>
          <w:sz w:val="28"/>
          <w:szCs w:val="28"/>
        </w:rPr>
        <w:t xml:space="preserve">Задания выложены в </w:t>
      </w:r>
      <w:proofErr w:type="spellStart"/>
      <w:r w:rsidRPr="005E5C8B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5E5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C8B">
        <w:rPr>
          <w:rFonts w:ascii="Times New Roman" w:eastAsia="Times New Roman" w:hAnsi="Times New Roman" w:cs="Times New Roman"/>
          <w:sz w:val="28"/>
          <w:szCs w:val="28"/>
        </w:rPr>
        <w:t>Classroom</w:t>
      </w:r>
      <w:proofErr w:type="spellEnd"/>
      <w:r w:rsidRPr="005E5C8B">
        <w:rPr>
          <w:rFonts w:ascii="Times New Roman" w:eastAsia="Times New Roman" w:hAnsi="Times New Roman" w:cs="Times New Roman"/>
          <w:sz w:val="28"/>
          <w:szCs w:val="28"/>
        </w:rPr>
        <w:t xml:space="preserve">, код курса </w:t>
      </w:r>
      <w:r w:rsidRPr="005E5C8B">
        <w:rPr>
          <w:rFonts w:ascii="Times New Roman" w:eastAsia="Times New Roman" w:hAnsi="Times New Roman" w:cs="Times New Roman"/>
          <w:b/>
          <w:sz w:val="28"/>
          <w:szCs w:val="28"/>
        </w:rPr>
        <w:t>s2s7cos</w:t>
      </w:r>
    </w:p>
    <w:p w:rsidR="00FA6E52" w:rsidRPr="005E5C8B" w:rsidRDefault="00FA6E52" w:rsidP="005E5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03" w:rsidRPr="005E5C8B" w:rsidRDefault="00304203" w:rsidP="005E5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4203" w:rsidRPr="005E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A96"/>
    <w:multiLevelType w:val="multilevel"/>
    <w:tmpl w:val="372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26615"/>
    <w:multiLevelType w:val="multilevel"/>
    <w:tmpl w:val="0B3C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D47BB6"/>
    <w:multiLevelType w:val="multilevel"/>
    <w:tmpl w:val="843C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71277"/>
    <w:multiLevelType w:val="multilevel"/>
    <w:tmpl w:val="461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EA424D"/>
    <w:multiLevelType w:val="multilevel"/>
    <w:tmpl w:val="6D8A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32BE1"/>
    <w:multiLevelType w:val="multilevel"/>
    <w:tmpl w:val="3250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52"/>
    <w:rsid w:val="00304203"/>
    <w:rsid w:val="005E5C8B"/>
    <w:rsid w:val="00FA6E52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C0CA"/>
  <w15:chartTrackingRefBased/>
  <w15:docId w15:val="{DB0A714B-E75A-4C03-A155-C484713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6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6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6E52"/>
    <w:rPr>
      <w:color w:val="0000FF"/>
      <w:u w:val="single"/>
    </w:rPr>
  </w:style>
  <w:style w:type="character" w:customStyle="1" w:styleId="top-widgetsitemtext">
    <w:name w:val="top-widgets_item_text"/>
    <w:basedOn w:val="a0"/>
    <w:rsid w:val="00FA6E52"/>
  </w:style>
  <w:style w:type="paragraph" w:styleId="a4">
    <w:name w:val="Normal (Web)"/>
    <w:basedOn w:val="a"/>
    <w:uiPriority w:val="99"/>
    <w:semiHidden/>
    <w:unhideWhenUsed/>
    <w:rsid w:val="00FA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6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0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95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4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buhgalterskij_uchet/dokumenty_buhgalterskogo_ucheta/unificirovannaya_forma_inv23_blank_i_obraz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log-nalog.ru/buhgalterskij_uchet/dokumenty_buhgalterskogo_ucheta/unificirovannaya_forma_inv22_skachat_blank_i_obraz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log-nalog.ru/buhgalterskij_uchet/dokumenty_buhgalterskogo_ucheta/unificirovannaya_forma_inv26_blank_i_obraz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Ознакомиться с вопросом Как провести инвентаризацию перед годовой отчетностью и </vt:lpstr>
      <vt:lpstr/>
      <vt:lpstr>Как провести инвентаризацию перед годовой отчетностью</vt:lpstr>
      <vt:lpstr>    Обоснование обязательности инвентаризации</vt:lpstr>
      <vt:lpstr>    Что инвентаризировать</vt:lpstr>
      <vt:lpstr>    Срок проведения инвентаризации</vt:lpstr>
      <vt:lpstr>    Порядок проведения инвентаризации</vt:lpstr>
      <vt:lpstr>        Шаг 1. Создать инвентаризационную комиссию.</vt:lpstr>
      <vt:lpstr>        Шаг 2. Издать приказ о проведении инвентаризации.</vt:lpstr>
      <vt:lpstr>        Шаг 3. Определить остатки имущества к началу инвентаризации по учетным данным.</vt:lpstr>
      <vt:lpstr>        Шаг 4. Собственно инвентаризация.</vt:lpstr>
      <vt:lpstr>        Шаг 5. Оформление результатов инвентаризации.</vt:lpstr>
      <vt:lpstr>    Итоги</vt:lpstr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2020-06-01T05:51:00Z</dcterms:created>
  <dcterms:modified xsi:type="dcterms:W3CDTF">2020-06-01T06:03:00Z</dcterms:modified>
</cp:coreProperties>
</file>