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DDB" w:rsidRPr="00165DDB" w:rsidRDefault="00165DDB" w:rsidP="00165DDB">
      <w:pPr>
        <w:spacing w:after="0" w:line="240" w:lineRule="auto"/>
        <w:ind w:firstLine="709"/>
        <w:jc w:val="center"/>
        <w:rPr>
          <w:rFonts w:ascii="Times New Roman" w:hAnsi="Times New Roman" w:cs="Times New Roman"/>
          <w:smallCaps/>
          <w:sz w:val="24"/>
          <w:szCs w:val="24"/>
        </w:rPr>
      </w:pPr>
      <w:bookmarkStart w:id="0" w:name="_GoBack"/>
      <w:bookmarkEnd w:id="0"/>
      <w:r w:rsidRPr="00165DDB">
        <w:rPr>
          <w:rFonts w:ascii="Times New Roman" w:hAnsi="Times New Roman" w:cs="Times New Roman"/>
          <w:smallCaps/>
          <w:sz w:val="24"/>
          <w:szCs w:val="24"/>
        </w:rPr>
        <w:t>Министерство образования</w:t>
      </w:r>
      <w:r>
        <w:rPr>
          <w:rFonts w:ascii="Times New Roman" w:hAnsi="Times New Roman" w:cs="Times New Roman"/>
          <w:smallCaps/>
          <w:sz w:val="24"/>
          <w:szCs w:val="24"/>
        </w:rPr>
        <w:t xml:space="preserve"> и молодежной политики</w:t>
      </w:r>
    </w:p>
    <w:p w:rsidR="00165DDB" w:rsidRPr="00165DDB" w:rsidRDefault="00165DDB" w:rsidP="00165DDB">
      <w:pPr>
        <w:spacing w:after="0" w:line="240" w:lineRule="auto"/>
        <w:ind w:firstLine="709"/>
        <w:jc w:val="center"/>
        <w:rPr>
          <w:rFonts w:ascii="Times New Roman" w:hAnsi="Times New Roman" w:cs="Times New Roman"/>
          <w:smallCaps/>
          <w:sz w:val="24"/>
          <w:szCs w:val="24"/>
        </w:rPr>
      </w:pPr>
      <w:r w:rsidRPr="00165DDB">
        <w:rPr>
          <w:rFonts w:ascii="Times New Roman" w:hAnsi="Times New Roman" w:cs="Times New Roman"/>
          <w:smallCaps/>
          <w:sz w:val="24"/>
          <w:szCs w:val="24"/>
        </w:rPr>
        <w:t>Свердловской области</w:t>
      </w:r>
    </w:p>
    <w:p w:rsidR="00165DDB" w:rsidRPr="00165DDB" w:rsidRDefault="00165DDB" w:rsidP="00165DDB">
      <w:pPr>
        <w:spacing w:after="0" w:line="240" w:lineRule="auto"/>
        <w:ind w:firstLine="709"/>
        <w:jc w:val="center"/>
        <w:rPr>
          <w:rFonts w:ascii="Times New Roman" w:hAnsi="Times New Roman" w:cs="Times New Roman"/>
          <w:smallCaps/>
          <w:sz w:val="24"/>
          <w:szCs w:val="24"/>
        </w:rPr>
      </w:pPr>
    </w:p>
    <w:p w:rsidR="00165DDB" w:rsidRPr="00165DDB" w:rsidRDefault="00165DDB" w:rsidP="00165DDB">
      <w:pPr>
        <w:spacing w:after="0" w:line="240" w:lineRule="auto"/>
        <w:ind w:firstLine="709"/>
        <w:jc w:val="center"/>
        <w:rPr>
          <w:rFonts w:ascii="Times New Roman" w:hAnsi="Times New Roman" w:cs="Times New Roman"/>
          <w:smallCaps/>
          <w:sz w:val="24"/>
          <w:szCs w:val="24"/>
        </w:rPr>
      </w:pPr>
      <w:r w:rsidRPr="00165DDB">
        <w:rPr>
          <w:rFonts w:ascii="Times New Roman" w:hAnsi="Times New Roman" w:cs="Times New Roman"/>
          <w:smallCaps/>
          <w:sz w:val="24"/>
          <w:szCs w:val="24"/>
        </w:rPr>
        <w:t xml:space="preserve">Государственное </w:t>
      </w:r>
      <w:r>
        <w:rPr>
          <w:rFonts w:ascii="Times New Roman" w:hAnsi="Times New Roman" w:cs="Times New Roman"/>
          <w:smallCaps/>
          <w:sz w:val="24"/>
          <w:szCs w:val="24"/>
        </w:rPr>
        <w:t>автоном</w:t>
      </w:r>
      <w:r w:rsidRPr="00165DDB">
        <w:rPr>
          <w:rFonts w:ascii="Times New Roman" w:hAnsi="Times New Roman" w:cs="Times New Roman"/>
          <w:smallCaps/>
          <w:sz w:val="24"/>
          <w:szCs w:val="24"/>
        </w:rPr>
        <w:t>ное профессиональное образовательное учреждение</w:t>
      </w:r>
      <w:r>
        <w:rPr>
          <w:rFonts w:ascii="Times New Roman" w:hAnsi="Times New Roman" w:cs="Times New Roman"/>
          <w:smallCaps/>
          <w:sz w:val="24"/>
          <w:szCs w:val="24"/>
        </w:rPr>
        <w:t xml:space="preserve"> </w:t>
      </w:r>
      <w:r w:rsidRPr="00165DDB">
        <w:rPr>
          <w:rFonts w:ascii="Times New Roman" w:hAnsi="Times New Roman" w:cs="Times New Roman"/>
          <w:smallCaps/>
          <w:sz w:val="24"/>
          <w:szCs w:val="24"/>
        </w:rPr>
        <w:t>Свердловской области</w:t>
      </w:r>
    </w:p>
    <w:p w:rsidR="00165DDB" w:rsidRPr="00165DDB" w:rsidRDefault="00165DDB" w:rsidP="00165DDB">
      <w:pPr>
        <w:spacing w:after="0" w:line="240" w:lineRule="auto"/>
        <w:ind w:firstLine="709"/>
        <w:jc w:val="center"/>
        <w:rPr>
          <w:rFonts w:ascii="Times New Roman" w:hAnsi="Times New Roman" w:cs="Times New Roman"/>
          <w:smallCaps/>
          <w:sz w:val="24"/>
          <w:szCs w:val="24"/>
        </w:rPr>
      </w:pPr>
    </w:p>
    <w:p w:rsidR="00165DDB" w:rsidRPr="00165DDB" w:rsidRDefault="00165DDB" w:rsidP="00165DDB">
      <w:pPr>
        <w:spacing w:after="0" w:line="240" w:lineRule="auto"/>
        <w:ind w:firstLine="709"/>
        <w:jc w:val="center"/>
        <w:rPr>
          <w:rFonts w:ascii="Times New Roman" w:hAnsi="Times New Roman" w:cs="Times New Roman"/>
          <w:b/>
          <w:smallCaps/>
          <w:sz w:val="24"/>
          <w:szCs w:val="24"/>
        </w:rPr>
      </w:pPr>
      <w:r w:rsidRPr="00165DDB">
        <w:rPr>
          <w:rFonts w:ascii="Times New Roman" w:hAnsi="Times New Roman" w:cs="Times New Roman"/>
          <w:b/>
          <w:smallCaps/>
          <w:sz w:val="24"/>
          <w:szCs w:val="24"/>
        </w:rPr>
        <w:t>«Богдановичский политехникум»</w:t>
      </w:r>
    </w:p>
    <w:p w:rsidR="00165DDB" w:rsidRPr="00165DDB" w:rsidRDefault="00165DDB" w:rsidP="00165DDB">
      <w:pPr>
        <w:spacing w:after="0" w:line="240" w:lineRule="auto"/>
        <w:ind w:firstLine="709"/>
        <w:jc w:val="center"/>
        <w:rPr>
          <w:rFonts w:ascii="Times New Roman" w:hAnsi="Times New Roman" w:cs="Times New Roman"/>
          <w:smallCaps/>
          <w:sz w:val="24"/>
          <w:szCs w:val="24"/>
        </w:rPr>
      </w:pPr>
    </w:p>
    <w:p w:rsidR="00165DDB" w:rsidRPr="00165DDB" w:rsidRDefault="00165DDB" w:rsidP="00165DDB">
      <w:pPr>
        <w:spacing w:after="0" w:line="240" w:lineRule="auto"/>
        <w:ind w:firstLine="709"/>
        <w:jc w:val="center"/>
        <w:rPr>
          <w:rFonts w:ascii="Times New Roman" w:hAnsi="Times New Roman" w:cs="Times New Roman"/>
          <w:smallCaps/>
        </w:rPr>
      </w:pPr>
    </w:p>
    <w:p w:rsidR="00165DDB" w:rsidRPr="00165DDB" w:rsidRDefault="00165DDB" w:rsidP="00165DDB">
      <w:pPr>
        <w:spacing w:after="0" w:line="240" w:lineRule="auto"/>
        <w:ind w:firstLine="709"/>
        <w:jc w:val="center"/>
        <w:rPr>
          <w:rFonts w:ascii="Times New Roman" w:hAnsi="Times New Roman" w:cs="Times New Roman"/>
          <w:b/>
        </w:rPr>
      </w:pPr>
    </w:p>
    <w:p w:rsidR="00165DDB" w:rsidRPr="00165DDB" w:rsidRDefault="00165DDB" w:rsidP="00165DDB">
      <w:pPr>
        <w:spacing w:after="0" w:line="240" w:lineRule="auto"/>
        <w:ind w:firstLine="709"/>
        <w:jc w:val="center"/>
        <w:rPr>
          <w:rFonts w:ascii="Times New Roman" w:hAnsi="Times New Roman" w:cs="Times New Roman"/>
          <w:b/>
        </w:rPr>
      </w:pPr>
    </w:p>
    <w:p w:rsidR="00165DDB" w:rsidRPr="00165DDB" w:rsidRDefault="00165DDB" w:rsidP="00165DDB">
      <w:pPr>
        <w:spacing w:after="0" w:line="240" w:lineRule="auto"/>
        <w:ind w:firstLine="709"/>
        <w:jc w:val="center"/>
        <w:rPr>
          <w:rFonts w:ascii="Times New Roman" w:hAnsi="Times New Roman" w:cs="Times New Roman"/>
          <w:b/>
        </w:rPr>
      </w:pPr>
    </w:p>
    <w:p w:rsidR="00165DDB" w:rsidRPr="00165DDB" w:rsidRDefault="00165DDB" w:rsidP="00165DDB">
      <w:pPr>
        <w:spacing w:after="0" w:line="240" w:lineRule="auto"/>
        <w:ind w:firstLine="709"/>
        <w:jc w:val="center"/>
        <w:rPr>
          <w:rFonts w:ascii="Times New Roman" w:hAnsi="Times New Roman" w:cs="Times New Roman"/>
          <w:b/>
        </w:rPr>
      </w:pPr>
    </w:p>
    <w:p w:rsidR="00165DDB" w:rsidRPr="00165DDB" w:rsidRDefault="00165DDB" w:rsidP="00165DDB">
      <w:pPr>
        <w:spacing w:after="0" w:line="240" w:lineRule="auto"/>
        <w:ind w:firstLine="709"/>
        <w:jc w:val="center"/>
        <w:rPr>
          <w:rFonts w:ascii="Times New Roman" w:hAnsi="Times New Roman" w:cs="Times New Roman"/>
          <w:b/>
        </w:rPr>
      </w:pPr>
    </w:p>
    <w:p w:rsidR="00165DDB" w:rsidRPr="00165DDB" w:rsidRDefault="00165DDB" w:rsidP="00165DDB">
      <w:pPr>
        <w:spacing w:after="0" w:line="240" w:lineRule="auto"/>
        <w:ind w:firstLine="709"/>
        <w:jc w:val="center"/>
        <w:rPr>
          <w:rFonts w:ascii="Times New Roman" w:hAnsi="Times New Roman" w:cs="Times New Roman"/>
          <w:b/>
        </w:rPr>
      </w:pPr>
    </w:p>
    <w:p w:rsidR="00165DDB" w:rsidRPr="00165DDB" w:rsidRDefault="00165DDB" w:rsidP="00165DDB">
      <w:pPr>
        <w:spacing w:after="0" w:line="240" w:lineRule="auto"/>
        <w:ind w:firstLine="709"/>
        <w:jc w:val="center"/>
        <w:rPr>
          <w:rFonts w:ascii="Times New Roman" w:hAnsi="Times New Roman" w:cs="Times New Roman"/>
          <w:b/>
        </w:rPr>
      </w:pPr>
    </w:p>
    <w:p w:rsidR="00165DDB" w:rsidRPr="00165DDB" w:rsidRDefault="00165DDB" w:rsidP="00165DDB">
      <w:pPr>
        <w:spacing w:after="0" w:line="240" w:lineRule="auto"/>
        <w:ind w:firstLine="709"/>
        <w:jc w:val="center"/>
        <w:rPr>
          <w:rFonts w:ascii="Times New Roman" w:hAnsi="Times New Roman" w:cs="Times New Roman"/>
          <w:b/>
          <w:sz w:val="28"/>
          <w:szCs w:val="28"/>
        </w:rPr>
      </w:pPr>
      <w:r w:rsidRPr="00165DDB">
        <w:rPr>
          <w:rFonts w:ascii="Times New Roman" w:hAnsi="Times New Roman" w:cs="Times New Roman"/>
          <w:b/>
          <w:sz w:val="28"/>
          <w:szCs w:val="28"/>
        </w:rPr>
        <w:t>ОСОБЕННОСТИ ТРУДОУСТРОЙСТВА НА ГОСУДАРСТВЕННУЮ СЛУЖБУ</w:t>
      </w: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r w:rsidRPr="00165DDB">
        <w:rPr>
          <w:rFonts w:ascii="Times New Roman" w:hAnsi="Times New Roman" w:cs="Times New Roman"/>
          <w:sz w:val="28"/>
          <w:szCs w:val="28"/>
        </w:rPr>
        <w:t>Методические рекомендации для обучающихся всех форм обучения</w:t>
      </w: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p>
    <w:p w:rsidR="00165DDB" w:rsidRPr="00165DDB" w:rsidRDefault="00165DDB" w:rsidP="00165DDB">
      <w:pPr>
        <w:spacing w:after="0" w:line="240" w:lineRule="auto"/>
        <w:ind w:firstLine="709"/>
        <w:jc w:val="center"/>
        <w:rPr>
          <w:rFonts w:ascii="Times New Roman" w:hAnsi="Times New Roman" w:cs="Times New Roman"/>
          <w:sz w:val="28"/>
          <w:szCs w:val="28"/>
        </w:rPr>
      </w:pPr>
      <w:r w:rsidRPr="00165DDB">
        <w:rPr>
          <w:rFonts w:ascii="Times New Roman" w:hAnsi="Times New Roman" w:cs="Times New Roman"/>
          <w:sz w:val="28"/>
          <w:szCs w:val="28"/>
        </w:rPr>
        <w:t>Богданович</w:t>
      </w:r>
    </w:p>
    <w:p w:rsidR="00165DDB" w:rsidRPr="00165DDB" w:rsidRDefault="00165DDB" w:rsidP="00165DDB">
      <w:pPr>
        <w:spacing w:after="0" w:line="240" w:lineRule="auto"/>
        <w:ind w:firstLine="709"/>
        <w:jc w:val="center"/>
        <w:rPr>
          <w:rFonts w:ascii="Times New Roman" w:hAnsi="Times New Roman" w:cs="Times New Roman"/>
          <w:sz w:val="28"/>
          <w:szCs w:val="28"/>
        </w:rPr>
      </w:pPr>
      <w:r w:rsidRPr="00165DDB">
        <w:rPr>
          <w:rFonts w:ascii="Times New Roman" w:hAnsi="Times New Roman" w:cs="Times New Roman"/>
          <w:sz w:val="28"/>
          <w:szCs w:val="28"/>
        </w:rPr>
        <w:t>2020</w:t>
      </w:r>
    </w:p>
    <w:p w:rsidR="00165DDB" w:rsidRPr="00165DDB" w:rsidRDefault="00165DDB" w:rsidP="00165DDB">
      <w:pPr>
        <w:spacing w:after="0" w:line="240" w:lineRule="auto"/>
        <w:rPr>
          <w:rFonts w:ascii="Times New Roman" w:hAnsi="Times New Roman" w:cs="Times New Roman"/>
          <w:sz w:val="28"/>
          <w:szCs w:val="28"/>
        </w:rPr>
      </w:pPr>
      <w:r w:rsidRPr="00165DDB">
        <w:rPr>
          <w:rFonts w:ascii="Times New Roman" w:hAnsi="Times New Roman" w:cs="Times New Roman"/>
          <w:sz w:val="28"/>
          <w:szCs w:val="28"/>
        </w:rPr>
        <w:br w:type="page"/>
      </w:r>
    </w:p>
    <w:p w:rsidR="00165DDB" w:rsidRPr="00165DDB" w:rsidRDefault="00165DDB" w:rsidP="00165DDB">
      <w:pPr>
        <w:spacing w:after="0" w:line="240" w:lineRule="auto"/>
        <w:ind w:firstLine="709"/>
        <w:jc w:val="both"/>
        <w:rPr>
          <w:rFonts w:ascii="Times New Roman" w:hAnsi="Times New Roman" w:cs="Times New Roman"/>
          <w:sz w:val="28"/>
          <w:szCs w:val="28"/>
        </w:rPr>
      </w:pPr>
      <w:r w:rsidRPr="00165DDB">
        <w:rPr>
          <w:rFonts w:ascii="Times New Roman" w:hAnsi="Times New Roman" w:cs="Times New Roman"/>
          <w:sz w:val="28"/>
          <w:szCs w:val="28"/>
        </w:rPr>
        <w:lastRenderedPageBreak/>
        <w:t>Методические рекомендации разработаны для обучающихся всех форм обучения в качестве помощи в планировании и развитии эффективной карьеры молодежи на рынке труда</w:t>
      </w:r>
    </w:p>
    <w:p w:rsidR="00165DDB" w:rsidRPr="00165DDB" w:rsidRDefault="00165DDB" w:rsidP="00165D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vertAlign w:val="superscript"/>
        </w:rPr>
      </w:pPr>
    </w:p>
    <w:p w:rsidR="00165DDB" w:rsidRPr="00165DDB" w:rsidRDefault="00165DDB" w:rsidP="00165D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vertAlign w:val="superscript"/>
        </w:rPr>
      </w:pPr>
    </w:p>
    <w:p w:rsidR="00165DDB" w:rsidRPr="00165DDB" w:rsidRDefault="00165DDB" w:rsidP="00165DDB">
      <w:pPr>
        <w:widowControl w:val="0"/>
        <w:tabs>
          <w:tab w:val="left" w:pos="0"/>
        </w:tabs>
        <w:suppressAutoHyphens/>
        <w:spacing w:after="0" w:line="240" w:lineRule="auto"/>
        <w:ind w:firstLine="709"/>
        <w:jc w:val="both"/>
        <w:rPr>
          <w:rFonts w:ascii="Times New Roman" w:hAnsi="Times New Roman" w:cs="Times New Roman"/>
          <w:sz w:val="28"/>
          <w:szCs w:val="28"/>
          <w:vertAlign w:val="superscript"/>
        </w:rPr>
      </w:pPr>
    </w:p>
    <w:p w:rsidR="00165DDB" w:rsidRPr="00165DDB" w:rsidRDefault="00165DDB" w:rsidP="00165D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165DDB">
        <w:rPr>
          <w:rFonts w:ascii="Times New Roman" w:hAnsi="Times New Roman" w:cs="Times New Roman"/>
          <w:sz w:val="28"/>
          <w:szCs w:val="28"/>
        </w:rPr>
        <w:t>Организация-разработчик: Г</w:t>
      </w:r>
      <w:r>
        <w:rPr>
          <w:rFonts w:ascii="Times New Roman" w:hAnsi="Times New Roman" w:cs="Times New Roman"/>
          <w:sz w:val="28"/>
          <w:szCs w:val="28"/>
        </w:rPr>
        <w:t>А</w:t>
      </w:r>
      <w:r w:rsidRPr="00165DDB">
        <w:rPr>
          <w:rFonts w:ascii="Times New Roman" w:hAnsi="Times New Roman" w:cs="Times New Roman"/>
          <w:sz w:val="28"/>
          <w:szCs w:val="28"/>
        </w:rPr>
        <w:t>ПОУ СО «</w:t>
      </w:r>
      <w:r>
        <w:rPr>
          <w:rFonts w:ascii="Times New Roman" w:hAnsi="Times New Roman" w:cs="Times New Roman"/>
          <w:sz w:val="28"/>
          <w:szCs w:val="28"/>
        </w:rPr>
        <w:t>БПТ</w:t>
      </w:r>
      <w:r w:rsidRPr="00165DDB">
        <w:rPr>
          <w:rFonts w:ascii="Times New Roman" w:hAnsi="Times New Roman" w:cs="Times New Roman"/>
          <w:sz w:val="28"/>
          <w:szCs w:val="28"/>
        </w:rPr>
        <w:t xml:space="preserve">» </w:t>
      </w:r>
    </w:p>
    <w:p w:rsidR="00165DDB" w:rsidRPr="00165DDB" w:rsidRDefault="00165DDB" w:rsidP="00165D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p>
    <w:p w:rsidR="00165DDB" w:rsidRPr="00165DDB" w:rsidRDefault="00165DDB" w:rsidP="00165D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r w:rsidRPr="00165DDB">
        <w:rPr>
          <w:rFonts w:ascii="Times New Roman" w:hAnsi="Times New Roman" w:cs="Times New Roman"/>
          <w:sz w:val="28"/>
          <w:szCs w:val="28"/>
        </w:rPr>
        <w:t>Разработчики:</w:t>
      </w:r>
    </w:p>
    <w:p w:rsidR="00165DDB" w:rsidRPr="00165DDB" w:rsidRDefault="00165DDB" w:rsidP="00165D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165DDB">
        <w:rPr>
          <w:rFonts w:ascii="Times New Roman" w:hAnsi="Times New Roman" w:cs="Times New Roman"/>
          <w:sz w:val="28"/>
          <w:szCs w:val="28"/>
        </w:rPr>
        <w:t>Алимпиева Л.А., преподаватель высшей квалификационной категории Г</w:t>
      </w:r>
      <w:r>
        <w:rPr>
          <w:rFonts w:ascii="Times New Roman" w:hAnsi="Times New Roman" w:cs="Times New Roman"/>
          <w:sz w:val="28"/>
          <w:szCs w:val="28"/>
        </w:rPr>
        <w:t>А</w:t>
      </w:r>
      <w:r w:rsidRPr="00165DDB">
        <w:rPr>
          <w:rFonts w:ascii="Times New Roman" w:hAnsi="Times New Roman" w:cs="Times New Roman"/>
          <w:sz w:val="28"/>
          <w:szCs w:val="28"/>
        </w:rPr>
        <w:t>ПОУ СО «</w:t>
      </w:r>
      <w:r>
        <w:rPr>
          <w:rFonts w:ascii="Times New Roman" w:hAnsi="Times New Roman" w:cs="Times New Roman"/>
          <w:sz w:val="28"/>
          <w:szCs w:val="28"/>
        </w:rPr>
        <w:t>БПТ</w:t>
      </w:r>
      <w:r w:rsidRPr="00165DDB">
        <w:rPr>
          <w:rFonts w:ascii="Times New Roman" w:hAnsi="Times New Roman" w:cs="Times New Roman"/>
          <w:sz w:val="28"/>
          <w:szCs w:val="28"/>
        </w:rPr>
        <w:t>»</w:t>
      </w:r>
    </w:p>
    <w:p w:rsidR="00165DDB" w:rsidRPr="00165DDB" w:rsidRDefault="00165DDB" w:rsidP="00165DDB">
      <w:pPr>
        <w:spacing w:after="0" w:line="240" w:lineRule="auto"/>
        <w:ind w:firstLine="709"/>
        <w:jc w:val="both"/>
        <w:rPr>
          <w:rFonts w:ascii="Times New Roman" w:hAnsi="Times New Roman" w:cs="Times New Roman"/>
          <w:sz w:val="28"/>
          <w:szCs w:val="28"/>
        </w:rPr>
      </w:pPr>
      <w:r w:rsidRPr="00165DDB">
        <w:rPr>
          <w:rFonts w:ascii="Times New Roman" w:hAnsi="Times New Roman" w:cs="Times New Roman"/>
          <w:sz w:val="28"/>
          <w:szCs w:val="28"/>
        </w:rPr>
        <w:t>Снежкова Е.В., преподаватель высшей квалификационной категории Г</w:t>
      </w:r>
      <w:r>
        <w:rPr>
          <w:rFonts w:ascii="Times New Roman" w:hAnsi="Times New Roman" w:cs="Times New Roman"/>
          <w:sz w:val="28"/>
          <w:szCs w:val="28"/>
        </w:rPr>
        <w:t>А</w:t>
      </w:r>
      <w:r w:rsidRPr="00165DDB">
        <w:rPr>
          <w:rFonts w:ascii="Times New Roman" w:hAnsi="Times New Roman" w:cs="Times New Roman"/>
          <w:sz w:val="28"/>
          <w:szCs w:val="28"/>
        </w:rPr>
        <w:t>ПОУ СО «</w:t>
      </w:r>
      <w:r>
        <w:rPr>
          <w:rFonts w:ascii="Times New Roman" w:hAnsi="Times New Roman" w:cs="Times New Roman"/>
          <w:sz w:val="28"/>
          <w:szCs w:val="28"/>
        </w:rPr>
        <w:t>БПТ</w:t>
      </w:r>
      <w:r w:rsidRPr="00165DDB">
        <w:rPr>
          <w:rFonts w:ascii="Times New Roman" w:hAnsi="Times New Roman" w:cs="Times New Roman"/>
          <w:sz w:val="28"/>
          <w:szCs w:val="28"/>
        </w:rPr>
        <w:t>»</w:t>
      </w: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spacing w:after="0" w:line="240" w:lineRule="auto"/>
        <w:ind w:firstLine="709"/>
        <w:jc w:val="both"/>
        <w:rPr>
          <w:rFonts w:ascii="Times New Roman" w:hAnsi="Times New Roman" w:cs="Times New Roman"/>
          <w:sz w:val="28"/>
          <w:szCs w:val="28"/>
        </w:rPr>
      </w:pPr>
      <w:r w:rsidRPr="00165DDB">
        <w:rPr>
          <w:rFonts w:ascii="Times New Roman" w:hAnsi="Times New Roman" w:cs="Times New Roman"/>
          <w:sz w:val="28"/>
          <w:szCs w:val="28"/>
        </w:rPr>
        <w:t xml:space="preserve">Рассмотрена на заседании Методического совета </w:t>
      </w:r>
    </w:p>
    <w:p w:rsidR="00165DDB" w:rsidRPr="00165DDB" w:rsidRDefault="00165DDB" w:rsidP="00165DDB">
      <w:pPr>
        <w:spacing w:after="0" w:line="240" w:lineRule="auto"/>
        <w:ind w:firstLine="709"/>
        <w:jc w:val="both"/>
        <w:rPr>
          <w:rFonts w:ascii="Times New Roman" w:hAnsi="Times New Roman" w:cs="Times New Roman"/>
          <w:sz w:val="28"/>
          <w:szCs w:val="28"/>
        </w:rPr>
      </w:pPr>
      <w:r w:rsidRPr="00A01109">
        <w:rPr>
          <w:rFonts w:ascii="Times New Roman" w:hAnsi="Times New Roman" w:cs="Times New Roman"/>
          <w:sz w:val="28"/>
          <w:szCs w:val="28"/>
        </w:rPr>
        <w:t xml:space="preserve">протокол № </w:t>
      </w:r>
      <w:r w:rsidR="00A01109" w:rsidRPr="00A01109">
        <w:rPr>
          <w:rFonts w:ascii="Times New Roman" w:hAnsi="Times New Roman" w:cs="Times New Roman"/>
          <w:sz w:val="28"/>
          <w:szCs w:val="28"/>
        </w:rPr>
        <w:t>4</w:t>
      </w:r>
      <w:r w:rsidRPr="00A01109">
        <w:rPr>
          <w:rFonts w:ascii="Times New Roman" w:hAnsi="Times New Roman" w:cs="Times New Roman"/>
          <w:sz w:val="28"/>
          <w:szCs w:val="28"/>
        </w:rPr>
        <w:t xml:space="preserve"> от «</w:t>
      </w:r>
      <w:r w:rsidR="00A01109" w:rsidRPr="00A01109">
        <w:rPr>
          <w:rFonts w:ascii="Times New Roman" w:hAnsi="Times New Roman" w:cs="Times New Roman"/>
          <w:sz w:val="28"/>
          <w:szCs w:val="28"/>
        </w:rPr>
        <w:t>04</w:t>
      </w:r>
      <w:r w:rsidRPr="00A01109">
        <w:rPr>
          <w:rFonts w:ascii="Times New Roman" w:hAnsi="Times New Roman" w:cs="Times New Roman"/>
          <w:sz w:val="28"/>
          <w:szCs w:val="28"/>
        </w:rPr>
        <w:t xml:space="preserve">» </w:t>
      </w:r>
      <w:r w:rsidR="00A01109" w:rsidRPr="00A01109">
        <w:rPr>
          <w:rFonts w:ascii="Times New Roman" w:hAnsi="Times New Roman" w:cs="Times New Roman"/>
          <w:sz w:val="28"/>
          <w:szCs w:val="28"/>
        </w:rPr>
        <w:t>марта</w:t>
      </w:r>
      <w:r w:rsidRPr="00A01109">
        <w:rPr>
          <w:rFonts w:ascii="Times New Roman" w:hAnsi="Times New Roman" w:cs="Times New Roman"/>
          <w:sz w:val="28"/>
          <w:szCs w:val="28"/>
        </w:rPr>
        <w:t xml:space="preserve"> 20</w:t>
      </w:r>
      <w:r w:rsidR="00A01109" w:rsidRPr="00A01109">
        <w:rPr>
          <w:rFonts w:ascii="Times New Roman" w:hAnsi="Times New Roman" w:cs="Times New Roman"/>
          <w:sz w:val="28"/>
          <w:szCs w:val="28"/>
        </w:rPr>
        <w:t>20</w:t>
      </w:r>
      <w:r w:rsidRPr="00A01109">
        <w:rPr>
          <w:rFonts w:ascii="Times New Roman" w:hAnsi="Times New Roman" w:cs="Times New Roman"/>
          <w:sz w:val="28"/>
          <w:szCs w:val="28"/>
        </w:rPr>
        <w:t xml:space="preserve"> г.</w:t>
      </w:r>
    </w:p>
    <w:p w:rsidR="00165DDB" w:rsidRPr="00165DDB" w:rsidRDefault="00165DDB" w:rsidP="00165DDB">
      <w:pPr>
        <w:spacing w:after="0" w:line="240" w:lineRule="auto"/>
        <w:ind w:firstLine="709"/>
        <w:jc w:val="both"/>
        <w:rPr>
          <w:rFonts w:ascii="Times New Roman" w:hAnsi="Times New Roman" w:cs="Times New Roman"/>
          <w:sz w:val="28"/>
          <w:szCs w:val="28"/>
        </w:rPr>
      </w:pPr>
    </w:p>
    <w:p w:rsidR="00165DDB" w:rsidRPr="00165DDB" w:rsidRDefault="00165DDB" w:rsidP="00165DDB">
      <w:pPr>
        <w:spacing w:after="0" w:line="240" w:lineRule="auto"/>
        <w:ind w:firstLine="709"/>
        <w:jc w:val="both"/>
        <w:rPr>
          <w:rFonts w:ascii="Times New Roman" w:hAnsi="Times New Roman" w:cs="Times New Roman"/>
          <w:sz w:val="28"/>
          <w:szCs w:val="28"/>
        </w:rPr>
      </w:pPr>
      <w:r w:rsidRPr="00165DDB">
        <w:rPr>
          <w:rFonts w:ascii="Times New Roman" w:hAnsi="Times New Roman" w:cs="Times New Roman"/>
          <w:sz w:val="28"/>
          <w:szCs w:val="28"/>
        </w:rPr>
        <w:t>Председатель: ____________________/</w:t>
      </w:r>
      <w:r>
        <w:rPr>
          <w:rFonts w:ascii="Times New Roman" w:hAnsi="Times New Roman" w:cs="Times New Roman"/>
          <w:sz w:val="28"/>
          <w:szCs w:val="28"/>
        </w:rPr>
        <w:t>О</w:t>
      </w:r>
      <w:r w:rsidRPr="00165DDB">
        <w:rPr>
          <w:rFonts w:ascii="Times New Roman" w:hAnsi="Times New Roman" w:cs="Times New Roman"/>
          <w:sz w:val="28"/>
          <w:szCs w:val="28"/>
        </w:rPr>
        <w:t xml:space="preserve">.В. </w:t>
      </w:r>
      <w:r>
        <w:rPr>
          <w:rFonts w:ascii="Times New Roman" w:hAnsi="Times New Roman" w:cs="Times New Roman"/>
          <w:sz w:val="28"/>
          <w:szCs w:val="28"/>
        </w:rPr>
        <w:t>Евсеенко</w:t>
      </w:r>
      <w:r w:rsidRPr="00165DDB">
        <w:rPr>
          <w:rFonts w:ascii="Times New Roman" w:hAnsi="Times New Roman" w:cs="Times New Roman"/>
          <w:sz w:val="28"/>
          <w:szCs w:val="28"/>
        </w:rPr>
        <w:t xml:space="preserve">  </w:t>
      </w:r>
    </w:p>
    <w:p w:rsidR="00165DDB" w:rsidRPr="00165DDB" w:rsidRDefault="00165DDB" w:rsidP="00165D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165DDB" w:rsidRPr="00165DDB" w:rsidRDefault="00165DDB" w:rsidP="00165DD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b w:val="0"/>
          <w:sz w:val="28"/>
          <w:szCs w:val="28"/>
        </w:rPr>
      </w:pPr>
    </w:p>
    <w:p w:rsidR="00165DDB" w:rsidRPr="00165DDB" w:rsidRDefault="00165DDB" w:rsidP="00165DDB">
      <w:pPr>
        <w:spacing w:after="0" w:line="240" w:lineRule="auto"/>
        <w:rPr>
          <w:rFonts w:ascii="Times New Roman" w:hAnsi="Times New Roman" w:cs="Times New Roman"/>
          <w:b/>
          <w:sz w:val="24"/>
          <w:szCs w:val="24"/>
        </w:rPr>
      </w:pPr>
      <w:r w:rsidRPr="00165DDB">
        <w:rPr>
          <w:rFonts w:ascii="Times New Roman" w:hAnsi="Times New Roman" w:cs="Times New Roman"/>
          <w:b/>
          <w:sz w:val="24"/>
          <w:szCs w:val="24"/>
        </w:rPr>
        <w:br w:type="page"/>
      </w:r>
    </w:p>
    <w:p w:rsidR="00156343" w:rsidRPr="00CA0E46" w:rsidRDefault="00CA0E46" w:rsidP="00CA0E46">
      <w:pPr>
        <w:spacing w:after="0" w:line="240" w:lineRule="auto"/>
        <w:ind w:firstLine="709"/>
        <w:jc w:val="center"/>
        <w:rPr>
          <w:rFonts w:ascii="Times New Roman" w:hAnsi="Times New Roman" w:cs="Times New Roman"/>
          <w:b/>
          <w:sz w:val="24"/>
          <w:szCs w:val="24"/>
        </w:rPr>
      </w:pPr>
      <w:r w:rsidRPr="00CA0E46">
        <w:rPr>
          <w:rFonts w:ascii="Times New Roman" w:hAnsi="Times New Roman" w:cs="Times New Roman"/>
          <w:b/>
          <w:sz w:val="24"/>
          <w:szCs w:val="24"/>
        </w:rPr>
        <w:lastRenderedPageBreak/>
        <w:t>ВВЕДЕНИЕ</w:t>
      </w:r>
    </w:p>
    <w:p w:rsidR="00156343" w:rsidRPr="0018028F" w:rsidRDefault="00156343"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Последние годы ознаменовались реально открытыми и независимыми конкурсами на вакансии в государственном секторе экономики. В конкурсные комиссии стали приглашаться независимые эксперты, которые способствуют объективной оценке кандидатов и выбору лучшего из них по объявленным требованиям. Государственная служба трудна, но увлекательна и перспективна. Каждый желающий может начать работу в ней и подниматься по карьерной лестнице.</w:t>
      </w:r>
    </w:p>
    <w:p w:rsidR="005C2791" w:rsidRPr="0018028F" w:rsidRDefault="00156343"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Государственная гражданская служба – вид государственной службы, представляющей собой профессиональную служебную деятельность граждан РФ на должностях государственной гражданской службы РФ по обеспечению полномочий федеральных государственных органов, государственных органов субъектов РФ, лиц, замещающих государственные должности РФ, и лиц, замещающих государственные должности субъектов РФ (включая нахождение</w:t>
      </w:r>
      <w:r w:rsidRPr="0018028F">
        <w:rPr>
          <w:rFonts w:ascii="Times New Roman" w:hAnsi="Times New Roman" w:cs="Times New Roman"/>
          <w:sz w:val="24"/>
          <w:szCs w:val="24"/>
          <w:shd w:val="clear" w:color="auto" w:fill="FFFFFF"/>
        </w:rPr>
        <w:t xml:space="preserve"> в кадровом составе и другие случае).</w:t>
      </w:r>
    </w:p>
    <w:p w:rsidR="005C2791" w:rsidRPr="0018028F" w:rsidRDefault="005C2791" w:rsidP="0018028F">
      <w:pPr>
        <w:spacing w:after="0" w:line="240" w:lineRule="auto"/>
        <w:ind w:firstLine="709"/>
        <w:jc w:val="both"/>
        <w:rPr>
          <w:rFonts w:ascii="Times New Roman" w:eastAsia="Times New Roman" w:hAnsi="Times New Roman" w:cs="Times New Roman"/>
          <w:sz w:val="24"/>
          <w:szCs w:val="24"/>
          <w:lang w:eastAsia="ru-RU"/>
        </w:rPr>
      </w:pPr>
    </w:p>
    <w:p w:rsidR="005C2791" w:rsidRPr="0018028F" w:rsidRDefault="005C2791" w:rsidP="0018028F">
      <w:pPr>
        <w:spacing w:after="0" w:line="240" w:lineRule="auto"/>
        <w:ind w:firstLine="709"/>
        <w:jc w:val="both"/>
        <w:rPr>
          <w:rFonts w:ascii="Times New Roman" w:eastAsia="Times New Roman" w:hAnsi="Times New Roman" w:cs="Times New Roman"/>
          <w:sz w:val="24"/>
          <w:szCs w:val="24"/>
          <w:lang w:eastAsia="ru-RU"/>
        </w:rPr>
      </w:pPr>
    </w:p>
    <w:p w:rsidR="00CA0E46" w:rsidRDefault="00CA0E4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3A7CB0" w:rsidRPr="003A7CB0" w:rsidRDefault="00CA0E46" w:rsidP="00CA0E46">
      <w:pPr>
        <w:spacing w:after="0" w:line="240" w:lineRule="auto"/>
        <w:ind w:firstLine="709"/>
        <w:jc w:val="center"/>
        <w:rPr>
          <w:rFonts w:ascii="Times New Roman" w:hAnsi="Times New Roman" w:cs="Times New Roman"/>
          <w:b/>
          <w:sz w:val="24"/>
          <w:szCs w:val="24"/>
        </w:rPr>
      </w:pPr>
      <w:r w:rsidRPr="00CA0E46">
        <w:rPr>
          <w:rFonts w:ascii="Times New Roman" w:eastAsia="Times New Roman" w:hAnsi="Times New Roman" w:cs="Times New Roman"/>
          <w:b/>
          <w:sz w:val="24"/>
          <w:szCs w:val="24"/>
          <w:lang w:eastAsia="ru-RU"/>
        </w:rPr>
        <w:lastRenderedPageBreak/>
        <w:t>О СИСТЕМЕ ГОСУДАРСТВЕННОЙ СЛУЖБЫ РОССИЙСКОЙ ФЕДЕРАЦИИ</w:t>
      </w:r>
    </w:p>
    <w:p w:rsidR="00CA0E46" w:rsidRDefault="00CA0E46" w:rsidP="0018028F">
      <w:pPr>
        <w:spacing w:after="0" w:line="240" w:lineRule="auto"/>
        <w:ind w:firstLine="709"/>
        <w:jc w:val="both"/>
        <w:rPr>
          <w:rFonts w:ascii="Times New Roman" w:eastAsia="Times New Roman" w:hAnsi="Times New Roman" w:cs="Times New Roman"/>
          <w:sz w:val="24"/>
          <w:szCs w:val="24"/>
          <w:lang w:eastAsia="ru-RU"/>
        </w:rPr>
      </w:pP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Государственная служба Российской Федерации — профессиональная служебная деятельность граждан Российской Федерации по обеспечению исполнения полномочий Российской Федерации, федеральных государственных органов, субъектов Российской Федерации, государственных органов субъектов Российской Федерации, лиц, замещающих государственные должности Российской Федерации, а также государственные должности субъектов Российской Федерации.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Система государственной службы включает в себя:</w:t>
      </w:r>
    </w:p>
    <w:p w:rsidR="003A7CB0" w:rsidRPr="003A7CB0" w:rsidRDefault="00296F34" w:rsidP="00296F34">
      <w:pPr>
        <w:spacing w:after="0" w:line="240" w:lineRule="auto"/>
        <w:ind w:left="1429"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A7CB0" w:rsidRPr="003A7CB0">
        <w:rPr>
          <w:rFonts w:ascii="Times New Roman" w:eastAsia="Times New Roman" w:hAnsi="Times New Roman" w:cs="Times New Roman"/>
          <w:sz w:val="24"/>
          <w:szCs w:val="24"/>
          <w:lang w:eastAsia="ru-RU"/>
        </w:rPr>
        <w:t>государственную гражданскую службу;</w:t>
      </w:r>
    </w:p>
    <w:p w:rsidR="003A7CB0" w:rsidRPr="003A7CB0" w:rsidRDefault="00296F34" w:rsidP="00296F34">
      <w:pPr>
        <w:spacing w:after="0" w:line="240" w:lineRule="auto"/>
        <w:ind w:left="1429"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A7CB0" w:rsidRPr="003A7CB0">
        <w:rPr>
          <w:rFonts w:ascii="Times New Roman" w:eastAsia="Times New Roman" w:hAnsi="Times New Roman" w:cs="Times New Roman"/>
          <w:sz w:val="24"/>
          <w:szCs w:val="24"/>
          <w:lang w:eastAsia="ru-RU"/>
        </w:rPr>
        <w:t>военную службу;</w:t>
      </w:r>
    </w:p>
    <w:p w:rsidR="003A7CB0" w:rsidRPr="003A7CB0" w:rsidRDefault="00296F34" w:rsidP="00296F34">
      <w:pPr>
        <w:spacing w:after="0" w:line="240" w:lineRule="auto"/>
        <w:ind w:left="1429"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A7CB0" w:rsidRPr="003A7CB0">
        <w:rPr>
          <w:rFonts w:ascii="Times New Roman" w:eastAsia="Times New Roman" w:hAnsi="Times New Roman" w:cs="Times New Roman"/>
          <w:sz w:val="24"/>
          <w:szCs w:val="24"/>
          <w:lang w:eastAsia="ru-RU"/>
        </w:rPr>
        <w:t>государственную службу иных видов.</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Военная служба и государственная служба иных видов, которые устанавливаются федеральными законами, являются видами федеральной государственной службы.</w:t>
      </w:r>
    </w:p>
    <w:p w:rsidR="003A7CB0" w:rsidRPr="003A7CB0" w:rsidRDefault="003A7CB0" w:rsidP="0018028F">
      <w:pPr>
        <w:spacing w:after="0" w:line="240" w:lineRule="auto"/>
        <w:ind w:firstLine="709"/>
        <w:jc w:val="both"/>
        <w:outlineLvl w:val="2"/>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Основные принципы построения и функционирования системы государственной службы:</w:t>
      </w:r>
    </w:p>
    <w:p w:rsidR="003A7CB0" w:rsidRPr="003A7CB0" w:rsidRDefault="003A7CB0" w:rsidP="00296F34">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w:t>
      </w:r>
    </w:p>
    <w:p w:rsidR="003A7CB0" w:rsidRPr="003A7CB0" w:rsidRDefault="003A7CB0" w:rsidP="00296F34">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законность;</w:t>
      </w:r>
    </w:p>
    <w:p w:rsidR="003A7CB0" w:rsidRPr="003A7CB0" w:rsidRDefault="003A7CB0" w:rsidP="00296F34">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приоритет прав и свобод человека и гражданина, их непосредственное действие, обязательность их признания, соблюдения и защиты;</w:t>
      </w:r>
    </w:p>
    <w:p w:rsidR="003A7CB0" w:rsidRPr="003A7CB0" w:rsidRDefault="003A7CB0" w:rsidP="00296F34">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равный доступ граждан к государственной службе;</w:t>
      </w:r>
    </w:p>
    <w:p w:rsidR="003A7CB0" w:rsidRPr="003A7CB0" w:rsidRDefault="003A7CB0" w:rsidP="00296F34">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rsidR="003A7CB0" w:rsidRPr="003A7CB0" w:rsidRDefault="003A7CB0" w:rsidP="00296F34">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взаимосвязь государственной службы и муниципальной службы;</w:t>
      </w:r>
    </w:p>
    <w:p w:rsidR="003A7CB0" w:rsidRPr="003A7CB0" w:rsidRDefault="003A7CB0" w:rsidP="00296F34">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rsidR="003A7CB0" w:rsidRPr="003A7CB0" w:rsidRDefault="003A7CB0" w:rsidP="00296F34">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профессионализм и компетентность государственных служащих;</w:t>
      </w:r>
    </w:p>
    <w:p w:rsidR="003A7CB0" w:rsidRPr="003A7CB0" w:rsidRDefault="003A7CB0" w:rsidP="00296F34">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w:t>
      </w:r>
    </w:p>
    <w:p w:rsidR="00CA0E46" w:rsidRDefault="00CA0E46" w:rsidP="0018028F">
      <w:pPr>
        <w:spacing w:after="0" w:line="240" w:lineRule="auto"/>
        <w:ind w:firstLine="709"/>
        <w:jc w:val="both"/>
        <w:outlineLvl w:val="2"/>
        <w:rPr>
          <w:rFonts w:ascii="Times New Roman" w:eastAsia="Times New Roman" w:hAnsi="Times New Roman" w:cs="Times New Roman"/>
          <w:b/>
          <w:sz w:val="24"/>
          <w:szCs w:val="24"/>
          <w:lang w:eastAsia="ru-RU"/>
        </w:rPr>
      </w:pPr>
    </w:p>
    <w:p w:rsidR="003A7CB0" w:rsidRPr="003A7CB0" w:rsidRDefault="003A7CB0" w:rsidP="00CA0E46">
      <w:pPr>
        <w:spacing w:after="0" w:line="240" w:lineRule="auto"/>
        <w:ind w:firstLine="709"/>
        <w:jc w:val="center"/>
        <w:outlineLvl w:val="2"/>
        <w:rPr>
          <w:rFonts w:ascii="Times New Roman" w:eastAsia="Times New Roman" w:hAnsi="Times New Roman" w:cs="Times New Roman"/>
          <w:b/>
          <w:sz w:val="24"/>
          <w:szCs w:val="24"/>
          <w:lang w:eastAsia="ru-RU"/>
        </w:rPr>
      </w:pPr>
      <w:r w:rsidRPr="003A7CB0">
        <w:rPr>
          <w:rFonts w:ascii="Times New Roman" w:eastAsia="Times New Roman" w:hAnsi="Times New Roman" w:cs="Times New Roman"/>
          <w:b/>
          <w:sz w:val="24"/>
          <w:szCs w:val="24"/>
          <w:lang w:eastAsia="ru-RU"/>
        </w:rPr>
        <w:t>Структура органов государственной власти Российской Федерации</w:t>
      </w:r>
    </w:p>
    <w:p w:rsidR="00CA0E46" w:rsidRDefault="00CA0E46" w:rsidP="0018028F">
      <w:pPr>
        <w:spacing w:after="0" w:line="240" w:lineRule="auto"/>
        <w:ind w:firstLine="709"/>
        <w:jc w:val="both"/>
        <w:rPr>
          <w:rFonts w:ascii="Times New Roman" w:eastAsia="Times New Roman" w:hAnsi="Times New Roman" w:cs="Times New Roman"/>
          <w:sz w:val="24"/>
          <w:szCs w:val="24"/>
          <w:lang w:eastAsia="ru-RU"/>
        </w:rPr>
      </w:pP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Государственную власть в субъектах Российской Федерации осуществляют образуемые ими органы государственной власти.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Согласно Конституции Российской Федерации</w:t>
      </w:r>
      <w:r w:rsidR="00CA0E46">
        <w:rPr>
          <w:rFonts w:ascii="Times New Roman" w:eastAsia="Times New Roman" w:hAnsi="Times New Roman" w:cs="Times New Roman"/>
          <w:sz w:val="24"/>
          <w:szCs w:val="24"/>
          <w:lang w:eastAsia="ru-RU"/>
        </w:rPr>
        <w:t>,</w:t>
      </w:r>
      <w:r w:rsidRPr="003A7CB0">
        <w:rPr>
          <w:rFonts w:ascii="Times New Roman" w:eastAsia="Times New Roman" w:hAnsi="Times New Roman" w:cs="Times New Roman"/>
          <w:sz w:val="24"/>
          <w:szCs w:val="24"/>
          <w:lang w:eastAsia="ru-RU"/>
        </w:rPr>
        <w:t xml:space="preserve"> система органов государственной власти в Российской Федерации и ее субъектах осуществляется на основании принципа разделения властей. В соответствии с этим органы государственной власти делятся на органы законодательной, исполнительной и судебной власти.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lastRenderedPageBreak/>
        <w:t>К органам законодательной власти Российской Федерации относится Федеральное Собрание Российской Федерации в составе двух палат — Государственной Думы и Совета Федерации. На уровне субъектов Российской Федерации — законодательные и представительные органы субъектов Российской Федерации (республиканские парламенты, краевые, областные, городские думы или законотворческие собрания и т.д.).</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Исполнительную власть Российской Федерации осуществляет Правительство Российской Федерации. На уровне субъектов Российской Федерации — правительства и администрации субъектов Российской Федерации. Кроме того, к органам исполнительной власти также относятся федеральные министерства, службы, агентства и иные, включая их территориальные органы в субъектах Российской Федерации.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Судебная власть осуществляется посредством конституционного, гражданского, административного и уголовного судопроизводства. Правосудие в Российской Федерации осуществляется только судом. Высшими органами судебной власти Российской Федерации являются Конституционный суд Российской Федерации и Верховный суд Российской Федерации. Также судебную власть осуществляют верховные суды республик, конституционные (уставные) суды субъектов Российской Федерации, арбитражные суды субъектов Российской Федерации, краевые и областные суды, городские и районные суды, военные суды, мировые судьи и др.</w:t>
      </w:r>
    </w:p>
    <w:p w:rsidR="00CA0E46" w:rsidRDefault="00CA0E46" w:rsidP="0018028F">
      <w:pPr>
        <w:spacing w:after="0" w:line="240" w:lineRule="auto"/>
        <w:ind w:firstLine="709"/>
        <w:jc w:val="both"/>
        <w:outlineLvl w:val="2"/>
        <w:rPr>
          <w:rFonts w:ascii="Times New Roman" w:eastAsia="Times New Roman" w:hAnsi="Times New Roman" w:cs="Times New Roman"/>
          <w:b/>
          <w:sz w:val="24"/>
          <w:szCs w:val="24"/>
          <w:lang w:eastAsia="ru-RU"/>
        </w:rPr>
      </w:pPr>
    </w:p>
    <w:p w:rsidR="003A7CB0" w:rsidRDefault="003A7CB0" w:rsidP="00CA0E46">
      <w:pPr>
        <w:spacing w:after="0" w:line="240" w:lineRule="auto"/>
        <w:ind w:firstLine="709"/>
        <w:jc w:val="center"/>
        <w:outlineLvl w:val="2"/>
        <w:rPr>
          <w:rFonts w:ascii="Times New Roman" w:eastAsia="Times New Roman" w:hAnsi="Times New Roman" w:cs="Times New Roman"/>
          <w:b/>
          <w:sz w:val="24"/>
          <w:szCs w:val="24"/>
          <w:lang w:eastAsia="ru-RU"/>
        </w:rPr>
      </w:pPr>
      <w:r w:rsidRPr="003A7CB0">
        <w:rPr>
          <w:rFonts w:ascii="Times New Roman" w:eastAsia="Times New Roman" w:hAnsi="Times New Roman" w:cs="Times New Roman"/>
          <w:b/>
          <w:sz w:val="24"/>
          <w:szCs w:val="24"/>
          <w:lang w:eastAsia="ru-RU"/>
        </w:rPr>
        <w:t>Должности государственной гражданской службы</w:t>
      </w:r>
    </w:p>
    <w:p w:rsidR="00CA0E46" w:rsidRPr="003A7CB0" w:rsidRDefault="00CA0E46" w:rsidP="00CA0E46">
      <w:pPr>
        <w:spacing w:after="0" w:line="240" w:lineRule="auto"/>
        <w:ind w:firstLine="709"/>
        <w:jc w:val="center"/>
        <w:outlineLvl w:val="2"/>
        <w:rPr>
          <w:rFonts w:ascii="Times New Roman" w:eastAsia="Times New Roman" w:hAnsi="Times New Roman" w:cs="Times New Roman"/>
          <w:b/>
          <w:sz w:val="24"/>
          <w:szCs w:val="24"/>
          <w:lang w:eastAsia="ru-RU"/>
        </w:rPr>
      </w:pP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Государственный гражданский служащий осуществляет профессиональную служебную деятельность на должностях государственной гражданской службы Российской Федерации по обеспечению исполнения полномочий федеральных государственных органов и государственных органов субъектов Российской Федерации.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федерального законодательства о государственной гражданской службе в целях обеспечения исполнения полномочий государственного органа либо лица, замещающего государственную должность.</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Должности государственной гражданской службы подразделяются на категории и группы.</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Законодательством определены следующие категории должностей государственной гражданской службы:</w:t>
      </w:r>
    </w:p>
    <w:p w:rsidR="003A7CB0" w:rsidRPr="003A7CB0" w:rsidRDefault="00296F34" w:rsidP="00296F34">
      <w:pPr>
        <w:numPr>
          <w:ilvl w:val="0"/>
          <w:numId w:val="4"/>
        </w:numPr>
        <w:tabs>
          <w:tab w:val="clear" w:pos="720"/>
          <w:tab w:val="num" w:pos="851"/>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Р</w:t>
      </w:r>
      <w:r w:rsidR="003A7CB0" w:rsidRPr="003A7CB0">
        <w:rPr>
          <w:rFonts w:ascii="Times New Roman" w:eastAsia="Times New Roman" w:hAnsi="Times New Roman" w:cs="Times New Roman"/>
          <w:sz w:val="24"/>
          <w:szCs w:val="24"/>
          <w:lang w:eastAsia="ru-RU"/>
        </w:rPr>
        <w:t>уководители</w:t>
      </w:r>
      <w:r>
        <w:rPr>
          <w:rFonts w:ascii="Times New Roman" w:eastAsia="Times New Roman" w:hAnsi="Times New Roman" w:cs="Times New Roman"/>
          <w:sz w:val="24"/>
          <w:szCs w:val="24"/>
          <w:lang w:eastAsia="ru-RU"/>
        </w:rPr>
        <w:t xml:space="preserve"> –</w:t>
      </w:r>
      <w:r w:rsidR="003A7CB0" w:rsidRPr="003A7CB0">
        <w:rPr>
          <w:rFonts w:ascii="Times New Roman" w:eastAsia="Times New Roman" w:hAnsi="Times New Roman" w:cs="Times New Roman"/>
          <w:sz w:val="24"/>
          <w:szCs w:val="24"/>
          <w:lang w:eastAsia="ru-RU"/>
        </w:rPr>
        <w:t xml:space="preserve"> должности руководителей и заместителей руководителей государственных органов и их структурных подразделений,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3A7CB0" w:rsidRPr="003A7CB0" w:rsidRDefault="003A7CB0" w:rsidP="00296F34">
      <w:pPr>
        <w:numPr>
          <w:ilvl w:val="0"/>
          <w:numId w:val="4"/>
        </w:numPr>
        <w:tabs>
          <w:tab w:val="clear" w:pos="720"/>
          <w:tab w:val="num" w:pos="851"/>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помощники (советники)</w:t>
      </w:r>
      <w:r w:rsidR="00296F34">
        <w:rPr>
          <w:rFonts w:ascii="Times New Roman" w:eastAsia="Times New Roman" w:hAnsi="Times New Roman" w:cs="Times New Roman"/>
          <w:sz w:val="24"/>
          <w:szCs w:val="24"/>
          <w:lang w:eastAsia="ru-RU"/>
        </w:rPr>
        <w:t xml:space="preserve"> –</w:t>
      </w:r>
      <w:r w:rsidRPr="003A7CB0">
        <w:rPr>
          <w:rFonts w:ascii="Times New Roman" w:eastAsia="Times New Roman" w:hAnsi="Times New Roman" w:cs="Times New Roman"/>
          <w:sz w:val="24"/>
          <w:szCs w:val="24"/>
          <w:lang w:eastAsia="ru-RU"/>
        </w:rPr>
        <w:t xml:space="preserve">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3A7CB0" w:rsidRPr="003A7CB0" w:rsidRDefault="003A7CB0" w:rsidP="00296F34">
      <w:pPr>
        <w:numPr>
          <w:ilvl w:val="0"/>
          <w:numId w:val="4"/>
        </w:numPr>
        <w:tabs>
          <w:tab w:val="clear" w:pos="720"/>
          <w:tab w:val="num" w:pos="851"/>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специалисты</w:t>
      </w:r>
      <w:r w:rsidR="00296F34">
        <w:rPr>
          <w:rFonts w:ascii="Times New Roman" w:eastAsia="Times New Roman" w:hAnsi="Times New Roman" w:cs="Times New Roman"/>
          <w:sz w:val="24"/>
          <w:szCs w:val="24"/>
          <w:lang w:eastAsia="ru-RU"/>
        </w:rPr>
        <w:t xml:space="preserve"> –</w:t>
      </w:r>
      <w:r w:rsidRPr="003A7CB0">
        <w:rPr>
          <w:rFonts w:ascii="Times New Roman" w:eastAsia="Times New Roman" w:hAnsi="Times New Roman" w:cs="Times New Roman"/>
          <w:sz w:val="24"/>
          <w:szCs w:val="24"/>
          <w:lang w:eastAsia="ru-RU"/>
        </w:rPr>
        <w:t xml:space="preserve">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3A7CB0" w:rsidRPr="003A7CB0" w:rsidRDefault="003A7CB0" w:rsidP="00296F34">
      <w:pPr>
        <w:numPr>
          <w:ilvl w:val="0"/>
          <w:numId w:val="4"/>
        </w:numPr>
        <w:tabs>
          <w:tab w:val="clear" w:pos="720"/>
          <w:tab w:val="num" w:pos="851"/>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lastRenderedPageBreak/>
        <w:t>обеспечивающие специалисты</w:t>
      </w:r>
      <w:r w:rsidR="00296F34">
        <w:rPr>
          <w:rFonts w:ascii="Times New Roman" w:eastAsia="Times New Roman" w:hAnsi="Times New Roman" w:cs="Times New Roman"/>
          <w:sz w:val="24"/>
          <w:szCs w:val="24"/>
          <w:lang w:eastAsia="ru-RU"/>
        </w:rPr>
        <w:t xml:space="preserve"> – </w:t>
      </w:r>
      <w:r w:rsidRPr="003A7CB0">
        <w:rPr>
          <w:rFonts w:ascii="Times New Roman" w:eastAsia="Times New Roman" w:hAnsi="Times New Roman" w:cs="Times New Roman"/>
          <w:sz w:val="24"/>
          <w:szCs w:val="24"/>
          <w:lang w:eastAsia="ru-RU"/>
        </w:rPr>
        <w:t>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3A7CB0" w:rsidRPr="003A7CB0" w:rsidRDefault="003A7CB0" w:rsidP="00296F34">
      <w:pPr>
        <w:tabs>
          <w:tab w:val="num" w:pos="851"/>
        </w:tabs>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Кроме того, законодательством определены следующие группы должностей:</w:t>
      </w:r>
    </w:p>
    <w:p w:rsidR="003A7CB0" w:rsidRPr="003A7CB0" w:rsidRDefault="003A7CB0" w:rsidP="00296F34">
      <w:pPr>
        <w:numPr>
          <w:ilvl w:val="0"/>
          <w:numId w:val="5"/>
        </w:numPr>
        <w:tabs>
          <w:tab w:val="clear" w:pos="720"/>
          <w:tab w:val="num" w:pos="851"/>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высшие должности государственной гражданской службы;</w:t>
      </w:r>
    </w:p>
    <w:p w:rsidR="003A7CB0" w:rsidRPr="003A7CB0" w:rsidRDefault="003A7CB0" w:rsidP="00296F34">
      <w:pPr>
        <w:numPr>
          <w:ilvl w:val="0"/>
          <w:numId w:val="5"/>
        </w:numPr>
        <w:tabs>
          <w:tab w:val="clear" w:pos="720"/>
          <w:tab w:val="num" w:pos="851"/>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главные должности государственной гражданской службы;</w:t>
      </w:r>
    </w:p>
    <w:p w:rsidR="003A7CB0" w:rsidRPr="003A7CB0" w:rsidRDefault="003A7CB0" w:rsidP="00296F34">
      <w:pPr>
        <w:numPr>
          <w:ilvl w:val="0"/>
          <w:numId w:val="5"/>
        </w:numPr>
        <w:tabs>
          <w:tab w:val="clear" w:pos="720"/>
          <w:tab w:val="num" w:pos="851"/>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ведущие должности государственной гражданской службы;</w:t>
      </w:r>
    </w:p>
    <w:p w:rsidR="003A7CB0" w:rsidRPr="003A7CB0" w:rsidRDefault="003A7CB0" w:rsidP="00296F34">
      <w:pPr>
        <w:numPr>
          <w:ilvl w:val="0"/>
          <w:numId w:val="5"/>
        </w:numPr>
        <w:tabs>
          <w:tab w:val="clear" w:pos="720"/>
          <w:tab w:val="num" w:pos="851"/>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старшие должности государственной гражданской службы;</w:t>
      </w:r>
    </w:p>
    <w:p w:rsidR="003A7CB0" w:rsidRPr="003A7CB0" w:rsidRDefault="003A7CB0" w:rsidP="00296F34">
      <w:pPr>
        <w:numPr>
          <w:ilvl w:val="0"/>
          <w:numId w:val="5"/>
        </w:numPr>
        <w:tabs>
          <w:tab w:val="clear" w:pos="720"/>
          <w:tab w:val="num" w:pos="851"/>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младшие должности государственной гражданской службы.</w:t>
      </w:r>
    </w:p>
    <w:p w:rsidR="00CA0E46" w:rsidRDefault="00CA0E46" w:rsidP="00CA0E46">
      <w:pPr>
        <w:spacing w:after="0" w:line="240" w:lineRule="auto"/>
        <w:ind w:firstLine="709"/>
        <w:jc w:val="center"/>
        <w:outlineLvl w:val="2"/>
        <w:rPr>
          <w:rFonts w:ascii="Times New Roman" w:eastAsia="Times New Roman" w:hAnsi="Times New Roman" w:cs="Times New Roman"/>
          <w:b/>
          <w:sz w:val="24"/>
          <w:szCs w:val="24"/>
          <w:lang w:eastAsia="ru-RU"/>
        </w:rPr>
      </w:pPr>
    </w:p>
    <w:p w:rsidR="00CA0E46" w:rsidRDefault="00CA0E4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3A7CB0" w:rsidRPr="003A7CB0" w:rsidRDefault="00CA0E46" w:rsidP="00CA0E46">
      <w:pPr>
        <w:spacing w:after="0" w:line="240" w:lineRule="auto"/>
        <w:ind w:firstLine="709"/>
        <w:jc w:val="center"/>
        <w:outlineLvl w:val="2"/>
        <w:rPr>
          <w:rFonts w:ascii="Times New Roman" w:eastAsia="Times New Roman" w:hAnsi="Times New Roman" w:cs="Times New Roman"/>
          <w:b/>
          <w:sz w:val="24"/>
          <w:szCs w:val="24"/>
          <w:lang w:eastAsia="ru-RU"/>
        </w:rPr>
      </w:pPr>
      <w:r w:rsidRPr="003A7CB0">
        <w:rPr>
          <w:rFonts w:ascii="Times New Roman" w:eastAsia="Times New Roman" w:hAnsi="Times New Roman" w:cs="Times New Roman"/>
          <w:b/>
          <w:sz w:val="24"/>
          <w:szCs w:val="24"/>
          <w:lang w:eastAsia="ru-RU"/>
        </w:rPr>
        <w:lastRenderedPageBreak/>
        <w:t>ПОСТУПЛЕНИЕ НА ГОССЛУЖБУ</w:t>
      </w:r>
    </w:p>
    <w:p w:rsidR="00CA0E46" w:rsidRDefault="00CA0E46" w:rsidP="0018028F">
      <w:pPr>
        <w:spacing w:after="0" w:line="240" w:lineRule="auto"/>
        <w:ind w:firstLine="709"/>
        <w:jc w:val="both"/>
        <w:rPr>
          <w:rFonts w:ascii="Times New Roman" w:eastAsia="Times New Roman" w:hAnsi="Times New Roman" w:cs="Times New Roman"/>
          <w:b/>
          <w:sz w:val="24"/>
          <w:szCs w:val="24"/>
          <w:lang w:eastAsia="ru-RU"/>
        </w:rPr>
      </w:pPr>
    </w:p>
    <w:p w:rsidR="00296F34" w:rsidRDefault="00296F34" w:rsidP="00296F34">
      <w:pPr>
        <w:spacing w:after="0" w:line="240" w:lineRule="auto"/>
        <w:ind w:firstLine="709"/>
        <w:jc w:val="center"/>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Алгоритм трудоустройства на государственную службу в России</w:t>
      </w:r>
    </w:p>
    <w:p w:rsidR="00296F34" w:rsidRDefault="00296F34" w:rsidP="00296F34">
      <w:pPr>
        <w:spacing w:after="0" w:line="240" w:lineRule="auto"/>
        <w:ind w:firstLine="709"/>
        <w:jc w:val="both"/>
        <w:rPr>
          <w:rFonts w:ascii="Times New Roman" w:eastAsia="Times New Roman" w:hAnsi="Times New Roman" w:cs="Times New Roman"/>
          <w:sz w:val="24"/>
          <w:szCs w:val="24"/>
          <w:lang w:eastAsia="ru-RU"/>
        </w:rPr>
      </w:pPr>
    </w:p>
    <w:p w:rsidR="00296F34" w:rsidRDefault="00296F34" w:rsidP="00296F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Порядок поступления граждан на гражданскую службу и увольнения с гражданской службы установлен Федеральным законом от 27.07.2004 № 79-ФЗ «О государственной гражданской службе Российской Федерации» (далее – Федеральный закон № 79-ФЗ). Федеральный Закон «О государственной гражданской службе Российской Федерации» гласит, что трудоустроиться на госслужбу может каждый гражданин РФ, соответствующий квалификационным требованиям должности и владеющий русским языком. При этом в законодательстве не встречается термин «устроиться на службу», оговаривается только «трудоустройство», «поступление» посредством прохождения кандидата через официально проведенный конкурс для каждой должности. </w:t>
      </w:r>
    </w:p>
    <w:p w:rsidR="00296F34" w:rsidRDefault="00296F34" w:rsidP="00296F3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вакансиях иногда публикуется на работных сайтах в интернете. Согласно законодательным требованиям, конкурс на вакансии государственных служащих распространяются в печатных средствах массовой информации (официальные источники) и на сайтах региональных органов власти. Одним из исключений из этого правила является сайт </w:t>
      </w:r>
      <w:hyperlink r:id="rId7" w:history="1">
        <w:r>
          <w:rPr>
            <w:rStyle w:val="a4"/>
            <w:sz w:val="24"/>
            <w:szCs w:val="24"/>
          </w:rPr>
          <w:t>http://ru.jobsora.com/org/government</w:t>
        </w:r>
      </w:hyperlink>
      <w:r>
        <w:rPr>
          <w:rFonts w:ascii="Times New Roman" w:eastAsia="Times New Roman" w:hAnsi="Times New Roman" w:cs="Times New Roman"/>
          <w:sz w:val="24"/>
          <w:szCs w:val="24"/>
          <w:lang w:eastAsia="ru-RU"/>
        </w:rPr>
        <w:t>, на нем всегда представлены актуальные вакансии государственного сектора в различных регионах России.</w:t>
      </w:r>
    </w:p>
    <w:p w:rsidR="00296F34" w:rsidRDefault="00296F34" w:rsidP="00296F34">
      <w:pPr>
        <w:spacing w:after="0" w:line="240" w:lineRule="auto"/>
        <w:ind w:firstLine="709"/>
        <w:jc w:val="both"/>
        <w:rPr>
          <w:rFonts w:ascii="Times New Roman" w:eastAsia="Times New Roman" w:hAnsi="Times New Roman" w:cs="Times New Roman"/>
          <w:sz w:val="24"/>
          <w:szCs w:val="24"/>
          <w:lang w:eastAsia="ru-RU"/>
        </w:rPr>
      </w:pPr>
    </w:p>
    <w:p w:rsidR="003A7CB0" w:rsidRPr="003A7CB0" w:rsidRDefault="003A7CB0" w:rsidP="00CA0E46">
      <w:pPr>
        <w:spacing w:after="0" w:line="240" w:lineRule="auto"/>
        <w:ind w:firstLine="709"/>
        <w:jc w:val="center"/>
        <w:rPr>
          <w:rFonts w:ascii="Times New Roman" w:eastAsia="Times New Roman" w:hAnsi="Times New Roman" w:cs="Times New Roman"/>
          <w:b/>
          <w:sz w:val="24"/>
          <w:szCs w:val="24"/>
          <w:lang w:eastAsia="ru-RU"/>
        </w:rPr>
      </w:pPr>
      <w:r w:rsidRPr="003A7CB0">
        <w:rPr>
          <w:rFonts w:ascii="Times New Roman" w:eastAsia="Times New Roman" w:hAnsi="Times New Roman" w:cs="Times New Roman"/>
          <w:b/>
          <w:sz w:val="24"/>
          <w:szCs w:val="24"/>
          <w:lang w:eastAsia="ru-RU"/>
        </w:rPr>
        <w:t>Требования к кандидатам на замещение вакантных должностей государственной гражданской службы</w:t>
      </w:r>
    </w:p>
    <w:p w:rsidR="00CA0E46" w:rsidRDefault="00CA0E46" w:rsidP="0018028F">
      <w:pPr>
        <w:pStyle w:val="a3"/>
        <w:spacing w:before="0" w:beforeAutospacing="0" w:after="0" w:afterAutospacing="0"/>
        <w:ind w:firstLine="709"/>
        <w:jc w:val="both"/>
      </w:pPr>
    </w:p>
    <w:p w:rsidR="005C2791" w:rsidRPr="0018028F" w:rsidRDefault="003A7CB0" w:rsidP="0018028F">
      <w:pPr>
        <w:pStyle w:val="a3"/>
        <w:spacing w:before="0" w:beforeAutospacing="0" w:after="0" w:afterAutospacing="0"/>
        <w:ind w:firstLine="709"/>
        <w:jc w:val="both"/>
      </w:pPr>
      <w:r w:rsidRPr="003A7CB0">
        <w:t>На государственную гражданскую службу (далее — гражданская служба)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законом от 27 июля 2004 г. № 79-ФЗ «О государственной гражданской службе Российской Федерации».</w:t>
      </w:r>
      <w:r w:rsidR="005C2791" w:rsidRPr="0018028F">
        <w:t xml:space="preserve"> </w:t>
      </w:r>
    </w:p>
    <w:p w:rsidR="005C2791" w:rsidRPr="0018028F" w:rsidRDefault="005C2791" w:rsidP="0018028F">
      <w:pPr>
        <w:pStyle w:val="a3"/>
        <w:spacing w:before="0" w:beforeAutospacing="0" w:after="0" w:afterAutospacing="0"/>
        <w:ind w:firstLine="709"/>
        <w:jc w:val="both"/>
      </w:pPr>
      <w:r w:rsidRPr="0018028F">
        <w:t>Предельный возраст пребывания на гражданской службе - 65 лет.</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В число квалификационных требований к должностям гражданской службы входят требования к уровню профессионального образования, стажу гражданской службы (государственной службы иных видов) или стажу (опыту) работы по специальности, направлению подготовки, профессиональным знаниям и навыкам, необходимым для исполнения должностных обязанностей.</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Квалификационные требования к должностям гражданской службы устанавливаются в соответствии с категориями и группами должностей гражданской службы.</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В число квалификационных требований к должностям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В число квалификационных требований к должностям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В число квалификационных требований к должностям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lastRenderedPageBreak/>
        <w:t>Квалификационные требования к стажу гражданской службы (государственной службы иных видов) или стажу (опыту) работы по специальности, направлению подготовки для федеральных государственных гражданских служащих устанавливаются указом Президента Российской Федерации, для государственных гражданских служащих субъекта Российской Федерации — законом субъекта Российской Федерации.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Квалификационные требования к профессиональным знаниям и навыкам, необходимым для исполнения должностных обязанностей, устанавливаются нормативным актом государственного органа с учетом его задач и функций и включаются в должностной регламент государственного гражданского служащего Российской Федерации (далее — гражданский служащий). Должностным регламентом гражданского служащего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CA0E46" w:rsidRDefault="00CA0E46" w:rsidP="00CA0E46">
      <w:pPr>
        <w:spacing w:after="0" w:line="240" w:lineRule="auto"/>
        <w:ind w:firstLine="709"/>
        <w:jc w:val="center"/>
        <w:outlineLvl w:val="2"/>
        <w:rPr>
          <w:rFonts w:ascii="Times New Roman" w:eastAsia="Times New Roman" w:hAnsi="Times New Roman" w:cs="Times New Roman"/>
          <w:b/>
          <w:sz w:val="24"/>
          <w:szCs w:val="24"/>
          <w:lang w:eastAsia="ru-RU"/>
        </w:rPr>
      </w:pPr>
    </w:p>
    <w:p w:rsidR="003A7CB0" w:rsidRPr="003A7CB0" w:rsidRDefault="003A7CB0" w:rsidP="00CA0E46">
      <w:pPr>
        <w:spacing w:after="0" w:line="240" w:lineRule="auto"/>
        <w:ind w:firstLine="709"/>
        <w:jc w:val="center"/>
        <w:outlineLvl w:val="2"/>
        <w:rPr>
          <w:rFonts w:ascii="Times New Roman" w:eastAsia="Times New Roman" w:hAnsi="Times New Roman" w:cs="Times New Roman"/>
          <w:b/>
          <w:sz w:val="24"/>
          <w:szCs w:val="24"/>
          <w:lang w:eastAsia="ru-RU"/>
        </w:rPr>
      </w:pPr>
      <w:r w:rsidRPr="003A7CB0">
        <w:rPr>
          <w:rFonts w:ascii="Times New Roman" w:eastAsia="Times New Roman" w:hAnsi="Times New Roman" w:cs="Times New Roman"/>
          <w:b/>
          <w:sz w:val="24"/>
          <w:szCs w:val="24"/>
          <w:lang w:eastAsia="ru-RU"/>
        </w:rPr>
        <w:t>Порядок поступления на госслужбу</w:t>
      </w:r>
    </w:p>
    <w:p w:rsidR="00CA0E46" w:rsidRDefault="00CA0E46" w:rsidP="0018028F">
      <w:pPr>
        <w:spacing w:after="0" w:line="240" w:lineRule="auto"/>
        <w:ind w:firstLine="709"/>
        <w:jc w:val="both"/>
        <w:rPr>
          <w:rFonts w:ascii="Times New Roman" w:eastAsia="Times New Roman" w:hAnsi="Times New Roman" w:cs="Times New Roman"/>
          <w:sz w:val="24"/>
          <w:szCs w:val="24"/>
          <w:lang w:eastAsia="ru-RU"/>
        </w:rPr>
      </w:pP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Организация поступления граждан на гражданскую службу осуществляется в соответствии с Федеральным законом от 27 июля 2004 г. № 79-ФЗ «О государственной гражданской службе Российской Федерации», Указом Президента Российской Федерации от 1 февраля 2005 г. № 112 «О конкурсе на замещение вакантной должности государственной гражданской службы», а также иными нормативными правовыми актами.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в основном по результатам конкурса.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Конкурс проводится в два этапа:</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1 этап. На официальных сайтах государственного органа и государственной информационной системы в области государственной службы в информационно-телекоммуникационной сети «Интернет» размещается объявление о приеме документов для участия в конкурсе, а также следующая информация о конкурсе:</w:t>
      </w:r>
    </w:p>
    <w:p w:rsidR="003A7CB0" w:rsidRPr="003A7CB0" w:rsidRDefault="003A7CB0" w:rsidP="00296F34">
      <w:pPr>
        <w:spacing w:after="0" w:line="240" w:lineRule="auto"/>
        <w:ind w:left="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наименование вакантной должности гражданской службы;</w:t>
      </w:r>
    </w:p>
    <w:p w:rsidR="003A7CB0" w:rsidRPr="003A7CB0" w:rsidRDefault="003A7CB0" w:rsidP="00296F34">
      <w:pPr>
        <w:spacing w:after="0" w:line="240" w:lineRule="auto"/>
        <w:ind w:left="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требования, предъявляемые к претенденту на замещение этой должности;</w:t>
      </w:r>
    </w:p>
    <w:p w:rsidR="003A7CB0" w:rsidRPr="003A7CB0" w:rsidRDefault="003A7CB0" w:rsidP="00296F34">
      <w:pPr>
        <w:spacing w:after="0" w:line="240" w:lineRule="auto"/>
        <w:ind w:left="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условия прохождения гражданской службы;</w:t>
      </w:r>
    </w:p>
    <w:p w:rsidR="003A7CB0" w:rsidRPr="003A7CB0" w:rsidRDefault="003A7CB0" w:rsidP="00296F34">
      <w:pPr>
        <w:spacing w:after="0" w:line="240" w:lineRule="auto"/>
        <w:ind w:left="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место и время приема документов, подлежащих представлению в государственный орган;</w:t>
      </w:r>
    </w:p>
    <w:p w:rsidR="003A7CB0" w:rsidRPr="003A7CB0" w:rsidRDefault="003A7CB0" w:rsidP="00296F34">
      <w:pPr>
        <w:spacing w:after="0" w:line="240" w:lineRule="auto"/>
        <w:ind w:left="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срок, до истечения которого принимаются указанные документы;</w:t>
      </w:r>
    </w:p>
    <w:p w:rsidR="003A7CB0" w:rsidRPr="003A7CB0" w:rsidRDefault="003A7CB0" w:rsidP="00296F34">
      <w:pPr>
        <w:spacing w:after="0" w:line="240" w:lineRule="auto"/>
        <w:ind w:left="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предполагаемая дата проведения конкурса; место и порядок проведения конкурса;</w:t>
      </w:r>
    </w:p>
    <w:p w:rsidR="003A7CB0" w:rsidRPr="003A7CB0" w:rsidRDefault="003A7CB0" w:rsidP="00296F34">
      <w:pPr>
        <w:spacing w:after="0" w:line="240" w:lineRule="auto"/>
        <w:ind w:left="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другие информационные материалы.</w:t>
      </w:r>
    </w:p>
    <w:p w:rsidR="003A7CB0" w:rsidRPr="003A7CB0" w:rsidRDefault="003A7CB0" w:rsidP="00CA0E46">
      <w:pPr>
        <w:tabs>
          <w:tab w:val="num" w:pos="851"/>
        </w:tabs>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Гражданин Российской Федерации, изъявивший желание участвовать в конкурсе, представляет в государственный орган соответствующие документы.</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Достоверность сведений, представленных гражданином на имя представителя нанимателя, подлежит проверке.</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2 этап. Проведение непосредственно самого конкурса.</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 xml:space="preserve">Для проведения конкурса правовым актом государственного органа образуется конкурсная комиссия, которая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w:t>
      </w:r>
      <w:r w:rsidRPr="003A7CB0">
        <w:rPr>
          <w:rFonts w:ascii="Times New Roman" w:eastAsia="Times New Roman" w:hAnsi="Times New Roman" w:cs="Times New Roman"/>
          <w:sz w:val="24"/>
          <w:szCs w:val="24"/>
          <w:lang w:eastAsia="ru-RU"/>
        </w:rPr>
        <w:lastRenderedPageBreak/>
        <w:t>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гражданской службе.</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Решение конкурсной комиссии является основанием для назначения кандидата на вакантную должность гражданской службы либо отказа в таком назначении.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Конкурсная 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Законодательством определены случаи, когда конкурс не проводится:</w:t>
      </w:r>
    </w:p>
    <w:p w:rsidR="003A7CB0" w:rsidRPr="003A7CB0" w:rsidRDefault="003A7CB0" w:rsidP="00CA0E46">
      <w:pPr>
        <w:numPr>
          <w:ilvl w:val="0"/>
          <w:numId w:val="7"/>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при назначении на замещаемые на определенный срок полномочий должности гражданской службы категорий «руководители» и «помощники (советники)»;</w:t>
      </w:r>
    </w:p>
    <w:p w:rsidR="003A7CB0" w:rsidRPr="003A7CB0" w:rsidRDefault="003A7CB0" w:rsidP="00CA0E46">
      <w:pPr>
        <w:numPr>
          <w:ilvl w:val="0"/>
          <w:numId w:val="7"/>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3A7CB0" w:rsidRPr="003A7CB0" w:rsidRDefault="003A7CB0" w:rsidP="00CA0E46">
      <w:pPr>
        <w:numPr>
          <w:ilvl w:val="0"/>
          <w:numId w:val="7"/>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при заключении срочного служебного контракта;</w:t>
      </w:r>
    </w:p>
    <w:p w:rsidR="003A7CB0" w:rsidRPr="003A7CB0" w:rsidRDefault="003A7CB0" w:rsidP="00CA0E46">
      <w:pPr>
        <w:numPr>
          <w:ilvl w:val="0"/>
          <w:numId w:val="7"/>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при назначении гражданского служащего на иную должность гражданской службы в случаях, предусмотренных частью 2 статьи 28, частью 1 статьи 31 и частью 9 статьи 60.1 Федерального закона от 27 июля 2004 г. № 79-ФЗ «О государственной гражданской службе Российской Федерации»;</w:t>
      </w:r>
    </w:p>
    <w:p w:rsidR="003A7CB0" w:rsidRPr="003A7CB0" w:rsidRDefault="003A7CB0" w:rsidP="00CA0E46">
      <w:pPr>
        <w:numPr>
          <w:ilvl w:val="0"/>
          <w:numId w:val="7"/>
        </w:numPr>
        <w:tabs>
          <w:tab w:val="clear" w:pos="720"/>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при назначении на должность гражданской службы гражданского служащего (гражданина), включенного в кадровый резерв на гражданской службе.</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Конкурс также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Федеральным законом от 27 июля 2004 г. № 79-ФЗ «О государственной гражданской службе Российской Федерации» для поступления на гражданскую службу и ее прохождения.</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Претендент на замещение должности гражданской службы, не допущенный к участию в конкурсе, вправе обжаловать это решение в соответствии с Федерального закона от 27 июля 2004 г. № 79-ФЗ «О государственной гражданской службе Российской Федерации».</w:t>
      </w:r>
    </w:p>
    <w:p w:rsidR="00296F34" w:rsidRDefault="00296F34" w:rsidP="00296F34">
      <w:pPr>
        <w:spacing w:after="0" w:line="240" w:lineRule="auto"/>
        <w:ind w:firstLine="709"/>
        <w:jc w:val="center"/>
        <w:outlineLvl w:val="2"/>
        <w:rPr>
          <w:rFonts w:ascii="Times New Roman" w:eastAsia="Times New Roman" w:hAnsi="Times New Roman" w:cs="Times New Roman"/>
          <w:b/>
          <w:sz w:val="24"/>
          <w:szCs w:val="24"/>
          <w:lang w:eastAsia="ru-RU"/>
        </w:rPr>
      </w:pPr>
    </w:p>
    <w:p w:rsidR="003A7CB0" w:rsidRPr="003A7CB0" w:rsidRDefault="003A7CB0" w:rsidP="00296F34">
      <w:pPr>
        <w:spacing w:after="0" w:line="240" w:lineRule="auto"/>
        <w:ind w:firstLine="709"/>
        <w:jc w:val="center"/>
        <w:outlineLvl w:val="2"/>
        <w:rPr>
          <w:rFonts w:ascii="Times New Roman" w:eastAsia="Times New Roman" w:hAnsi="Times New Roman" w:cs="Times New Roman"/>
          <w:b/>
          <w:sz w:val="24"/>
          <w:szCs w:val="24"/>
          <w:lang w:eastAsia="ru-RU"/>
        </w:rPr>
      </w:pPr>
      <w:r w:rsidRPr="003A7CB0">
        <w:rPr>
          <w:rFonts w:ascii="Times New Roman" w:eastAsia="Times New Roman" w:hAnsi="Times New Roman" w:cs="Times New Roman"/>
          <w:b/>
          <w:sz w:val="24"/>
          <w:szCs w:val="24"/>
          <w:lang w:eastAsia="ru-RU"/>
        </w:rPr>
        <w:t>Ограничения при поступлении на госслужбу</w:t>
      </w:r>
    </w:p>
    <w:p w:rsidR="00296F34" w:rsidRDefault="00296F34" w:rsidP="0018028F">
      <w:pPr>
        <w:spacing w:after="0" w:line="240" w:lineRule="auto"/>
        <w:ind w:firstLine="709"/>
        <w:jc w:val="both"/>
        <w:rPr>
          <w:rFonts w:ascii="Times New Roman" w:eastAsia="Times New Roman" w:hAnsi="Times New Roman" w:cs="Times New Roman"/>
          <w:sz w:val="24"/>
          <w:szCs w:val="24"/>
          <w:lang w:eastAsia="ru-RU"/>
        </w:rPr>
      </w:pP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Гражданин не может быть принят на гражданскую службу в случае:</w:t>
      </w:r>
    </w:p>
    <w:p w:rsidR="003A7CB0" w:rsidRPr="00296F34" w:rsidRDefault="003A7CB0" w:rsidP="00296F34">
      <w:pPr>
        <w:pStyle w:val="a6"/>
        <w:numPr>
          <w:ilvl w:val="0"/>
          <w:numId w:val="16"/>
        </w:numPr>
        <w:tabs>
          <w:tab w:val="clear" w:pos="720"/>
          <w:tab w:val="num"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lastRenderedPageBreak/>
        <w:t>признания его недееспособным или ограниченно дееспособным решением суда, вступившим в законную силу;</w:t>
      </w:r>
    </w:p>
    <w:p w:rsidR="003A7CB0" w:rsidRPr="00296F34" w:rsidRDefault="003A7CB0" w:rsidP="00296F34">
      <w:pPr>
        <w:pStyle w:val="a6"/>
        <w:numPr>
          <w:ilvl w:val="0"/>
          <w:numId w:val="16"/>
        </w:numPr>
        <w:tabs>
          <w:tab w:val="clear" w:pos="720"/>
          <w:tab w:val="num"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3A7CB0" w:rsidRPr="00296F34" w:rsidRDefault="003A7CB0" w:rsidP="00296F34">
      <w:pPr>
        <w:pStyle w:val="a6"/>
        <w:numPr>
          <w:ilvl w:val="0"/>
          <w:numId w:val="16"/>
        </w:numPr>
        <w:tabs>
          <w:tab w:val="clear" w:pos="720"/>
          <w:tab w:val="num"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связано с использованием таких сведений;</w:t>
      </w:r>
    </w:p>
    <w:p w:rsidR="003A7CB0" w:rsidRPr="00296F34" w:rsidRDefault="003A7CB0" w:rsidP="00296F34">
      <w:pPr>
        <w:pStyle w:val="a6"/>
        <w:numPr>
          <w:ilvl w:val="0"/>
          <w:numId w:val="16"/>
        </w:numPr>
        <w:tabs>
          <w:tab w:val="clear" w:pos="720"/>
          <w:tab w:val="num"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наличия заболевания, препятствующего поступлению на гражданскую службу или ее прохождению и подтвержденного заключением медицинской организации;</w:t>
      </w:r>
    </w:p>
    <w:p w:rsidR="003A7CB0" w:rsidRPr="00296F34" w:rsidRDefault="003A7CB0" w:rsidP="00296F34">
      <w:pPr>
        <w:pStyle w:val="a6"/>
        <w:numPr>
          <w:ilvl w:val="0"/>
          <w:numId w:val="16"/>
        </w:numPr>
        <w:tabs>
          <w:tab w:val="clear" w:pos="720"/>
          <w:tab w:val="num"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3A7CB0" w:rsidRPr="00296F34" w:rsidRDefault="003A7CB0" w:rsidP="00296F34">
      <w:pPr>
        <w:pStyle w:val="a6"/>
        <w:numPr>
          <w:ilvl w:val="0"/>
          <w:numId w:val="16"/>
        </w:numPr>
        <w:tabs>
          <w:tab w:val="clear" w:pos="720"/>
          <w:tab w:val="num"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выхода из гражданства Российской Федерации или приобретения гражданства другого государства;</w:t>
      </w:r>
    </w:p>
    <w:p w:rsidR="003A7CB0" w:rsidRPr="00296F34" w:rsidRDefault="003A7CB0" w:rsidP="00296F34">
      <w:pPr>
        <w:pStyle w:val="a6"/>
        <w:numPr>
          <w:ilvl w:val="0"/>
          <w:numId w:val="16"/>
        </w:numPr>
        <w:tabs>
          <w:tab w:val="clear" w:pos="720"/>
          <w:tab w:val="num"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наличия гражданства другого государства (других государств), если иное не предусмотрено международным договором Российской Федерации;</w:t>
      </w:r>
    </w:p>
    <w:p w:rsidR="003A7CB0" w:rsidRPr="00296F34" w:rsidRDefault="003A7CB0" w:rsidP="00296F34">
      <w:pPr>
        <w:pStyle w:val="a6"/>
        <w:numPr>
          <w:ilvl w:val="0"/>
          <w:numId w:val="16"/>
        </w:numPr>
        <w:tabs>
          <w:tab w:val="clear" w:pos="720"/>
          <w:tab w:val="num"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представления подложных документов или заведомо ложных сведений при поступлении на гражданскую службу;</w:t>
      </w:r>
    </w:p>
    <w:p w:rsidR="003A7CB0" w:rsidRPr="00296F34" w:rsidRDefault="003A7CB0" w:rsidP="00296F34">
      <w:pPr>
        <w:pStyle w:val="a6"/>
        <w:numPr>
          <w:ilvl w:val="0"/>
          <w:numId w:val="16"/>
        </w:numPr>
        <w:tabs>
          <w:tab w:val="clear" w:pos="720"/>
          <w:tab w:val="num"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непредставления установленных Федеральным законом от 27 июля 2004 г. № 79-ФЗ «О государственной гражданской службе Российской Федерации»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3A7CB0" w:rsidRPr="00296F34" w:rsidRDefault="003A7CB0" w:rsidP="00296F34">
      <w:pPr>
        <w:pStyle w:val="a6"/>
        <w:numPr>
          <w:ilvl w:val="0"/>
          <w:numId w:val="16"/>
        </w:numPr>
        <w:tabs>
          <w:tab w:val="clear" w:pos="720"/>
          <w:tab w:val="num"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от 27 июля 2004 г. № 79-ФЗ «О государственной гражданской службе Российской Федерации», Федеральным законом от 25 декабря 2008 г. № 273-ФЗ «О противодействии коррупции» и другими федеральными законами;</w:t>
      </w:r>
    </w:p>
    <w:p w:rsidR="003A7CB0" w:rsidRPr="00296F34" w:rsidRDefault="003A7CB0" w:rsidP="00296F34">
      <w:pPr>
        <w:pStyle w:val="a6"/>
        <w:numPr>
          <w:ilvl w:val="0"/>
          <w:numId w:val="16"/>
        </w:numPr>
        <w:tabs>
          <w:tab w:val="clear" w:pos="720"/>
          <w:tab w:val="num"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96F34" w:rsidRDefault="00296F34" w:rsidP="0018028F">
      <w:pPr>
        <w:spacing w:after="0" w:line="240" w:lineRule="auto"/>
        <w:ind w:firstLine="709"/>
        <w:jc w:val="both"/>
        <w:outlineLvl w:val="2"/>
        <w:rPr>
          <w:rFonts w:ascii="Times New Roman" w:eastAsia="Times New Roman" w:hAnsi="Times New Roman" w:cs="Times New Roman"/>
          <w:b/>
          <w:sz w:val="24"/>
          <w:szCs w:val="24"/>
          <w:lang w:eastAsia="ru-RU"/>
        </w:rPr>
      </w:pPr>
    </w:p>
    <w:p w:rsidR="003A7CB0" w:rsidRPr="003A7CB0" w:rsidRDefault="003A7CB0" w:rsidP="00296F34">
      <w:pPr>
        <w:spacing w:after="0" w:line="240" w:lineRule="auto"/>
        <w:ind w:firstLine="709"/>
        <w:jc w:val="center"/>
        <w:outlineLvl w:val="2"/>
        <w:rPr>
          <w:rFonts w:ascii="Times New Roman" w:eastAsia="Times New Roman" w:hAnsi="Times New Roman" w:cs="Times New Roman"/>
          <w:b/>
          <w:sz w:val="24"/>
          <w:szCs w:val="24"/>
          <w:lang w:eastAsia="ru-RU"/>
        </w:rPr>
      </w:pPr>
      <w:r w:rsidRPr="003A7CB0">
        <w:rPr>
          <w:rFonts w:ascii="Times New Roman" w:eastAsia="Times New Roman" w:hAnsi="Times New Roman" w:cs="Times New Roman"/>
          <w:b/>
          <w:sz w:val="24"/>
          <w:szCs w:val="24"/>
          <w:lang w:eastAsia="ru-RU"/>
        </w:rPr>
        <w:t>Испытание при поступлении на государственную гражданскую службу</w:t>
      </w:r>
    </w:p>
    <w:p w:rsidR="00296F34" w:rsidRDefault="00296F34" w:rsidP="0018028F">
      <w:pPr>
        <w:spacing w:after="0" w:line="240" w:lineRule="auto"/>
        <w:ind w:firstLine="709"/>
        <w:jc w:val="both"/>
        <w:rPr>
          <w:rFonts w:ascii="Times New Roman" w:eastAsia="Times New Roman" w:hAnsi="Times New Roman" w:cs="Times New Roman"/>
          <w:sz w:val="24"/>
          <w:szCs w:val="24"/>
          <w:lang w:eastAsia="ru-RU"/>
        </w:rPr>
      </w:pP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не предусмотрено иное.</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Испытание может устанавливаться:</w:t>
      </w:r>
    </w:p>
    <w:p w:rsidR="003A7CB0" w:rsidRPr="003A7CB0" w:rsidRDefault="003A7CB0" w:rsidP="00296F34">
      <w:pPr>
        <w:numPr>
          <w:ilvl w:val="0"/>
          <w:numId w:val="14"/>
        </w:numPr>
        <w:tabs>
          <w:tab w:val="clear" w:pos="720"/>
          <w:tab w:val="left" w:pos="1134"/>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3A7CB0" w:rsidRPr="003A7CB0" w:rsidRDefault="003A7CB0" w:rsidP="00296F34">
      <w:pPr>
        <w:numPr>
          <w:ilvl w:val="0"/>
          <w:numId w:val="14"/>
        </w:numPr>
        <w:tabs>
          <w:tab w:val="clear" w:pos="720"/>
          <w:tab w:val="left" w:pos="1134"/>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lastRenderedPageBreak/>
        <w:t>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3A7CB0" w:rsidRPr="003A7CB0" w:rsidRDefault="003A7CB0" w:rsidP="00296F34">
      <w:pPr>
        <w:numPr>
          <w:ilvl w:val="0"/>
          <w:numId w:val="14"/>
        </w:numPr>
        <w:tabs>
          <w:tab w:val="clear" w:pos="720"/>
          <w:tab w:val="left" w:pos="1134"/>
        </w:tabs>
        <w:spacing w:after="0" w:line="240" w:lineRule="auto"/>
        <w:ind w:left="0"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Испытание не устанавливается:</w:t>
      </w:r>
    </w:p>
    <w:p w:rsidR="003A7CB0" w:rsidRPr="00296F34" w:rsidRDefault="003A7CB0" w:rsidP="00296F34">
      <w:pPr>
        <w:pStyle w:val="a6"/>
        <w:numPr>
          <w:ilvl w:val="0"/>
          <w:numId w:val="15"/>
        </w:numPr>
        <w:tabs>
          <w:tab w:val="clear" w:pos="720"/>
          <w:tab w:val="num" w:pos="360"/>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3A7CB0" w:rsidRPr="00296F34" w:rsidRDefault="003A7CB0" w:rsidP="00296F34">
      <w:pPr>
        <w:pStyle w:val="a6"/>
        <w:numPr>
          <w:ilvl w:val="0"/>
          <w:numId w:val="15"/>
        </w:numPr>
        <w:tabs>
          <w:tab w:val="clear" w:pos="720"/>
          <w:tab w:val="num" w:pos="360"/>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для гражданских служащих, назначенных в соответствии с пунктом 1 части 1 статьи 31 Федерального закона от 27 июля 2004 г. № 79-ФЗ «О государственной гражданской службе Российской Федерации»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3A7CB0" w:rsidRPr="00296F34" w:rsidRDefault="003A7CB0" w:rsidP="00296F34">
      <w:pPr>
        <w:pStyle w:val="a6"/>
        <w:numPr>
          <w:ilvl w:val="0"/>
          <w:numId w:val="15"/>
        </w:numPr>
        <w:tabs>
          <w:tab w:val="clear" w:pos="720"/>
          <w:tab w:val="num" w:pos="360"/>
          <w:tab w:val="left" w:pos="1134"/>
        </w:tabs>
        <w:spacing w:after="0" w:line="240" w:lineRule="auto"/>
        <w:ind w:left="0" w:firstLine="709"/>
        <w:jc w:val="both"/>
        <w:rPr>
          <w:rFonts w:ascii="Times New Roman" w:eastAsia="Times New Roman" w:hAnsi="Times New Roman" w:cs="Times New Roman"/>
          <w:sz w:val="24"/>
          <w:szCs w:val="24"/>
          <w:lang w:eastAsia="ru-RU"/>
        </w:rPr>
      </w:pPr>
      <w:r w:rsidRPr="00296F34">
        <w:rPr>
          <w:rFonts w:ascii="Times New Roman" w:eastAsia="Times New Roman" w:hAnsi="Times New Roman" w:cs="Times New Roman"/>
          <w:sz w:val="24"/>
          <w:szCs w:val="24"/>
          <w:lang w:eastAsia="ru-RU"/>
        </w:rPr>
        <w:t>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В период испытания на гражданского служащего распространяются положения Федерального закона от 27 июля 2004 г. № 79-ФЗ «О государственной гражданской службе Российской Федерации», других законов и иных нормативных правовых актов о гражданской службе.</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 законодательством.</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Если срок испытания истек, а гражданский служащий продолжает замещать должность гражданской службы, то он считается выдержавшим испытание</w:t>
      </w:r>
    </w:p>
    <w:p w:rsidR="003A7CB0" w:rsidRPr="003A7CB0" w:rsidRDefault="003A7CB0" w:rsidP="0018028F">
      <w:pPr>
        <w:spacing w:after="0" w:line="240" w:lineRule="auto"/>
        <w:ind w:firstLine="709"/>
        <w:jc w:val="both"/>
        <w:rPr>
          <w:rFonts w:ascii="Times New Roman" w:eastAsia="Times New Roman" w:hAnsi="Times New Roman" w:cs="Times New Roman"/>
          <w:sz w:val="24"/>
          <w:szCs w:val="24"/>
          <w:lang w:eastAsia="ru-RU"/>
        </w:rPr>
      </w:pPr>
      <w:r w:rsidRPr="003A7CB0">
        <w:rPr>
          <w:rFonts w:ascii="Times New Roman" w:eastAsia="Times New Roman" w:hAnsi="Times New Roman" w:cs="Times New Roman"/>
          <w:sz w:val="24"/>
          <w:szCs w:val="24"/>
          <w:lang w:eastAsia="ru-RU"/>
        </w:rPr>
        <w:t>Решение представителя нанимателя гражданский служащий вправе обжаловать в</w:t>
      </w:r>
      <w:r w:rsidR="00296F34">
        <w:rPr>
          <w:rFonts w:ascii="Times New Roman" w:eastAsia="Times New Roman" w:hAnsi="Times New Roman" w:cs="Times New Roman"/>
          <w:sz w:val="24"/>
          <w:szCs w:val="24"/>
          <w:lang w:eastAsia="ru-RU"/>
        </w:rPr>
        <w:t xml:space="preserve">        </w:t>
      </w:r>
      <w:r w:rsidRPr="003A7CB0">
        <w:rPr>
          <w:rFonts w:ascii="Times New Roman" w:eastAsia="Times New Roman" w:hAnsi="Times New Roman" w:cs="Times New Roman"/>
          <w:sz w:val="24"/>
          <w:szCs w:val="24"/>
          <w:lang w:eastAsia="ru-RU"/>
        </w:rPr>
        <w:t>суд.</w:t>
      </w:r>
    </w:p>
    <w:p w:rsidR="00A86157" w:rsidRPr="0018028F" w:rsidRDefault="00A86157" w:rsidP="0018028F">
      <w:pPr>
        <w:spacing w:after="0" w:line="240" w:lineRule="auto"/>
        <w:ind w:firstLine="709"/>
        <w:jc w:val="both"/>
        <w:rPr>
          <w:rFonts w:ascii="Times New Roman" w:eastAsia="Times New Roman" w:hAnsi="Times New Roman" w:cs="Times New Roman"/>
          <w:sz w:val="24"/>
          <w:szCs w:val="24"/>
          <w:lang w:eastAsia="ru-RU"/>
        </w:rPr>
      </w:pPr>
    </w:p>
    <w:p w:rsidR="00B864F1" w:rsidRPr="0018028F" w:rsidRDefault="00B864F1" w:rsidP="0018028F">
      <w:pPr>
        <w:pStyle w:val="a3"/>
        <w:spacing w:before="0" w:beforeAutospacing="0" w:after="0" w:afterAutospacing="0"/>
        <w:ind w:firstLine="709"/>
        <w:jc w:val="both"/>
      </w:pPr>
      <w:r w:rsidRPr="0018028F">
        <w:rPr>
          <w:rStyle w:val="a5"/>
        </w:rPr>
        <w:t>Квалификационные требования к стажу государственной службы Российской Федерации, стажу работы по специальности, необходимым для исполнения государственным гражданским служащим Свердловской области своих должностных обязанностей</w:t>
      </w:r>
    </w:p>
    <w:p w:rsidR="00296F34" w:rsidRDefault="00296F34" w:rsidP="0018028F">
      <w:pPr>
        <w:pStyle w:val="a3"/>
        <w:spacing w:before="0" w:beforeAutospacing="0" w:after="0" w:afterAutospacing="0"/>
        <w:ind w:firstLine="709"/>
        <w:jc w:val="both"/>
      </w:pPr>
    </w:p>
    <w:p w:rsidR="00B864F1" w:rsidRPr="0018028F" w:rsidRDefault="00B864F1" w:rsidP="0018028F">
      <w:pPr>
        <w:pStyle w:val="a3"/>
        <w:spacing w:before="0" w:beforeAutospacing="0" w:after="0" w:afterAutospacing="0"/>
        <w:ind w:firstLine="709"/>
        <w:jc w:val="both"/>
      </w:pPr>
      <w:r w:rsidRPr="0018028F">
        <w:t>Для замещения должностей государственной гражданской службы Свердловской области устанавливаются следующие квалификационные требования к стажу государственной гражданской службы Российской Федерации или работы по специальности, направлению подготовки:</w:t>
      </w:r>
    </w:p>
    <w:p w:rsidR="00B864F1" w:rsidRPr="0018028F" w:rsidRDefault="00B864F1" w:rsidP="0018028F">
      <w:pPr>
        <w:pStyle w:val="a3"/>
        <w:spacing w:before="0" w:beforeAutospacing="0" w:after="0" w:afterAutospacing="0"/>
        <w:ind w:firstLine="709"/>
        <w:jc w:val="both"/>
      </w:pPr>
      <w:r w:rsidRPr="0018028F">
        <w:lastRenderedPageBreak/>
        <w:t>1) не менее четырех лет стажа государственной гражданской службы Российской Федерации или стажа работы по специальности, направлению подготовки - для замещения должностей государственной гражданской службы Свердловской области, относящихся к группе высших должностей государственной гражданской службы Российской Федерации;</w:t>
      </w:r>
    </w:p>
    <w:p w:rsidR="00B864F1" w:rsidRPr="0018028F" w:rsidRDefault="00B864F1" w:rsidP="0018028F">
      <w:pPr>
        <w:pStyle w:val="a3"/>
        <w:spacing w:before="0" w:beforeAutospacing="0" w:after="0" w:afterAutospacing="0"/>
        <w:ind w:firstLine="709"/>
        <w:jc w:val="both"/>
      </w:pPr>
      <w:r w:rsidRPr="0018028F">
        <w:t>2) не менее двух лет стажа государственной гражданской службы Российской Федерации или стажа работы по специальности, направлению подготовки либо не менее одного года стажа государственной гражданской службы Российской Федерации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для замещения должностей государственной гражданской службы Свердловской области, относящихся к группе главных должностей государственной гражданской службы Российской Федерации.</w:t>
      </w:r>
    </w:p>
    <w:p w:rsidR="00B864F1" w:rsidRPr="0018028F" w:rsidRDefault="00B864F1" w:rsidP="0018028F">
      <w:pPr>
        <w:pStyle w:val="a3"/>
        <w:spacing w:before="0" w:beforeAutospacing="0" w:after="0" w:afterAutospacing="0"/>
        <w:ind w:firstLine="709"/>
        <w:jc w:val="both"/>
      </w:pPr>
      <w:r w:rsidRPr="0018028F">
        <w:t>Для замещения должностей государственной гражданской службы Свердловской области, относящихся к группе ведущих, старших и младших должностей государственной гражданской службы Российской Федерации, квалификационные требования к стажу государственной гражданской службы Российской Федерации или работы по специальности, направлению подготовки не предъявляются.</w:t>
      </w:r>
    </w:p>
    <w:p w:rsidR="00296F34" w:rsidRDefault="00296F34" w:rsidP="0018028F">
      <w:pPr>
        <w:pStyle w:val="4"/>
        <w:spacing w:before="0" w:line="240" w:lineRule="auto"/>
        <w:ind w:firstLine="709"/>
        <w:jc w:val="both"/>
        <w:rPr>
          <w:rFonts w:ascii="Times New Roman" w:hAnsi="Times New Roman" w:cs="Times New Roman"/>
          <w:b/>
          <w:i w:val="0"/>
          <w:color w:val="auto"/>
          <w:sz w:val="24"/>
          <w:szCs w:val="24"/>
        </w:rPr>
      </w:pPr>
    </w:p>
    <w:p w:rsidR="00B864F1" w:rsidRPr="00296F34" w:rsidRDefault="00B864F1" w:rsidP="0018028F">
      <w:pPr>
        <w:pStyle w:val="4"/>
        <w:spacing w:before="0" w:line="240" w:lineRule="auto"/>
        <w:ind w:firstLine="709"/>
        <w:jc w:val="both"/>
        <w:rPr>
          <w:rFonts w:ascii="Times New Roman" w:hAnsi="Times New Roman" w:cs="Times New Roman"/>
          <w:b/>
          <w:i w:val="0"/>
          <w:color w:val="auto"/>
          <w:sz w:val="24"/>
          <w:szCs w:val="24"/>
        </w:rPr>
      </w:pPr>
      <w:r w:rsidRPr="00296F34">
        <w:rPr>
          <w:rFonts w:ascii="Times New Roman" w:hAnsi="Times New Roman" w:cs="Times New Roman"/>
          <w:b/>
          <w:i w:val="0"/>
          <w:color w:val="auto"/>
          <w:sz w:val="24"/>
          <w:szCs w:val="24"/>
        </w:rPr>
        <w:t>Информация для инвалидов, заинтересованных в поступлении на государственную гражданскую службу Свердловской области</w:t>
      </w:r>
    </w:p>
    <w:p w:rsidR="00296F34" w:rsidRDefault="00296F34" w:rsidP="0018028F">
      <w:pPr>
        <w:pStyle w:val="center-back"/>
        <w:spacing w:before="0" w:beforeAutospacing="0" w:after="0" w:afterAutospacing="0"/>
        <w:ind w:firstLine="709"/>
        <w:jc w:val="both"/>
      </w:pPr>
    </w:p>
    <w:p w:rsidR="00B864F1" w:rsidRPr="0018028F" w:rsidRDefault="00B864F1" w:rsidP="0018028F">
      <w:pPr>
        <w:pStyle w:val="center-back"/>
        <w:spacing w:before="0" w:beforeAutospacing="0" w:after="0" w:afterAutospacing="0"/>
        <w:ind w:firstLine="709"/>
        <w:jc w:val="both"/>
      </w:pPr>
      <w:r w:rsidRPr="0018028F">
        <w:t>Статьей 4 Федерального закона от 27 июля 2004 г. № 79-ФЗ "О государственной гражданской службе Российской Федерации" (далее – Федеральный закон № 79-ФЗ) предусматривается равный доступ граждан, владеющих государственным языком Российской Федерации, к государственной гражданской службе Российской Федерации (далее – гражданская служба) и равные условия её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не связанных с профессиональными и деловыми качествами государственного гражданского служащего Российской Федерации.</w:t>
      </w:r>
    </w:p>
    <w:p w:rsidR="00B864F1" w:rsidRPr="0018028F" w:rsidRDefault="00B864F1" w:rsidP="0018028F">
      <w:pPr>
        <w:pStyle w:val="a3"/>
        <w:spacing w:before="0" w:beforeAutospacing="0" w:after="0" w:afterAutospacing="0"/>
        <w:ind w:firstLine="709"/>
        <w:jc w:val="both"/>
      </w:pPr>
      <w:r w:rsidRPr="0018028F">
        <w:t>Принцип равного доступа к гражданской службе реализуется посредством участия граждан в конкурсах на замещение вакантных должностей государственной гражданской службы и на включение в кадровый резерв.</w:t>
      </w:r>
    </w:p>
    <w:p w:rsidR="00B864F1" w:rsidRPr="0018028F" w:rsidRDefault="00B864F1" w:rsidP="0018028F">
      <w:pPr>
        <w:pStyle w:val="a3"/>
        <w:spacing w:before="0" w:beforeAutospacing="0" w:after="0" w:afterAutospacing="0"/>
        <w:ind w:firstLine="709"/>
        <w:jc w:val="both"/>
      </w:pPr>
      <w:r w:rsidRPr="0018028F">
        <w:t>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 (</w:t>
      </w:r>
      <w:hyperlink r:id="rId8" w:history="1">
        <w:r w:rsidRPr="0018028F">
          <w:rPr>
            <w:rStyle w:val="a4"/>
            <w:color w:val="auto"/>
          </w:rPr>
          <w:t>http://www.midural.ru/100033/100054/100197/</w:t>
        </w:r>
      </w:hyperlink>
      <w:r w:rsidRPr="0018028F">
        <w:t>). </w:t>
      </w:r>
    </w:p>
    <w:p w:rsidR="00B864F1" w:rsidRPr="0018028F" w:rsidRDefault="00B864F1" w:rsidP="0018028F">
      <w:pPr>
        <w:pStyle w:val="a3"/>
        <w:spacing w:before="0" w:beforeAutospacing="0" w:after="0" w:afterAutospacing="0"/>
        <w:ind w:firstLine="709"/>
        <w:jc w:val="both"/>
      </w:pPr>
      <w:r w:rsidRPr="0018028F">
        <w:t>В соответствии с пунктом 4 части 1 статьи 16 Федерального закона № 79-ФЗ гражданин при отсутствии у него заболевания, препятствующего поступлению на гражданскую службу, подтвержденного заключением медицинского учреждения и способный по своим деловым качествам профессионально обеспечивать выполнение функций, возложенных на соответствующий государственный орган, может быть принят на гражданскую службу.</w:t>
      </w:r>
    </w:p>
    <w:p w:rsidR="00B864F1" w:rsidRPr="0018028F" w:rsidRDefault="00B864F1" w:rsidP="0018028F">
      <w:pPr>
        <w:pStyle w:val="a3"/>
        <w:spacing w:before="0" w:beforeAutospacing="0" w:after="0" w:afterAutospacing="0"/>
        <w:ind w:firstLine="709"/>
        <w:jc w:val="both"/>
      </w:pPr>
      <w:r w:rsidRPr="0018028F">
        <w:t>При принятии решения о поступлении на гражданскую службу гражданину следует учитывать способности, которые должны позволять ему исполнять должностные обязанности, связанные с подготовкой документов на компьютере, а также общением с гражданами и коллегами по службе.</w:t>
      </w:r>
    </w:p>
    <w:p w:rsidR="00B864F1" w:rsidRPr="0018028F" w:rsidRDefault="00B864F1" w:rsidP="0018028F">
      <w:pPr>
        <w:pStyle w:val="a3"/>
        <w:spacing w:before="0" w:beforeAutospacing="0" w:after="0" w:afterAutospacing="0"/>
        <w:ind w:firstLine="709"/>
        <w:jc w:val="both"/>
      </w:pPr>
      <w:r w:rsidRPr="0018028F">
        <w:t>Мы заинтересованы в профессиональных кадрах, имеющих высокую мотивацию к качественному исполнению должностных обязанностей и достижению значимых результатов.</w:t>
      </w:r>
    </w:p>
    <w:p w:rsidR="00B864F1" w:rsidRPr="0018028F" w:rsidRDefault="00B864F1" w:rsidP="0018028F">
      <w:pPr>
        <w:pStyle w:val="a3"/>
        <w:spacing w:before="0" w:beforeAutospacing="0" w:after="0" w:afterAutospacing="0"/>
        <w:ind w:firstLine="709"/>
        <w:jc w:val="both"/>
      </w:pPr>
      <w:r w:rsidRPr="0018028F">
        <w:lastRenderedPageBreak/>
        <w:t>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9627CE" w:rsidRDefault="009627CE" w:rsidP="009627CE">
      <w:pPr>
        <w:spacing w:after="0" w:line="240" w:lineRule="auto"/>
        <w:ind w:firstLine="709"/>
        <w:jc w:val="center"/>
        <w:rPr>
          <w:rFonts w:ascii="Times New Roman" w:eastAsia="Times New Roman" w:hAnsi="Times New Roman" w:cs="Times New Roman"/>
          <w:b/>
          <w:bCs/>
          <w:sz w:val="24"/>
          <w:szCs w:val="24"/>
          <w:lang w:eastAsia="ru-RU"/>
        </w:rPr>
      </w:pPr>
    </w:p>
    <w:p w:rsidR="00B864F1" w:rsidRPr="0018028F" w:rsidRDefault="00A86157" w:rsidP="009627CE">
      <w:pPr>
        <w:spacing w:after="0" w:line="240" w:lineRule="auto"/>
        <w:ind w:firstLine="709"/>
        <w:jc w:val="center"/>
        <w:rPr>
          <w:rFonts w:ascii="Times New Roman" w:eastAsia="Times New Roman" w:hAnsi="Times New Roman" w:cs="Times New Roman"/>
          <w:sz w:val="24"/>
          <w:szCs w:val="24"/>
          <w:lang w:eastAsia="ru-RU"/>
        </w:rPr>
      </w:pPr>
      <w:r w:rsidRPr="0018028F">
        <w:rPr>
          <w:rFonts w:ascii="Times New Roman" w:eastAsia="Times New Roman" w:hAnsi="Times New Roman" w:cs="Times New Roman"/>
          <w:b/>
          <w:bCs/>
          <w:sz w:val="24"/>
          <w:szCs w:val="24"/>
          <w:lang w:eastAsia="ru-RU"/>
        </w:rPr>
        <w:t>Р</w:t>
      </w:r>
      <w:r w:rsidR="00B864F1" w:rsidRPr="0018028F">
        <w:rPr>
          <w:rFonts w:ascii="Times New Roman" w:eastAsia="Times New Roman" w:hAnsi="Times New Roman" w:cs="Times New Roman"/>
          <w:b/>
          <w:bCs/>
          <w:sz w:val="24"/>
          <w:szCs w:val="24"/>
          <w:lang w:eastAsia="ru-RU"/>
        </w:rPr>
        <w:t>езерв управленческих кадров Свердловской области</w:t>
      </w:r>
    </w:p>
    <w:p w:rsidR="009627CE" w:rsidRDefault="009627CE" w:rsidP="0018028F">
      <w:pPr>
        <w:spacing w:after="0" w:line="240" w:lineRule="auto"/>
        <w:ind w:firstLine="709"/>
        <w:jc w:val="both"/>
        <w:rPr>
          <w:rFonts w:ascii="Times New Roman" w:eastAsia="Times New Roman" w:hAnsi="Times New Roman" w:cs="Times New Roman"/>
          <w:sz w:val="24"/>
          <w:szCs w:val="24"/>
          <w:lang w:eastAsia="ru-RU"/>
        </w:rPr>
      </w:pP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Резерв управленческих кадров — это группа лиц, состоящая из руководящих работников, имеющих стаж работы в сфере управленческой деятельности не менее трех лет, отвечающих квалификационным требованиям к соответствующим управленческим должностям, обладающих профессиональной компетентностью, необходимыми деловыми, личностными, морально-этическими качествами.</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Лица, включенные в резерв управленческих кадров (далее — резервисты), рассматриваются в качестве претендентов на вакантные управленческие должности, сформированные по трем группам:</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1) государственные должности Свердловской области и должности государственной гражданской службы Свердловской области в государственных органах Свердловской области;</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2) руководящие должности в муниципальных образованиях, расположенных на территории Свердловской области (далее — муниципальные образования);</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3) руководители государственных унитарных предприятий и учреждений Свердловской области, а также иных организаций с долей собственности Свердловской области 25 и более процентов по приоритетным сферам экономики/</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Резервисты могут также рассматриваться в качестве претендентов на руководящие должности территориальных органов федеральных органов исполнительной власти, органов местного самоуправления муниципальных образований и организаций, расположенных на территории Свердловской области.</w:t>
      </w:r>
    </w:p>
    <w:p w:rsidR="00A86157" w:rsidRPr="0018028F" w:rsidRDefault="00A86157" w:rsidP="0018028F">
      <w:pPr>
        <w:spacing w:after="0" w:line="240" w:lineRule="auto"/>
        <w:ind w:firstLine="709"/>
        <w:jc w:val="both"/>
        <w:rPr>
          <w:rFonts w:ascii="Times New Roman" w:hAnsi="Times New Roman" w:cs="Times New Roman"/>
          <w:b/>
          <w:sz w:val="24"/>
          <w:szCs w:val="24"/>
        </w:rPr>
      </w:pPr>
    </w:p>
    <w:p w:rsidR="00B864F1" w:rsidRPr="0018028F" w:rsidRDefault="00B864F1" w:rsidP="009627CE">
      <w:pPr>
        <w:spacing w:after="0" w:line="240" w:lineRule="auto"/>
        <w:ind w:firstLine="709"/>
        <w:jc w:val="center"/>
        <w:rPr>
          <w:rFonts w:ascii="Times New Roman" w:eastAsia="Times New Roman" w:hAnsi="Times New Roman" w:cs="Times New Roman"/>
          <w:b/>
          <w:sz w:val="24"/>
          <w:szCs w:val="24"/>
          <w:lang w:eastAsia="ru-RU"/>
        </w:rPr>
      </w:pPr>
      <w:r w:rsidRPr="0018028F">
        <w:rPr>
          <w:rFonts w:ascii="Times New Roman" w:eastAsia="Times New Roman" w:hAnsi="Times New Roman" w:cs="Times New Roman"/>
          <w:b/>
          <w:sz w:val="24"/>
          <w:szCs w:val="24"/>
          <w:lang w:eastAsia="ru-RU"/>
        </w:rPr>
        <w:t>Порядок формирования, подготовки и исключения из резерва управленческих кадров Свердловской области</w:t>
      </w:r>
    </w:p>
    <w:p w:rsidR="009627CE" w:rsidRDefault="009627CE" w:rsidP="0018028F">
      <w:pPr>
        <w:spacing w:after="0" w:line="240" w:lineRule="auto"/>
        <w:ind w:firstLine="709"/>
        <w:jc w:val="both"/>
        <w:rPr>
          <w:rFonts w:ascii="Times New Roman" w:eastAsia="Times New Roman" w:hAnsi="Times New Roman" w:cs="Times New Roman"/>
          <w:sz w:val="24"/>
          <w:szCs w:val="24"/>
          <w:lang w:eastAsia="ru-RU"/>
        </w:rPr>
      </w:pPr>
    </w:p>
    <w:p w:rsidR="00B864F1" w:rsidRPr="0018028F"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18028F">
        <w:rPr>
          <w:rFonts w:ascii="Times New Roman" w:eastAsia="Times New Roman" w:hAnsi="Times New Roman" w:cs="Times New Roman"/>
          <w:sz w:val="24"/>
          <w:szCs w:val="24"/>
          <w:lang w:eastAsia="ru-RU"/>
        </w:rPr>
        <w:t>Порядок формирования, подготовки и исключения из резерва управленческих кадров Свердловской области определяется Положением "О резерве управленческих кадров Свердловской области", утверждённым указом Губернатора Свердловской области от 25 октября 2010 года № 941-УГ (далее — Положение "О резерве управленческих кадров Свердловской области"). </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Лица, включенные в резерв управленческих кадров Свердловской области (далее – резервисты), рассматриваются в качестве претендентов на вакантные управленческие должности, сформированные по трем группам:</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 государственные должности Свердловской области и должности государственной гражданской службы Свердловской области в государственных органах Свердловской области;</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 руководящие должности в муниципальных образованиях, расположенных на территории Свердловской области;</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 руководители государственных унитарных предприятий и учреждений Свердловской области, а также иных организаций с долей собственности Свердловской области 25 и более процентов по приоритетным сферам экономики. </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Резервисты могут также рассматриваться в качестве претендентов на руководящие должности территориальных органов федеральных органов исполнительной власти, органов местного самоуправления муниципальных образований и организаций, расположенных на территории Свердловской области. </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lastRenderedPageBreak/>
        <w:t>Порядок формирования резерва управленческих кадров Свердловской области определен главой 2 Положения "О резерве управленческих кадров Свердловской области". </w:t>
      </w:r>
    </w:p>
    <w:p w:rsidR="0018028F"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Организацию формирования, подготовки и исключения из резерва управленческих кадров осуществляет Администрация Губернатора Свердловской области</w:t>
      </w:r>
      <w:r w:rsidR="0018028F">
        <w:rPr>
          <w:rFonts w:ascii="Times New Roman" w:eastAsia="Times New Roman" w:hAnsi="Times New Roman" w:cs="Times New Roman"/>
          <w:sz w:val="24"/>
          <w:szCs w:val="24"/>
          <w:lang w:eastAsia="ru-RU"/>
        </w:rPr>
        <w:t>.</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b/>
          <w:bCs/>
          <w:sz w:val="24"/>
          <w:szCs w:val="24"/>
          <w:lang w:eastAsia="ru-RU"/>
        </w:rPr>
        <w:t>Подготовка резерва управленческих кадров Свердловской области</w:t>
      </w:r>
      <w:r w:rsidRPr="00B864F1">
        <w:rPr>
          <w:rFonts w:ascii="Times New Roman" w:eastAsia="Times New Roman" w:hAnsi="Times New Roman" w:cs="Times New Roman"/>
          <w:sz w:val="24"/>
          <w:szCs w:val="24"/>
          <w:lang w:eastAsia="ru-RU"/>
        </w:rPr>
        <w:t> </w:t>
      </w:r>
      <w:r w:rsidR="0018028F" w:rsidRPr="00B864F1">
        <w:rPr>
          <w:rFonts w:ascii="Times New Roman" w:eastAsia="Times New Roman" w:hAnsi="Times New Roman" w:cs="Times New Roman"/>
          <w:sz w:val="24"/>
          <w:szCs w:val="24"/>
          <w:lang w:eastAsia="ru-RU"/>
        </w:rPr>
        <w:t>–</w:t>
      </w:r>
      <w:r w:rsidRPr="00B864F1">
        <w:rPr>
          <w:rFonts w:ascii="Times New Roman" w:eastAsia="Times New Roman" w:hAnsi="Times New Roman" w:cs="Times New Roman"/>
          <w:sz w:val="24"/>
          <w:szCs w:val="24"/>
          <w:lang w:eastAsia="ru-RU"/>
        </w:rPr>
        <w:t xml:space="preserve"> процесс, направленный на развитие управленческих качеств и способностей (в том числе навыков и умений) резервистов.</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Подготовка резервистов осуществляется в соответствие с главой 3 Положения "О резерве управленческих кадров Свердловской области" по следующим формам:</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1) самоподготовка и самообразование;</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2) участие в семинарах, форумах, конференциях, круглых столах и тренингах;</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3) участие в деятельности коллегиальных и совещательных органов;</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4) участие в разработке и реализации социально значимых для Свердловской области проектов и программ;</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5) подготовка докладов и статей;</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6) повышение квалификации;</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7) стажировка;</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8) иные форы подготовки.</w:t>
      </w:r>
    </w:p>
    <w:p w:rsidR="00B864F1" w:rsidRPr="00B864F1" w:rsidRDefault="00B864F1" w:rsidP="0018028F">
      <w:pPr>
        <w:spacing w:after="0" w:line="240" w:lineRule="auto"/>
        <w:ind w:firstLine="709"/>
        <w:jc w:val="both"/>
        <w:rPr>
          <w:rFonts w:ascii="Times New Roman" w:eastAsia="Times New Roman" w:hAnsi="Times New Roman" w:cs="Times New Roman"/>
          <w:sz w:val="24"/>
          <w:szCs w:val="24"/>
          <w:lang w:eastAsia="ru-RU"/>
        </w:rPr>
      </w:pPr>
      <w:r w:rsidRPr="00B864F1">
        <w:rPr>
          <w:rFonts w:ascii="Times New Roman" w:eastAsia="Times New Roman" w:hAnsi="Times New Roman" w:cs="Times New Roman"/>
          <w:sz w:val="24"/>
          <w:szCs w:val="24"/>
          <w:lang w:eastAsia="ru-RU"/>
        </w:rPr>
        <w:t> </w:t>
      </w:r>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Style w:val="a5"/>
          <w:rFonts w:ascii="Times New Roman" w:hAnsi="Times New Roman" w:cs="Times New Roman"/>
          <w:sz w:val="24"/>
          <w:szCs w:val="24"/>
        </w:rPr>
        <w:t>Документы, необходимые для процедуры выдвижения в резерв управленческих кадров Свердловской области:</w:t>
      </w:r>
      <w:r w:rsidRPr="0018028F">
        <w:rPr>
          <w:rFonts w:ascii="Times New Roman" w:hAnsi="Times New Roman" w:cs="Times New Roman"/>
          <w:sz w:val="24"/>
          <w:szCs w:val="24"/>
        </w:rPr>
        <w:t> </w:t>
      </w:r>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1) личное заявление по форме*;</w:t>
      </w:r>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2) собственноручно заполненная и подписанная анкета по форме* с приложением двух фотографий размером 3 х 4 сантиметра</w:t>
      </w:r>
      <w:hyperlink r:id="rId9" w:tgtFrame="_blank" w:history="1">
        <w:r w:rsidRPr="0018028F">
          <w:rPr>
            <w:rStyle w:val="a4"/>
            <w:rFonts w:ascii="Times New Roman" w:hAnsi="Times New Roman" w:cs="Times New Roman"/>
            <w:color w:val="auto"/>
            <w:sz w:val="24"/>
            <w:szCs w:val="24"/>
          </w:rPr>
          <w:t>;</w:t>
        </w:r>
      </w:hyperlink>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3) копия документа, удостоверяющего личность кандидата (заверенная кадровой службой по месту работы);</w:t>
      </w:r>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4) копии документов о профессиональном образовании кандидата (заверенные кадровой службой по месту работы);</w:t>
      </w:r>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5) копия документа, подтверждающего трудовую деятельность кандидата (заверенная кадровой службой по месту работы);</w:t>
      </w:r>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6) письменное согласие на обработку персональных данных*;</w:t>
      </w:r>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7) письменная рекомендация (в соответствии с положениями Указа Губернатора Свердловской области от 25.10.2010 № 941-УГ);</w:t>
      </w:r>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8) письменная характеристика*.</w:t>
      </w:r>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Кандидат вправе представить иные документы, подтверждающие сведения, указанные им в анкете.</w:t>
      </w:r>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Документы представляются кандидатом лично или направляются почтой в Администрацию Губернатора Свердловской области. </w:t>
      </w:r>
    </w:p>
    <w:p w:rsidR="00B864F1" w:rsidRPr="0018028F" w:rsidRDefault="00B864F1" w:rsidP="0018028F">
      <w:pPr>
        <w:spacing w:after="0" w:line="240" w:lineRule="auto"/>
        <w:ind w:firstLine="709"/>
        <w:jc w:val="both"/>
        <w:rPr>
          <w:rFonts w:ascii="Times New Roman" w:hAnsi="Times New Roman" w:cs="Times New Roman"/>
          <w:sz w:val="24"/>
          <w:szCs w:val="24"/>
        </w:rPr>
      </w:pPr>
      <w:r w:rsidRPr="0018028F">
        <w:rPr>
          <w:rFonts w:ascii="Times New Roman" w:hAnsi="Times New Roman" w:cs="Times New Roman"/>
          <w:sz w:val="24"/>
          <w:szCs w:val="24"/>
        </w:rPr>
        <w:t>За дополнительной информацией по процедурам выдвижения в резерв управленческих кадров Свердловской области обращаться к консультанту управления государственной, муниципальной службы и кадровой работы Департамента кадровой политики и контроля Губернатора Свердловской области и Правительства Свердловской области по телефону: (343) 354-01-35.</w:t>
      </w:r>
    </w:p>
    <w:p w:rsidR="00B864F1" w:rsidRPr="0018028F" w:rsidRDefault="00B864F1" w:rsidP="0018028F">
      <w:pPr>
        <w:pStyle w:val="a3"/>
        <w:spacing w:before="0" w:beforeAutospacing="0" w:after="0" w:afterAutospacing="0"/>
        <w:ind w:firstLine="709"/>
        <w:jc w:val="both"/>
      </w:pPr>
    </w:p>
    <w:p w:rsidR="00B864F1" w:rsidRPr="0018028F" w:rsidRDefault="00B864F1" w:rsidP="0018028F">
      <w:pPr>
        <w:spacing w:after="0" w:line="240" w:lineRule="auto"/>
        <w:ind w:firstLine="709"/>
        <w:jc w:val="both"/>
        <w:rPr>
          <w:rFonts w:ascii="Times New Roman" w:hAnsi="Times New Roman" w:cs="Times New Roman"/>
          <w:sz w:val="24"/>
          <w:szCs w:val="24"/>
          <w:shd w:val="clear" w:color="auto" w:fill="FFFFFF"/>
        </w:rPr>
      </w:pPr>
    </w:p>
    <w:p w:rsidR="00CA0E46" w:rsidRDefault="00CA0E46">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B864F1" w:rsidRPr="0018028F" w:rsidRDefault="0018028F" w:rsidP="0018028F">
      <w:pPr>
        <w:spacing w:after="0" w:line="240" w:lineRule="auto"/>
        <w:ind w:firstLine="709"/>
        <w:jc w:val="center"/>
        <w:rPr>
          <w:rFonts w:ascii="Times New Roman" w:hAnsi="Times New Roman" w:cs="Times New Roman"/>
          <w:b/>
          <w:sz w:val="24"/>
          <w:szCs w:val="24"/>
          <w:shd w:val="clear" w:color="auto" w:fill="FFFFFF"/>
        </w:rPr>
      </w:pPr>
      <w:r w:rsidRPr="0018028F">
        <w:rPr>
          <w:rFonts w:ascii="Times New Roman" w:hAnsi="Times New Roman" w:cs="Times New Roman"/>
          <w:b/>
          <w:sz w:val="24"/>
          <w:szCs w:val="24"/>
          <w:shd w:val="clear" w:color="auto" w:fill="FFFFFF"/>
        </w:rPr>
        <w:lastRenderedPageBreak/>
        <w:t>БИБЛИОГРАФИЯ</w:t>
      </w:r>
    </w:p>
    <w:p w:rsidR="0018028F" w:rsidRPr="0018028F" w:rsidRDefault="0018028F" w:rsidP="0018028F">
      <w:pPr>
        <w:spacing w:after="0" w:line="240" w:lineRule="auto"/>
        <w:ind w:firstLine="709"/>
        <w:jc w:val="center"/>
        <w:rPr>
          <w:rFonts w:ascii="Times New Roman" w:hAnsi="Times New Roman" w:cs="Times New Roman"/>
          <w:b/>
          <w:sz w:val="24"/>
          <w:szCs w:val="24"/>
          <w:shd w:val="clear" w:color="auto" w:fill="FFFFFF"/>
        </w:rPr>
      </w:pPr>
    </w:p>
    <w:p w:rsidR="0018028F" w:rsidRPr="0018028F" w:rsidRDefault="0018028F" w:rsidP="0018028F">
      <w:pPr>
        <w:spacing w:after="0" w:line="240" w:lineRule="auto"/>
        <w:ind w:firstLine="709"/>
        <w:jc w:val="center"/>
        <w:rPr>
          <w:rFonts w:ascii="Times New Roman" w:hAnsi="Times New Roman" w:cs="Times New Roman"/>
          <w:b/>
          <w:sz w:val="24"/>
          <w:szCs w:val="24"/>
          <w:shd w:val="clear" w:color="auto" w:fill="FFFFFF"/>
        </w:rPr>
      </w:pPr>
    </w:p>
    <w:p w:rsidR="00A86157" w:rsidRPr="009627CE" w:rsidRDefault="00A86157" w:rsidP="009627CE">
      <w:pPr>
        <w:pStyle w:val="a6"/>
        <w:numPr>
          <w:ilvl w:val="0"/>
          <w:numId w:val="17"/>
        </w:numPr>
        <w:spacing w:after="0" w:line="240" w:lineRule="auto"/>
        <w:ind w:left="0" w:firstLine="720"/>
        <w:jc w:val="both"/>
        <w:rPr>
          <w:rFonts w:ascii="Times New Roman" w:hAnsi="Times New Roman" w:cs="Times New Roman"/>
          <w:sz w:val="24"/>
          <w:szCs w:val="24"/>
          <w:shd w:val="clear" w:color="auto" w:fill="FFFFFF"/>
        </w:rPr>
      </w:pPr>
      <w:r w:rsidRPr="009627CE">
        <w:rPr>
          <w:rFonts w:ascii="Times New Roman" w:eastAsia="Times New Roman" w:hAnsi="Times New Roman" w:cs="Times New Roman"/>
          <w:sz w:val="24"/>
          <w:szCs w:val="24"/>
          <w:lang w:eastAsia="ru-RU"/>
        </w:rPr>
        <w:t>Федеральный закон от 27.07.2004 № 79-ФЗ «О государственной гражданской службе Российской Федерации»</w:t>
      </w:r>
    </w:p>
    <w:p w:rsidR="00156343" w:rsidRPr="009627CE" w:rsidRDefault="00B864F1" w:rsidP="009627CE">
      <w:pPr>
        <w:pStyle w:val="a6"/>
        <w:numPr>
          <w:ilvl w:val="0"/>
          <w:numId w:val="17"/>
        </w:numPr>
        <w:spacing w:after="0" w:line="240" w:lineRule="auto"/>
        <w:ind w:left="0" w:firstLine="720"/>
        <w:jc w:val="both"/>
        <w:rPr>
          <w:rFonts w:ascii="Times New Roman" w:hAnsi="Times New Roman" w:cs="Times New Roman"/>
          <w:sz w:val="24"/>
          <w:szCs w:val="24"/>
          <w:shd w:val="clear" w:color="auto" w:fill="FFFFFF"/>
        </w:rPr>
      </w:pPr>
      <w:r w:rsidRPr="009627CE">
        <w:rPr>
          <w:rFonts w:ascii="Times New Roman" w:hAnsi="Times New Roman" w:cs="Times New Roman"/>
          <w:sz w:val="24"/>
          <w:szCs w:val="24"/>
          <w:shd w:val="clear" w:color="auto" w:fill="FFFFFF"/>
        </w:rPr>
        <w:t>Указ Президента Российской Федерации от 24.06.2019 № 288 "Об основных направлениях развития государственной гражданской службы Российской Федерации на 2019 - 2021 годы"</w:t>
      </w:r>
    </w:p>
    <w:p w:rsidR="00B864F1" w:rsidRPr="009627CE" w:rsidRDefault="00B864F1" w:rsidP="009627CE">
      <w:pPr>
        <w:pStyle w:val="a6"/>
        <w:numPr>
          <w:ilvl w:val="0"/>
          <w:numId w:val="17"/>
        </w:numPr>
        <w:spacing w:after="0" w:line="240" w:lineRule="auto"/>
        <w:ind w:left="0" w:firstLine="720"/>
        <w:jc w:val="both"/>
        <w:rPr>
          <w:rFonts w:ascii="Times New Roman" w:hAnsi="Times New Roman" w:cs="Times New Roman"/>
          <w:sz w:val="24"/>
          <w:szCs w:val="24"/>
          <w:shd w:val="clear" w:color="auto" w:fill="FFFFFF"/>
        </w:rPr>
      </w:pPr>
      <w:r w:rsidRPr="009627CE">
        <w:rPr>
          <w:rFonts w:ascii="Times New Roman" w:hAnsi="Times New Roman" w:cs="Times New Roman"/>
          <w:sz w:val="24"/>
          <w:szCs w:val="24"/>
          <w:shd w:val="clear" w:color="auto" w:fill="FFFFFF"/>
        </w:rPr>
        <w:t>Постановление Правительства Российской Федерации от 15.01.2020 № 9 "Об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w:t>
      </w:r>
    </w:p>
    <w:p w:rsidR="00B864F1" w:rsidRPr="009627CE" w:rsidRDefault="00B864F1" w:rsidP="009627CE">
      <w:pPr>
        <w:pStyle w:val="a6"/>
        <w:numPr>
          <w:ilvl w:val="0"/>
          <w:numId w:val="17"/>
        </w:numPr>
        <w:spacing w:after="0" w:line="240" w:lineRule="auto"/>
        <w:ind w:left="0" w:firstLine="720"/>
        <w:jc w:val="both"/>
        <w:rPr>
          <w:rFonts w:ascii="Times New Roman" w:hAnsi="Times New Roman" w:cs="Times New Roman"/>
          <w:sz w:val="24"/>
          <w:szCs w:val="24"/>
          <w:shd w:val="clear" w:color="auto" w:fill="FFFFFF"/>
        </w:rPr>
      </w:pPr>
      <w:r w:rsidRPr="009627CE">
        <w:rPr>
          <w:rFonts w:ascii="Times New Roman" w:hAnsi="Times New Roman" w:cs="Times New Roman"/>
          <w:sz w:val="24"/>
          <w:szCs w:val="24"/>
          <w:shd w:val="clear" w:color="auto" w:fill="FFFFFF"/>
        </w:rPr>
        <w:t>Постановление Правительства Российской Федерации от 07.10.2019 № 1296 "Об утверждении Положения о наставничестве на государственной гражданской службе Российской Федерации"</w:t>
      </w:r>
    </w:p>
    <w:p w:rsidR="00B864F1" w:rsidRPr="009627CE" w:rsidRDefault="00B864F1" w:rsidP="009627CE">
      <w:pPr>
        <w:pStyle w:val="a6"/>
        <w:numPr>
          <w:ilvl w:val="0"/>
          <w:numId w:val="17"/>
        </w:numPr>
        <w:spacing w:after="0" w:line="240" w:lineRule="auto"/>
        <w:ind w:left="0" w:firstLine="720"/>
        <w:jc w:val="both"/>
        <w:rPr>
          <w:rFonts w:ascii="Times New Roman" w:hAnsi="Times New Roman" w:cs="Times New Roman"/>
          <w:sz w:val="24"/>
          <w:szCs w:val="24"/>
          <w:shd w:val="clear" w:color="auto" w:fill="FFFFFF"/>
        </w:rPr>
      </w:pPr>
      <w:r w:rsidRPr="009627CE">
        <w:rPr>
          <w:rFonts w:ascii="Times New Roman" w:hAnsi="Times New Roman" w:cs="Times New Roman"/>
          <w:sz w:val="24"/>
          <w:szCs w:val="24"/>
          <w:shd w:val="clear" w:color="auto" w:fill="FFFFFF"/>
        </w:rPr>
        <w:t xml:space="preserve">Официальный сайт Правительства Свердловской области </w:t>
      </w:r>
      <w:hyperlink r:id="rId10" w:history="1">
        <w:r w:rsidRPr="009627CE">
          <w:rPr>
            <w:rFonts w:ascii="Times New Roman" w:hAnsi="Times New Roman" w:cs="Times New Roman"/>
            <w:sz w:val="24"/>
            <w:szCs w:val="24"/>
            <w:shd w:val="clear" w:color="auto" w:fill="FFFFFF"/>
          </w:rPr>
          <w:t>http://midural.ru/</w:t>
        </w:r>
      </w:hyperlink>
      <w:r w:rsidRPr="009627CE">
        <w:rPr>
          <w:rFonts w:ascii="Times New Roman" w:hAnsi="Times New Roman" w:cs="Times New Roman"/>
          <w:sz w:val="24"/>
          <w:szCs w:val="24"/>
          <w:shd w:val="clear" w:color="auto" w:fill="FFFFFF"/>
        </w:rPr>
        <w:tab/>
      </w:r>
    </w:p>
    <w:p w:rsidR="00B864F1" w:rsidRPr="009627CE" w:rsidRDefault="00B864F1" w:rsidP="009627CE">
      <w:pPr>
        <w:pStyle w:val="a6"/>
        <w:numPr>
          <w:ilvl w:val="0"/>
          <w:numId w:val="17"/>
        </w:numPr>
        <w:spacing w:after="0" w:line="240" w:lineRule="auto"/>
        <w:ind w:left="0" w:firstLine="720"/>
        <w:jc w:val="both"/>
        <w:rPr>
          <w:rFonts w:ascii="Times New Roman" w:hAnsi="Times New Roman" w:cs="Times New Roman"/>
          <w:sz w:val="24"/>
          <w:szCs w:val="24"/>
          <w:shd w:val="clear" w:color="auto" w:fill="FFFFFF"/>
        </w:rPr>
      </w:pPr>
      <w:r w:rsidRPr="009627CE">
        <w:rPr>
          <w:rFonts w:ascii="Times New Roman" w:hAnsi="Times New Roman" w:cs="Times New Roman"/>
          <w:sz w:val="24"/>
          <w:szCs w:val="24"/>
          <w:shd w:val="clear" w:color="auto" w:fill="FFFFFF"/>
        </w:rPr>
        <w:t xml:space="preserve">официальный сайт губернатора Свердловской области </w:t>
      </w:r>
      <w:hyperlink r:id="rId11" w:history="1">
        <w:r w:rsidRPr="009627CE">
          <w:rPr>
            <w:rFonts w:ascii="Times New Roman" w:hAnsi="Times New Roman" w:cs="Times New Roman"/>
            <w:sz w:val="24"/>
            <w:szCs w:val="24"/>
            <w:shd w:val="clear" w:color="auto" w:fill="FFFFFF"/>
          </w:rPr>
          <w:t>http://gubernator96.ru</w:t>
        </w:r>
      </w:hyperlink>
      <w:r w:rsidRPr="009627CE">
        <w:rPr>
          <w:rFonts w:ascii="Times New Roman" w:hAnsi="Times New Roman" w:cs="Times New Roman"/>
          <w:sz w:val="24"/>
          <w:szCs w:val="24"/>
          <w:shd w:val="clear" w:color="auto" w:fill="FFFFFF"/>
        </w:rPr>
        <w:t xml:space="preserve"> </w:t>
      </w:r>
    </w:p>
    <w:p w:rsidR="00B864F1" w:rsidRPr="009627CE" w:rsidRDefault="00C20E09" w:rsidP="009627CE">
      <w:pPr>
        <w:pStyle w:val="a6"/>
        <w:numPr>
          <w:ilvl w:val="0"/>
          <w:numId w:val="17"/>
        </w:numPr>
        <w:spacing w:after="0" w:line="240" w:lineRule="auto"/>
        <w:ind w:left="0" w:firstLine="720"/>
        <w:jc w:val="both"/>
        <w:rPr>
          <w:rFonts w:ascii="Times New Roman" w:hAnsi="Times New Roman" w:cs="Times New Roman"/>
          <w:sz w:val="24"/>
          <w:szCs w:val="24"/>
          <w:shd w:val="clear" w:color="auto" w:fill="FFFFFF"/>
        </w:rPr>
      </w:pPr>
      <w:hyperlink r:id="rId12" w:tgtFrame="_blank" w:history="1">
        <w:r w:rsidR="00B864F1" w:rsidRPr="009627CE">
          <w:rPr>
            <w:rFonts w:ascii="Times New Roman" w:hAnsi="Times New Roman" w:cs="Times New Roman"/>
            <w:sz w:val="24"/>
            <w:szCs w:val="24"/>
            <w:shd w:val="clear" w:color="auto" w:fill="FFFFFF"/>
          </w:rPr>
          <w:t>Указ Губернатора Свердловской области от 25.10.2010 № 941-УГ "</w:t>
        </w:r>
        <w:r w:rsidR="00B864F1" w:rsidRPr="009627CE">
          <w:rPr>
            <w:rFonts w:ascii="Times New Roman" w:hAnsi="Times New Roman" w:cs="Times New Roman"/>
            <w:bCs/>
            <w:sz w:val="24"/>
            <w:szCs w:val="24"/>
            <w:shd w:val="clear" w:color="auto" w:fill="FFFFFF"/>
          </w:rPr>
          <w:t>О резерве управленческих кадров Свердловской области</w:t>
        </w:r>
        <w:r w:rsidR="00B864F1" w:rsidRPr="009627CE">
          <w:rPr>
            <w:rFonts w:ascii="Times New Roman" w:hAnsi="Times New Roman" w:cs="Times New Roman"/>
            <w:sz w:val="24"/>
            <w:szCs w:val="24"/>
            <w:shd w:val="clear" w:color="auto" w:fill="FFFFFF"/>
          </w:rPr>
          <w:t>"</w:t>
        </w:r>
      </w:hyperlink>
    </w:p>
    <w:p w:rsidR="00B864F1" w:rsidRPr="009627CE" w:rsidRDefault="00B864F1" w:rsidP="009627CE">
      <w:pPr>
        <w:pStyle w:val="a6"/>
        <w:numPr>
          <w:ilvl w:val="0"/>
          <w:numId w:val="17"/>
        </w:numPr>
        <w:spacing w:after="0" w:line="240" w:lineRule="auto"/>
        <w:ind w:left="0" w:firstLine="720"/>
        <w:jc w:val="both"/>
        <w:rPr>
          <w:rFonts w:ascii="Times New Roman" w:hAnsi="Times New Roman" w:cs="Times New Roman"/>
          <w:sz w:val="24"/>
          <w:szCs w:val="24"/>
          <w:shd w:val="clear" w:color="auto" w:fill="FFFFFF"/>
        </w:rPr>
      </w:pPr>
      <w:r w:rsidRPr="009627CE">
        <w:rPr>
          <w:rFonts w:ascii="Times New Roman" w:hAnsi="Times New Roman" w:cs="Times New Roman"/>
          <w:sz w:val="24"/>
          <w:szCs w:val="24"/>
          <w:shd w:val="clear" w:color="auto" w:fill="FFFFFF"/>
        </w:rPr>
        <w:t>Указ Губернатора Свердловской области от 03.10.2008 года № 1061-УГ "</w:t>
      </w:r>
      <w:r w:rsidRPr="009627CE">
        <w:rPr>
          <w:rFonts w:ascii="Times New Roman" w:hAnsi="Times New Roman" w:cs="Times New Roman"/>
          <w:bCs/>
          <w:sz w:val="24"/>
          <w:szCs w:val="24"/>
          <w:shd w:val="clear" w:color="auto" w:fill="FFFFFF"/>
        </w:rPr>
        <w:t>О комиссии при Губернаторе Свердловской области по формированию и подготовке резерва управленческих кадров Свердловской области</w:t>
      </w:r>
      <w:r w:rsidRPr="009627CE">
        <w:rPr>
          <w:rFonts w:ascii="Times New Roman" w:hAnsi="Times New Roman" w:cs="Times New Roman"/>
          <w:sz w:val="24"/>
          <w:szCs w:val="24"/>
          <w:shd w:val="clear" w:color="auto" w:fill="FFFFFF"/>
        </w:rPr>
        <w:t>"</w:t>
      </w:r>
    </w:p>
    <w:p w:rsidR="00B864F1" w:rsidRPr="009627CE" w:rsidRDefault="00B864F1" w:rsidP="009627CE">
      <w:pPr>
        <w:spacing w:after="0" w:line="240" w:lineRule="auto"/>
        <w:ind w:left="709"/>
        <w:jc w:val="both"/>
        <w:rPr>
          <w:rFonts w:ascii="Times New Roman" w:hAnsi="Times New Roman" w:cs="Times New Roman"/>
          <w:sz w:val="24"/>
          <w:szCs w:val="24"/>
          <w:shd w:val="clear" w:color="auto" w:fill="FFFFFF"/>
        </w:rPr>
      </w:pPr>
    </w:p>
    <w:sectPr w:rsidR="00B864F1" w:rsidRPr="009627CE" w:rsidSect="00510668">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1C3" w:rsidRDefault="003C61C3" w:rsidP="00510668">
      <w:pPr>
        <w:spacing w:after="0" w:line="240" w:lineRule="auto"/>
      </w:pPr>
      <w:r>
        <w:separator/>
      </w:r>
    </w:p>
  </w:endnote>
  <w:endnote w:type="continuationSeparator" w:id="0">
    <w:p w:rsidR="003C61C3" w:rsidRDefault="003C61C3" w:rsidP="005106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562480"/>
      <w:docPartObj>
        <w:docPartGallery w:val="Page Numbers (Bottom of Page)"/>
        <w:docPartUnique/>
      </w:docPartObj>
    </w:sdtPr>
    <w:sdtContent>
      <w:p w:rsidR="00510668" w:rsidRDefault="00C20E09">
        <w:pPr>
          <w:pStyle w:val="a9"/>
          <w:jc w:val="center"/>
        </w:pPr>
        <w:r>
          <w:fldChar w:fldCharType="begin"/>
        </w:r>
        <w:r w:rsidR="00510668">
          <w:instrText>PAGE   \* MERGEFORMAT</w:instrText>
        </w:r>
        <w:r>
          <w:fldChar w:fldCharType="separate"/>
        </w:r>
        <w:r w:rsidR="00E37940">
          <w:rPr>
            <w:noProof/>
          </w:rPr>
          <w:t>2</w:t>
        </w:r>
        <w:r>
          <w:fldChar w:fldCharType="end"/>
        </w:r>
      </w:p>
    </w:sdtContent>
  </w:sdt>
  <w:p w:rsidR="00510668" w:rsidRDefault="0051066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1C3" w:rsidRDefault="003C61C3" w:rsidP="00510668">
      <w:pPr>
        <w:spacing w:after="0" w:line="240" w:lineRule="auto"/>
      </w:pPr>
      <w:r>
        <w:separator/>
      </w:r>
    </w:p>
  </w:footnote>
  <w:footnote w:type="continuationSeparator" w:id="0">
    <w:p w:rsidR="003C61C3" w:rsidRDefault="003C61C3" w:rsidP="005106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6C33"/>
    <w:multiLevelType w:val="multilevel"/>
    <w:tmpl w:val="74F4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827682"/>
    <w:multiLevelType w:val="multilevel"/>
    <w:tmpl w:val="53242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AF1CB6"/>
    <w:multiLevelType w:val="multilevel"/>
    <w:tmpl w:val="60FAE05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24BE4F6F"/>
    <w:multiLevelType w:val="multilevel"/>
    <w:tmpl w:val="50B4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3C5CD2"/>
    <w:multiLevelType w:val="multilevel"/>
    <w:tmpl w:val="3EA8F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0A4F4A"/>
    <w:multiLevelType w:val="multilevel"/>
    <w:tmpl w:val="178A4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DF663C"/>
    <w:multiLevelType w:val="hybridMultilevel"/>
    <w:tmpl w:val="977A8A8C"/>
    <w:lvl w:ilvl="0" w:tplc="49F0F5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965CE4"/>
    <w:multiLevelType w:val="multilevel"/>
    <w:tmpl w:val="BDEE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E66AE1"/>
    <w:multiLevelType w:val="multilevel"/>
    <w:tmpl w:val="9C4A4E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69BF128F"/>
    <w:multiLevelType w:val="multilevel"/>
    <w:tmpl w:val="4250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AE237D"/>
    <w:multiLevelType w:val="multilevel"/>
    <w:tmpl w:val="9C4A4E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6CE31AF8"/>
    <w:multiLevelType w:val="multilevel"/>
    <w:tmpl w:val="95E8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6C45AA"/>
    <w:multiLevelType w:val="multilevel"/>
    <w:tmpl w:val="95BCE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0507CD3"/>
    <w:multiLevelType w:val="multilevel"/>
    <w:tmpl w:val="1CC86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2A4FF6"/>
    <w:multiLevelType w:val="multilevel"/>
    <w:tmpl w:val="A90A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245224"/>
    <w:multiLevelType w:val="multilevel"/>
    <w:tmpl w:val="E2B6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9"/>
  </w:num>
  <w:num w:numId="4">
    <w:abstractNumId w:val="1"/>
  </w:num>
  <w:num w:numId="5">
    <w:abstractNumId w:val="14"/>
  </w:num>
  <w:num w:numId="6">
    <w:abstractNumId w:val="7"/>
  </w:num>
  <w:num w:numId="7">
    <w:abstractNumId w:val="15"/>
  </w:num>
  <w:num w:numId="8">
    <w:abstractNumId w:val="3"/>
  </w:num>
  <w:num w:numId="9">
    <w:abstractNumId w:val="13"/>
  </w:num>
  <w:num w:numId="10">
    <w:abstractNumId w:val="4"/>
  </w:num>
  <w:num w:numId="11">
    <w:abstractNumId w:val="5"/>
  </w:num>
  <w:num w:numId="12">
    <w:abstractNumId w:val="12"/>
  </w:num>
  <w:num w:numId="13">
    <w:abstractNumId w:val="15"/>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14">
    <w:abstractNumId w:val="2"/>
  </w:num>
  <w:num w:numId="15">
    <w:abstractNumId w:val="8"/>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56343"/>
    <w:rsid w:val="00156343"/>
    <w:rsid w:val="00165DDB"/>
    <w:rsid w:val="0018028F"/>
    <w:rsid w:val="00296F34"/>
    <w:rsid w:val="00304203"/>
    <w:rsid w:val="003A7CB0"/>
    <w:rsid w:val="003C61C3"/>
    <w:rsid w:val="00510668"/>
    <w:rsid w:val="005C2791"/>
    <w:rsid w:val="009627CE"/>
    <w:rsid w:val="00A01109"/>
    <w:rsid w:val="00A86157"/>
    <w:rsid w:val="00B864F1"/>
    <w:rsid w:val="00C20E09"/>
    <w:rsid w:val="00CA0E46"/>
    <w:rsid w:val="00E37940"/>
    <w:rsid w:val="00FD27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E09"/>
  </w:style>
  <w:style w:type="paragraph" w:styleId="1">
    <w:name w:val="heading 1"/>
    <w:basedOn w:val="a"/>
    <w:link w:val="10"/>
    <w:uiPriority w:val="9"/>
    <w:qFormat/>
    <w:rsid w:val="001563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563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864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34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5634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56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56343"/>
    <w:rPr>
      <w:color w:val="0000FF"/>
      <w:u w:val="single"/>
    </w:rPr>
  </w:style>
  <w:style w:type="character" w:customStyle="1" w:styleId="40">
    <w:name w:val="Заголовок 4 Знак"/>
    <w:basedOn w:val="a0"/>
    <w:link w:val="4"/>
    <w:uiPriority w:val="9"/>
    <w:semiHidden/>
    <w:rsid w:val="00B864F1"/>
    <w:rPr>
      <w:rFonts w:asciiTheme="majorHAnsi" w:eastAsiaTheme="majorEastAsia" w:hAnsiTheme="majorHAnsi" w:cstheme="majorBidi"/>
      <w:i/>
      <w:iCs/>
      <w:color w:val="2F5496" w:themeColor="accent1" w:themeShade="BF"/>
    </w:rPr>
  </w:style>
  <w:style w:type="character" w:styleId="a5">
    <w:name w:val="Strong"/>
    <w:basedOn w:val="a0"/>
    <w:uiPriority w:val="22"/>
    <w:qFormat/>
    <w:rsid w:val="00B864F1"/>
    <w:rPr>
      <w:b/>
      <w:bCs/>
    </w:rPr>
  </w:style>
  <w:style w:type="paragraph" w:customStyle="1" w:styleId="center-back">
    <w:name w:val="center-back"/>
    <w:basedOn w:val="a"/>
    <w:rsid w:val="00B86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B864F1"/>
    <w:rPr>
      <w:color w:val="605E5C"/>
      <w:shd w:val="clear" w:color="auto" w:fill="E1DFDD"/>
    </w:rPr>
  </w:style>
  <w:style w:type="paragraph" w:customStyle="1" w:styleId="font-weight-bold">
    <w:name w:val="font-weight-bold"/>
    <w:basedOn w:val="a"/>
    <w:rsid w:val="003A7C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96F34"/>
    <w:pPr>
      <w:ind w:left="720"/>
      <w:contextualSpacing/>
    </w:pPr>
  </w:style>
  <w:style w:type="paragraph" w:styleId="a7">
    <w:name w:val="header"/>
    <w:basedOn w:val="a"/>
    <w:link w:val="a8"/>
    <w:uiPriority w:val="99"/>
    <w:unhideWhenUsed/>
    <w:rsid w:val="0051066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0668"/>
  </w:style>
  <w:style w:type="paragraph" w:styleId="a9">
    <w:name w:val="footer"/>
    <w:basedOn w:val="a"/>
    <w:link w:val="aa"/>
    <w:uiPriority w:val="99"/>
    <w:unhideWhenUsed/>
    <w:rsid w:val="005106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0668"/>
  </w:style>
</w:styles>
</file>

<file path=word/webSettings.xml><?xml version="1.0" encoding="utf-8"?>
<w:webSettings xmlns:r="http://schemas.openxmlformats.org/officeDocument/2006/relationships" xmlns:w="http://schemas.openxmlformats.org/wordprocessingml/2006/main">
  <w:divs>
    <w:div w:id="48386087">
      <w:bodyDiv w:val="1"/>
      <w:marLeft w:val="0"/>
      <w:marRight w:val="0"/>
      <w:marTop w:val="0"/>
      <w:marBottom w:val="0"/>
      <w:divBdr>
        <w:top w:val="none" w:sz="0" w:space="0" w:color="auto"/>
        <w:left w:val="none" w:sz="0" w:space="0" w:color="auto"/>
        <w:bottom w:val="none" w:sz="0" w:space="0" w:color="auto"/>
        <w:right w:val="none" w:sz="0" w:space="0" w:color="auto"/>
      </w:divBdr>
    </w:div>
    <w:div w:id="849679434">
      <w:bodyDiv w:val="1"/>
      <w:marLeft w:val="0"/>
      <w:marRight w:val="0"/>
      <w:marTop w:val="0"/>
      <w:marBottom w:val="0"/>
      <w:divBdr>
        <w:top w:val="none" w:sz="0" w:space="0" w:color="auto"/>
        <w:left w:val="none" w:sz="0" w:space="0" w:color="auto"/>
        <w:bottom w:val="none" w:sz="0" w:space="0" w:color="auto"/>
        <w:right w:val="none" w:sz="0" w:space="0" w:color="auto"/>
      </w:divBdr>
    </w:div>
    <w:div w:id="1048454153">
      <w:bodyDiv w:val="1"/>
      <w:marLeft w:val="0"/>
      <w:marRight w:val="0"/>
      <w:marTop w:val="0"/>
      <w:marBottom w:val="0"/>
      <w:divBdr>
        <w:top w:val="none" w:sz="0" w:space="0" w:color="auto"/>
        <w:left w:val="none" w:sz="0" w:space="0" w:color="auto"/>
        <w:bottom w:val="none" w:sz="0" w:space="0" w:color="auto"/>
        <w:right w:val="none" w:sz="0" w:space="0" w:color="auto"/>
      </w:divBdr>
    </w:div>
    <w:div w:id="1250777676">
      <w:bodyDiv w:val="1"/>
      <w:marLeft w:val="0"/>
      <w:marRight w:val="0"/>
      <w:marTop w:val="0"/>
      <w:marBottom w:val="0"/>
      <w:divBdr>
        <w:top w:val="none" w:sz="0" w:space="0" w:color="auto"/>
        <w:left w:val="none" w:sz="0" w:space="0" w:color="auto"/>
        <w:bottom w:val="none" w:sz="0" w:space="0" w:color="auto"/>
        <w:right w:val="none" w:sz="0" w:space="0" w:color="auto"/>
      </w:divBdr>
    </w:div>
    <w:div w:id="1274097534">
      <w:bodyDiv w:val="1"/>
      <w:marLeft w:val="0"/>
      <w:marRight w:val="0"/>
      <w:marTop w:val="0"/>
      <w:marBottom w:val="0"/>
      <w:divBdr>
        <w:top w:val="none" w:sz="0" w:space="0" w:color="auto"/>
        <w:left w:val="none" w:sz="0" w:space="0" w:color="auto"/>
        <w:bottom w:val="none" w:sz="0" w:space="0" w:color="auto"/>
        <w:right w:val="none" w:sz="0" w:space="0" w:color="auto"/>
      </w:divBdr>
    </w:div>
    <w:div w:id="1280139698">
      <w:bodyDiv w:val="1"/>
      <w:marLeft w:val="0"/>
      <w:marRight w:val="0"/>
      <w:marTop w:val="0"/>
      <w:marBottom w:val="0"/>
      <w:divBdr>
        <w:top w:val="none" w:sz="0" w:space="0" w:color="auto"/>
        <w:left w:val="none" w:sz="0" w:space="0" w:color="auto"/>
        <w:bottom w:val="none" w:sz="0" w:space="0" w:color="auto"/>
        <w:right w:val="none" w:sz="0" w:space="0" w:color="auto"/>
      </w:divBdr>
    </w:div>
    <w:div w:id="1294753274">
      <w:bodyDiv w:val="1"/>
      <w:marLeft w:val="0"/>
      <w:marRight w:val="0"/>
      <w:marTop w:val="0"/>
      <w:marBottom w:val="0"/>
      <w:divBdr>
        <w:top w:val="none" w:sz="0" w:space="0" w:color="auto"/>
        <w:left w:val="none" w:sz="0" w:space="0" w:color="auto"/>
        <w:bottom w:val="none" w:sz="0" w:space="0" w:color="auto"/>
        <w:right w:val="none" w:sz="0" w:space="0" w:color="auto"/>
      </w:divBdr>
    </w:div>
    <w:div w:id="1496262702">
      <w:bodyDiv w:val="1"/>
      <w:marLeft w:val="0"/>
      <w:marRight w:val="0"/>
      <w:marTop w:val="0"/>
      <w:marBottom w:val="0"/>
      <w:divBdr>
        <w:top w:val="none" w:sz="0" w:space="0" w:color="auto"/>
        <w:left w:val="none" w:sz="0" w:space="0" w:color="auto"/>
        <w:bottom w:val="none" w:sz="0" w:space="0" w:color="auto"/>
        <w:right w:val="none" w:sz="0" w:space="0" w:color="auto"/>
      </w:divBdr>
    </w:div>
    <w:div w:id="1562860691">
      <w:bodyDiv w:val="1"/>
      <w:marLeft w:val="0"/>
      <w:marRight w:val="0"/>
      <w:marTop w:val="0"/>
      <w:marBottom w:val="0"/>
      <w:divBdr>
        <w:top w:val="none" w:sz="0" w:space="0" w:color="auto"/>
        <w:left w:val="none" w:sz="0" w:space="0" w:color="auto"/>
        <w:bottom w:val="none" w:sz="0" w:space="0" w:color="auto"/>
        <w:right w:val="none" w:sz="0" w:space="0" w:color="auto"/>
      </w:divBdr>
    </w:div>
    <w:div w:id="1638605527">
      <w:bodyDiv w:val="1"/>
      <w:marLeft w:val="0"/>
      <w:marRight w:val="0"/>
      <w:marTop w:val="0"/>
      <w:marBottom w:val="0"/>
      <w:divBdr>
        <w:top w:val="none" w:sz="0" w:space="0" w:color="auto"/>
        <w:left w:val="none" w:sz="0" w:space="0" w:color="auto"/>
        <w:bottom w:val="none" w:sz="0" w:space="0" w:color="auto"/>
        <w:right w:val="none" w:sz="0" w:space="0" w:color="auto"/>
      </w:divBdr>
    </w:div>
    <w:div w:id="177015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dural.ru/100033/100054/10019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jobsora.com/org/government" TargetMode="External"/><Relationship Id="rId12" Type="http://schemas.openxmlformats.org/officeDocument/2006/relationships/hyperlink" Target="http://gubernator96.ru/uploads/2018/12/941-%D0%A3%D0%9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bernator96.ru/article/show/id/26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midural.ru/" TargetMode="External"/><Relationship Id="rId4" Type="http://schemas.openxmlformats.org/officeDocument/2006/relationships/webSettings" Target="webSettings.xml"/><Relationship Id="rId9" Type="http://schemas.openxmlformats.org/officeDocument/2006/relationships/hyperlink" Target="consultantplus://offline/ref=32C330792032B2B7ED79D0A12EC390DF7AC8D350A7CD2829CFA493495B54E4E94EC97A9B81BCC8ZF3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5237</Words>
  <Characters>29853</Characters>
  <Application>Microsoft Office Word</Application>
  <DocSecurity>0</DocSecurity>
  <Lines>248</Lines>
  <Paragraphs>70</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Основные принципы построения и функционирования системы государственной службы:</vt:lpstr>
      <vt:lpstr>        </vt:lpstr>
      <vt:lpstr>        Структура органов государственной власти Российской Федерации</vt:lpstr>
      <vt:lpstr>        </vt:lpstr>
      <vt:lpstr>        Должности государственной гражданской службы</vt:lpstr>
      <vt:lpstr>        </vt:lpstr>
      <vt:lpstr>        </vt:lpstr>
      <vt:lpstr>        ПОСТУПЛЕНИЕ НА ГОССЛУЖБУ</vt:lpstr>
      <vt:lpstr>Алгоритм трудоустройства на государственную службу в России</vt:lpstr>
      <vt:lpstr>        </vt:lpstr>
      <vt:lpstr>        Порядок поступления на госслужбу</vt:lpstr>
      <vt:lpstr>        </vt:lpstr>
      <vt:lpstr>        Ограничения при поступлении на госслужбу</vt:lpstr>
      <vt:lpstr>        </vt:lpstr>
      <vt:lpstr>        Испытание при поступлении на государственную гражданскую службу</vt:lpstr>
    </vt:vector>
  </TitlesOfParts>
  <Company/>
  <LinksUpToDate>false</LinksUpToDate>
  <CharactersWithSpaces>35020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2020-06-25T04:50:00Z</dcterms:created>
  <dcterms:modified xsi:type="dcterms:W3CDTF">2020-06-25T04:50:00Z</dcterms:modified>
</cp:coreProperties>
</file>