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53" w:rsidRPr="007E367A" w:rsidRDefault="00304153" w:rsidP="00304153">
      <w:pPr>
        <w:pStyle w:val="a4"/>
        <w:ind w:firstLine="709"/>
      </w:pPr>
      <w:r w:rsidRPr="007E367A">
        <w:t>УВАЖАЕМЫЙ ОБУЧАЮЩИЙСЯ!</w:t>
      </w:r>
    </w:p>
    <w:p w:rsidR="00304153" w:rsidRPr="007E367A" w:rsidRDefault="00304153" w:rsidP="00304153">
      <w:pPr>
        <w:pStyle w:val="a4"/>
        <w:ind w:firstLine="709"/>
        <w:jc w:val="both"/>
      </w:pP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Вы приступаете к изучению курса «Эффективное поведение на рынке труда», рассчитанного на </w:t>
      </w:r>
      <w:r w:rsidR="007C53BD">
        <w:rPr>
          <w:rFonts w:ascii="Times New Roman" w:hAnsi="Times New Roman" w:cs="Times New Roman"/>
          <w:sz w:val="24"/>
          <w:szCs w:val="24"/>
        </w:rPr>
        <w:t>42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</w:t>
      </w:r>
      <w:r w:rsidR="007C53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из которых  26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E367A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яется на аудиторную работу, а 16 часов</w:t>
      </w:r>
      <w:r w:rsidRPr="007E367A">
        <w:rPr>
          <w:rFonts w:ascii="Times New Roman" w:hAnsi="Times New Roman" w:cs="Times New Roman"/>
          <w:sz w:val="24"/>
          <w:szCs w:val="24"/>
        </w:rPr>
        <w:t xml:space="preserve"> – на практические занятия. </w:t>
      </w:r>
    </w:p>
    <w:p w:rsidR="00304153" w:rsidRPr="007E367A" w:rsidRDefault="00304153" w:rsidP="0030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ОУД.16</w:t>
      </w:r>
      <w:r w:rsidRPr="007E367A">
        <w:rPr>
          <w:rFonts w:ascii="Times New Roman" w:hAnsi="Times New Roman" w:cs="Times New Roman"/>
          <w:sz w:val="24"/>
          <w:szCs w:val="24"/>
        </w:rPr>
        <w:t xml:space="preserve"> «Эффективное поведение на рынке труда» является дисциплиной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общеобразовательного цикла</w:t>
      </w:r>
      <w:r w:rsidRPr="007E367A">
        <w:rPr>
          <w:rFonts w:ascii="Times New Roman" w:hAnsi="Times New Roman" w:cs="Times New Roman"/>
          <w:sz w:val="24"/>
          <w:szCs w:val="24"/>
        </w:rPr>
        <w:t>, предлагаемой образовательной организацией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>в составе основной  образовательной программы.</w:t>
      </w:r>
    </w:p>
    <w:p w:rsidR="00304153" w:rsidRPr="007E367A" w:rsidRDefault="00304153" w:rsidP="0030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Обязательной частью образовательного процесса является выполнение обучающимися практических заданий,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, изучение нормативных документов, подготовка рефератов (докладов), а также создание презентаций. </w:t>
      </w:r>
    </w:p>
    <w:p w:rsidR="00304153" w:rsidRPr="007E367A" w:rsidRDefault="00304153" w:rsidP="003041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4153" w:rsidRPr="007E367A" w:rsidRDefault="00304153" w:rsidP="00304153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анализировать рынок образовательных услуг и профессиональной деятельности;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оценивать себя в качестве специалиста с правильным учетом потребностей рынка и собственных склонностей и потребностей;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определять цели поиска работы;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осуществить телефонный звонок и визит к работодателю с целью трудоустройства;</w:t>
      </w:r>
      <w:r w:rsidRPr="007E367A">
        <w:rPr>
          <w:rFonts w:ascii="Times New Roman" w:hAnsi="Times New Roman" w:cs="Times New Roman"/>
          <w:sz w:val="24"/>
          <w:szCs w:val="24"/>
        </w:rPr>
        <w:tab/>
      </w:r>
    </w:p>
    <w:p w:rsidR="00304153" w:rsidRPr="007E367A" w:rsidRDefault="00304153" w:rsidP="00304153">
      <w:pPr>
        <w:tabs>
          <w:tab w:val="left" w:pos="2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осуществлять поиск работы с помощью сети Интернет.</w:t>
      </w:r>
    </w:p>
    <w:p w:rsidR="00304153" w:rsidRPr="007E367A" w:rsidRDefault="00304153" w:rsidP="0030415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составлять проект собственной профессиональной карьеры;</w:t>
      </w:r>
    </w:p>
    <w:p w:rsidR="00304153" w:rsidRPr="007E367A" w:rsidRDefault="00304153" w:rsidP="0030415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 xml:space="preserve">- составлять и оформлять резюме и </w:t>
      </w:r>
      <w:proofErr w:type="spellStart"/>
      <w:r w:rsidRPr="007E367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7E367A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составлять ответы на возможные вопросы работодателя; 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планировать возможное продвижение, профессиональный рост на рынке труда.</w:t>
      </w:r>
    </w:p>
    <w:p w:rsidR="00304153" w:rsidRPr="007E367A" w:rsidRDefault="00304153" w:rsidP="003041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153" w:rsidRPr="007E367A" w:rsidRDefault="00304153" w:rsidP="003041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4153" w:rsidRPr="007E367A" w:rsidRDefault="00304153" w:rsidP="00304153">
      <w:pPr>
        <w:pStyle w:val="ConsNormal"/>
        <w:widowControl/>
        <w:ind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виды и компоненты профессиональной карьеры, критерии ее успешности;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систему профессионального непрерывного образования, 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способы поиска работы;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технологию приема на работу;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правила прохождения испытаний при приеме на работу;</w:t>
      </w:r>
    </w:p>
    <w:p w:rsidR="00304153" w:rsidRPr="007E367A" w:rsidRDefault="00304153" w:rsidP="003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53" w:rsidRPr="007E367A" w:rsidRDefault="00304153" w:rsidP="003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b/>
          <w:sz w:val="24"/>
          <w:szCs w:val="24"/>
        </w:rPr>
        <w:t>Обладать общими компетенциями</w:t>
      </w:r>
      <w:r w:rsidRPr="007E367A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304153" w:rsidRP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4153" w:rsidRP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04153" w:rsidRP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4153" w:rsidRP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04153" w:rsidRPr="00304153" w:rsidRDefault="00304153" w:rsidP="0030415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53">
        <w:rPr>
          <w:rFonts w:ascii="Times New Roman" w:hAnsi="Times New Roman" w:cs="Times New Roman"/>
          <w:sz w:val="24"/>
          <w:szCs w:val="24"/>
        </w:rPr>
        <w:t>ОК 6. Работать в команде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pacing w:val="-3"/>
          <w:sz w:val="24"/>
          <w:szCs w:val="24"/>
        </w:rPr>
        <w:t>Формой промежуточной аттестации по учебной дисциплине является дифференцированный зачет, который будет проходить в форме тестирования</w:t>
      </w:r>
      <w:r w:rsidRPr="007E3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153" w:rsidRPr="007E367A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дисциплины определяется на основе всех оценок, полученных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 в ходе текущего контроля и итогового тестирования.</w:t>
      </w:r>
    </w:p>
    <w:p w:rsidR="00304153" w:rsidRDefault="00304153" w:rsidP="00304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3BD" w:rsidRDefault="007C53BD" w:rsidP="00304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lastRenderedPageBreak/>
        <w:t>Задание для обучающихся с применением дистанционных образовательных технологий и электронного обучения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.2020г.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7C53BD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Преподаватель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>Тема занятия</w:t>
      </w:r>
      <w:r w:rsidRPr="00E3249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Рынок труда и его структура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04153" w:rsidRPr="00E32498" w:rsidRDefault="00304153" w:rsidP="00304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304153" w:rsidRPr="00E32498" w:rsidRDefault="00304153" w:rsidP="003041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04153" w:rsidRPr="00E32498" w:rsidRDefault="00304153" w:rsidP="003041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Понятие рынка труда</w:t>
      </w:r>
    </w:p>
    <w:p w:rsidR="00304153" w:rsidRPr="00E32498" w:rsidRDefault="00304153" w:rsidP="003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napToGrid w:val="0"/>
          <w:sz w:val="26"/>
          <w:szCs w:val="26"/>
        </w:rPr>
        <w:t>2) Факторы, влияющие на формирование рынка труда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153" w:rsidRPr="00E32498" w:rsidRDefault="00304153" w:rsidP="003041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1) Понятие рынка труда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предложение квалифицированных трудовых услуг большим количеством, независимых друг от друга людей, или это конкуренция между предприятиями с целью найма конкретных видов труда.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Субъекты спроса</w:t>
      </w:r>
      <w:r w:rsidRPr="00E32498">
        <w:rPr>
          <w:rFonts w:ascii="Times New Roman" w:hAnsi="Times New Roman" w:cs="Times New Roman"/>
          <w:sz w:val="26"/>
          <w:szCs w:val="26"/>
        </w:rPr>
        <w:t xml:space="preserve"> на рынке труда – спрос организации или бизнеса.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Субъект предложения </w:t>
      </w:r>
      <w:r w:rsidRPr="00E32498">
        <w:rPr>
          <w:rFonts w:ascii="Times New Roman" w:hAnsi="Times New Roman" w:cs="Times New Roman"/>
          <w:sz w:val="26"/>
          <w:szCs w:val="26"/>
        </w:rPr>
        <w:t>на рынке труда – домашние хозяйства, отдельные индивиды.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Являясь </w:t>
      </w:r>
      <w:proofErr w:type="spellStart"/>
      <w:r w:rsidRPr="00E32498">
        <w:rPr>
          <w:rFonts w:ascii="Times New Roman" w:hAnsi="Times New Roman" w:cs="Times New Roman"/>
          <w:sz w:val="26"/>
          <w:szCs w:val="26"/>
        </w:rPr>
        <w:t>неотемлимой</w:t>
      </w:r>
      <w:proofErr w:type="spellEnd"/>
      <w:r w:rsidRPr="00E32498">
        <w:rPr>
          <w:rFonts w:ascii="Times New Roman" w:hAnsi="Times New Roman" w:cs="Times New Roman"/>
          <w:sz w:val="26"/>
          <w:szCs w:val="26"/>
        </w:rPr>
        <w:t xml:space="preserve"> сферой социально-экономической жизни общества, рынок труда выполняет многосторонние </w:t>
      </w:r>
      <w:r w:rsidRPr="00E32498">
        <w:rPr>
          <w:rFonts w:ascii="Times New Roman" w:hAnsi="Times New Roman" w:cs="Times New Roman"/>
          <w:b/>
          <w:sz w:val="26"/>
          <w:szCs w:val="26"/>
        </w:rPr>
        <w:t>функции</w:t>
      </w:r>
      <w:r w:rsidRPr="00E32498">
        <w:rPr>
          <w:rFonts w:ascii="Times New Roman" w:hAnsi="Times New Roman" w:cs="Times New Roman"/>
          <w:sz w:val="26"/>
          <w:szCs w:val="26"/>
        </w:rPr>
        <w:t>: на рынке труда определяется величина заработной платы, ее форма и другие условия найма работников, их занятость и структура, динамика безработицы, мобильность рабочей силы (географическая, профессиональная), возможность повышения квалификации работников и др.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Рыночные отношения в сфере труда базируются на </w:t>
      </w:r>
      <w:r w:rsidRPr="00E32498">
        <w:rPr>
          <w:rFonts w:ascii="Times New Roman" w:hAnsi="Times New Roman" w:cs="Times New Roman"/>
          <w:b/>
          <w:sz w:val="26"/>
          <w:szCs w:val="26"/>
        </w:rPr>
        <w:t>принципах</w:t>
      </w:r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а) личная и экономическая свобода работников;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б) право владельца сре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оизводства самому решать вопрос о количестве и качестве используемой рабочей силы, и в случае необходимости самому увольнять лишних работников;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в) заработная плата определяется по согласованию сторон.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особая сфера рыночных отношений, где осуществляется купля – продажа товара «рабочая сила». Он предполагает собственность человека на свою рабочую силу, которая становится на рынке товаром, а затем реализуется в трудовой деятельности. Труд в качестве рыночного фактора производства включает услуги наемных работников и предпринимателей в различных отраслях производства и сферы услуг. Цена, выплачиваемая за использование рабочей силы, называется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заработной платой.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Различают заработную плату: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номинальную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денег, которое работник получает за результаты своего труда;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реальную</w:t>
      </w:r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товаров и услуг, которые работник может купить на свою заработную плату.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Поэтому реальная заработная плата всегда зависит от размера номинальной, от суммы выплачиваемых налогов и уровня цен на товары и услуги.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napToGrid w:val="0"/>
          <w:sz w:val="26"/>
          <w:szCs w:val="26"/>
        </w:rPr>
        <w:t>2)  Факторы, влияющие на формирование рынка труда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Величина заработной платы определяется комплексом </w:t>
      </w:r>
      <w:r w:rsidRPr="00E32498">
        <w:rPr>
          <w:rFonts w:ascii="Times New Roman" w:hAnsi="Times New Roman" w:cs="Times New Roman"/>
          <w:b/>
          <w:sz w:val="26"/>
          <w:szCs w:val="26"/>
        </w:rPr>
        <w:t>факторов</w:t>
      </w:r>
      <w:r w:rsidRPr="00E32498">
        <w:rPr>
          <w:rFonts w:ascii="Times New Roman" w:hAnsi="Times New Roman" w:cs="Times New Roman"/>
          <w:sz w:val="26"/>
          <w:szCs w:val="26"/>
        </w:rPr>
        <w:t>, в том числе рыночных: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А. </w:t>
      </w:r>
      <w:r w:rsidRPr="00E32498">
        <w:rPr>
          <w:rFonts w:ascii="Times New Roman" w:hAnsi="Times New Roman" w:cs="Times New Roman"/>
          <w:b/>
          <w:sz w:val="26"/>
          <w:szCs w:val="26"/>
        </w:rPr>
        <w:t>Спрос и предложение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рабочей силы. Если на рынке труда спрос превышает предложение, то заработная плата возрастает, а если предложение превышает спрос, то  заработная плата снижается.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Спрос на труд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со стороны фирмы 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спроса на продукт или услуги, производимые  с помощью данного вида труда;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 от цены труда;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от производительности труда и др.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Эластичность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спроса на труд по заработной плате – это процентное отношение спроса на труд на каждый процент изменения заработной платы.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    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Изменение спроса на труд (</w:t>
      </w:r>
      <w:proofErr w:type="gramStart"/>
      <w:r w:rsidRPr="00E32498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%)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Е=      Изменение зарплаты (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Факторы</w:t>
      </w:r>
      <w:r w:rsidRPr="00E32498">
        <w:rPr>
          <w:rFonts w:ascii="Times New Roman" w:hAnsi="Times New Roman" w:cs="Times New Roman"/>
          <w:sz w:val="26"/>
          <w:szCs w:val="26"/>
        </w:rPr>
        <w:t>, определяющие эластичность труда: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эластичность спроса на продукт, производимый этой рабочей силой;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техническая возможность этой замены одного вида труда другим;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время (спрос на труд в долгосрочном периоде более эластичен, чем в краткосрочном периоде);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цена труда;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спрос на продукцию фирмы;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изменение цены на ресурсы;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7) изменение технологии.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Предложение труда </w:t>
      </w:r>
      <w:r w:rsidRPr="00E32498">
        <w:rPr>
          <w:rFonts w:ascii="Times New Roman" w:hAnsi="Times New Roman" w:cs="Times New Roman"/>
          <w:sz w:val="26"/>
          <w:szCs w:val="26"/>
        </w:rPr>
        <w:t xml:space="preserve">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1) реальной заработной платы (объем работы, который человек захочет выполнять зависит не от номинальной, а от реальной заработной платы.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Чем выше реальная заработная плата, тем больше времени захочет работать человек);</w:t>
      </w:r>
      <w:proofErr w:type="gramEnd"/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образования;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квалификации;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семейного положения;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обеспеченности;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религиозности.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Б.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Конкуренция </w:t>
      </w:r>
      <w:r w:rsidRPr="00E32498">
        <w:rPr>
          <w:rFonts w:ascii="Times New Roman" w:hAnsi="Times New Roman" w:cs="Times New Roman"/>
          <w:sz w:val="26"/>
          <w:szCs w:val="26"/>
        </w:rPr>
        <w:t>между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z w:val="26"/>
          <w:szCs w:val="26"/>
        </w:rPr>
        <w:t>предпринимателями и между наемными работниками.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Конкуренция на рынке труда ведет к выравниванию заработной платы работников определенной профессии с равным уровнем квалификации, приближая ее к равновесной цене.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В. </w:t>
      </w:r>
      <w:r w:rsidRPr="00E32498">
        <w:rPr>
          <w:rFonts w:ascii="Times New Roman" w:hAnsi="Times New Roman" w:cs="Times New Roman"/>
          <w:b/>
          <w:sz w:val="26"/>
          <w:szCs w:val="26"/>
        </w:rPr>
        <w:t>Монополия работодателей.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Работодатели стремятся за счет снижения заработной платы  увеличить свою прибыль, используя в этих целях безработицу, конкуренцию наемных работников. Работники организуются в профсоюзы, участвуют в забастовках. Государство вмешивается в трудовые отношения между бизнесменами и профсоюзами, пытаясь их смягчить и отрегулировать.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Г. </w:t>
      </w:r>
      <w:r w:rsidRPr="00E32498">
        <w:rPr>
          <w:rFonts w:ascii="Times New Roman" w:hAnsi="Times New Roman" w:cs="Times New Roman"/>
          <w:b/>
          <w:sz w:val="26"/>
          <w:szCs w:val="26"/>
        </w:rPr>
        <w:t>Национальные различия.</w:t>
      </w:r>
      <w:r w:rsidRPr="00E32498">
        <w:rPr>
          <w:rFonts w:ascii="Times New Roman" w:hAnsi="Times New Roman" w:cs="Times New Roman"/>
          <w:sz w:val="26"/>
          <w:szCs w:val="26"/>
        </w:rPr>
        <w:t xml:space="preserve"> Они связаны с исторически сложившимися различиями в уровне экономического, социального и культурного развития, качестве жизни народа.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lastRenderedPageBreak/>
        <w:t>2. Контрольные вопросы: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1. Дайте определение понятию «труд»</w:t>
      </w: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2.Перечислите функции рынка труда </w:t>
      </w: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3. От каких факторов зависит спрос и предложение на рынке труда? </w:t>
      </w: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4. Каким образом складывается цена труда на рынке труда? </w:t>
      </w: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: Материал прочитать, законспектировать в тетради и  ответить на контрольные вопросы. </w:t>
      </w:r>
    </w:p>
    <w:p w:rsidR="00304153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01.09</w:t>
      </w:r>
      <w:r w:rsidRPr="00E32498">
        <w:rPr>
          <w:rFonts w:ascii="Times New Roman" w:hAnsi="Times New Roman" w:cs="Times New Roman"/>
          <w:sz w:val="26"/>
          <w:szCs w:val="26"/>
        </w:rPr>
        <w:t>.2020г.</w:t>
      </w:r>
    </w:p>
    <w:p w:rsidR="00304153" w:rsidRPr="00E32498" w:rsidRDefault="00304153" w:rsidP="003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153" w:rsidRPr="00E32498" w:rsidRDefault="00304153" w:rsidP="003041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04153" w:rsidRPr="00E32498" w:rsidRDefault="00304153" w:rsidP="0030415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04153" w:rsidRPr="00E32498" w:rsidRDefault="00304153" w:rsidP="003041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153" w:rsidRDefault="00304153" w:rsidP="00304153"/>
    <w:p w:rsidR="007E748E" w:rsidRDefault="007E748E"/>
    <w:sectPr w:rsidR="007E748E" w:rsidSect="00A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236"/>
    <w:multiLevelType w:val="hybridMultilevel"/>
    <w:tmpl w:val="92D0B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55DBE"/>
    <w:multiLevelType w:val="hybridMultilevel"/>
    <w:tmpl w:val="B66854CC"/>
    <w:lvl w:ilvl="0" w:tplc="62A0F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53"/>
    <w:rsid w:val="00304153"/>
    <w:rsid w:val="007C53BD"/>
    <w:rsid w:val="007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53"/>
    <w:pPr>
      <w:ind w:left="720"/>
      <w:contextualSpacing/>
    </w:pPr>
  </w:style>
  <w:style w:type="paragraph" w:styleId="a4">
    <w:name w:val="Title"/>
    <w:basedOn w:val="a"/>
    <w:link w:val="a5"/>
    <w:qFormat/>
    <w:rsid w:val="00304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04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0415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04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2020-09-01T04:19:00Z</dcterms:created>
  <dcterms:modified xsi:type="dcterms:W3CDTF">2020-09-01T04:23:00Z</dcterms:modified>
</cp:coreProperties>
</file>