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3" w:rsidRPr="004626F3" w:rsidRDefault="004626F3" w:rsidP="00462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6F3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</w:t>
      </w:r>
      <w:proofErr w:type="spellStart"/>
      <w:r w:rsidRPr="004626F3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Pr="00462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626F3">
        <w:rPr>
          <w:rFonts w:ascii="Times New Roman" w:hAnsi="Times New Roman" w:cs="Times New Roman"/>
          <w:b/>
          <w:bCs/>
          <w:sz w:val="24"/>
          <w:szCs w:val="24"/>
        </w:rPr>
        <w:t>-18   0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26F3">
        <w:rPr>
          <w:rFonts w:ascii="Times New Roman" w:hAnsi="Times New Roman" w:cs="Times New Roman"/>
          <w:b/>
          <w:bCs/>
          <w:sz w:val="24"/>
          <w:szCs w:val="24"/>
        </w:rPr>
        <w:t>.09.2020</w:t>
      </w:r>
    </w:p>
    <w:p w:rsidR="004626F3" w:rsidRPr="004626F3" w:rsidRDefault="004626F3" w:rsidP="00462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6F3"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4626F3" w:rsidRDefault="004626F3" w:rsidP="004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6F3" w:rsidRDefault="004626F3" w:rsidP="004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1.</w:t>
      </w:r>
      <w:r w:rsidR="001E0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Безопасность жизнедеятельности и здоровый образ жизни</w:t>
      </w:r>
    </w:p>
    <w:p w:rsidR="004626F3" w:rsidRDefault="004626F3" w:rsidP="00462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Безопасность жизнедеятельности - основа здорового образа жизни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можно определить как деятельность человека в конкретных социально-экономических, политических, экономических и прочих условиях, направленных на сохранение, улучшение, и укрепление здоровья людей. В это понятие входит, с одной стороны, формирование позитивного поведения человека, с другой стороны, преодоление факторов риска здоровью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 жизнедеятельность здоровый жизнь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времена человека сопровождали опасности, он был вынужден бороться за свое существование с опасными факторами окружающей среды, природными катаклизмами, болезнями, эпидемиями и т.д.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- необходимое условие дальнейшего развития цивилизации. В XXI веке мир не стал безопаснее. Сохраняются традиционные угрозы и опасности, возникают новые. Наблюдается усиление социальных противоречий, возрастает уязвимость городских инфраструктур к ударам стихии, энергетическим катастрофам, актам терроризма. Распространяются новые инфекционные заболевания.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возрастает техническое обеспечение жизнедеятельности человека. Жизнь в современном мире трудно представить без различных видов транспорта, без многих бытовых приборов, обеспечивающих его жизненные потребности. В то же время деятельность человека приводит к возрастанию проблем в области безопасности жизнедеятельности. С увеличением количества технических средств, используемых в повседневной жизни, возрастает вероятность возникновения опасных ситуаций из-за нарушения правил эксплуатации и различных неисправностей в их работе. Все это увеличивает фактор риска для жизни и здоровья человека.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очевидным становится факт, что решение проблем снижения рисков различных кризисных явлений не должно ограничиваться нормативными правовыми, организационно-техническими и инженерными мероприятиями. Эффективное управление безопасностью человека, общества, государства необходимо осуществлять через социальную сферу, через согласованное поведение людей и четко регламентированные социальные нормы поведения (законы, правила, традиции, науку, политику).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происходит чаще всего из-за незнания и несоблюдения норм и правил безопасного поведения, из-за пренебрежения правилами личной гигиены и нормами здорового образа жизни, из-за низкого уровня общей культуры и элементарной безграмотности в области безопасности. Кроме того, отмечено, что большинство техногенных катастроф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среди основных причин - разгильдяйство, беспечность и равнодушие.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является то, чтобы обеспечение безопасности жизнедеятельности являлось приоритетной целью и внутренней потребностью человека, общества, цивилизации. Это может достигаться путем развития нового мировоззрения, системы идеалов и ценностей, норм и традиций безопасного поведения, т.е. формирования целой культуры безопасности жизнедеятельности.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жизни. Можно утверждать, что здоровый образ 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цельная, логически взаимосвязанная система поведения человека в процессе его жизнедеятельности, которая способствует обеспечению его личной безопасности и благополучию в жизни.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ясно, что высокие духовные и физические качества человека теряют свою значимость, если он не подготовлен к безопасной жизнедеятельности в реальной окружающей среде, не способен оценить уровень опасности для жизни и здоровья в конкретной опасной или чрезвычайной ситуации, найти наиболее оптимальный выход из создавшейся ситуации, позволяющий ему снизить фактор риска для жизни и здоровья.</w:t>
      </w:r>
      <w:proofErr w:type="gramEnd"/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здорового образа жизни должно способствовать воспитанию в каждом человеке таких качеств, как ответственное отношение к сохранению окружающей природной среды, к личному здоровью, которое представляет как индивидуальную, так и общественную ценность.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общество начинает осознавать, что полностью безопасной жизнедеятельность не бывает, а развитие человечества и технический прогресс требуют повышенной ответственности каждого человека за свои поступки и дела.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понимать под общей культурой в области безопасности жизнедеятельности?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поведение в процессе повседневной жизнедеятельности и в условиях различных опасных и чрезвычайных ситуаций;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событий, по анализу различной информации и по собственному опыту;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правильно оценивать ход событий и, если есть возможность, избегать опасных ситуаций;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ответственно относиться к своему поведению и не совершать умышленно поступки, которые могут способствовать возникновению опасной или чрезвычайной ситуации;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и умение адекватно вести себя в различных опасных и чрезвычайных ситуациях, чтобы снизить фактор риска для жизни и здоровья.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жизнедеятельность, направленная на сохранение и укрепление здоровья.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Приобретенные знания, умения и навыки в области безопасности становятся насущной потребностью в жизни каждого человека, общества и государства, потому что они в конечном итоге формируют национальную безопасность России в современном мире.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фактором является подготовленность человека, уровень знаний, умений и навыков. Глубина и прочность усвоения способов и средств защиты от опасных и чрезвычайных ситуаций, развития умений и навыков безопасного поведения в различных условиях является основой снижения рисков жизнедеятельности людей.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Немалую роль в этом процессе играют индивидуально-психологические особенности личности, являющиеся условием успешного выполнения той или иной продуктивной деятельности. Это темперамент, характер (черты характера), воля, эмоциональная сфера, способности человека и др. Часть из них генетически предопределены и слабо изменяются под влиянием социальной среды, например темперамент, тип высшей нервной деятельности, характеристики процессов восприятия, запоминания и т.п. Другие формируются социальной средой и зависят от степени достигнутого обществом, человеческой цивилизацией исторического развития, индивидуального и коллективного социального опыта. Это черты характера, воля, эмоциональный настрой, морально-психологическая устойчивость, физическое состояние человека, социальные и индивидуальные стереотипы безопасного поведения.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и воспитание безопасности жизнедеятельности и здорового образа жизни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Роль семьи в формировании и воспитании безопасности жизнедеятельности и здорового образа жизни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воспитания детей в семье сложны и многообразны. Здесь недопустимы стандарт, универсальные рецепты, шаблон. От родителей требуются большие познания, вдумчивость, умения применять индивидуальный подход к ребенку.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свой индивидуальный жизненный опыт ребенок начинает с первых дней самостоятельной жизни под влиянием окружающей среды. С момента его рождения и до последних дней его жизни будут появляться се новые и новые условные рефлексы, в формировании которых решающее значение имеет социальная среда.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поэтому, воспитываясь, обучаясь, работая, отдыхая в разных социальных условиях, мы с каждым днем своей жизни начинаем отличаться друг от друга не только морфологически (рост, вес, цвет кожи, глаз и волос и т.д.), но и функционально - каждый из нас владеет своей уникальной и индивидуальной памятью - набором знаний, умений и навыков.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их лежат приобретенные в процессе жизни условные рефлексы - от простых до сложных динамических стереотипов или знаний и навыков профессиональных, спортивных, бытовых и т.д. И все же главное - ребенок должен овладеть знаниями и навыками здорового образа жизни, чтобы самому расти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передать хорошую наследственность новому поколению. При этом родителям следует помнить, что привычка - это и есть первый уровень понимания и осознания необходимости того или иного поведения.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здоровье ребенка оказывают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наследственность, так и окружающая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стать источником серьезных заболеваний. Точно так же благоприятные задатки либо развиваются и совершенствуются, либо угасают. Воспитание должно быть не изнеживающим, а закаливающим, тренирующим, повышающим активность и выносливость растущего организма.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- важнейшая предпосылка правильного формирования характера, развития инициативы, сильной воли, дарований и природных способностей. Здорового ребенка легче воспитывать. У него быстрее устанавливаются все необходимые умения и навыки, он лучше приспосабливается к смене условий и воспринимает все предъявляемые ему требования.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изолировать ребенка от окружающего мира, только при взаимодействии с ним он приобретает свой индивидуальный жизненный опыт, без которого его самостоятельная жизнь невозможна.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помнить, что в основе воспитания лежит выработка у ребенка условных рефлексов, из которых складываются его привычки, поступки и характер. Вначале необходимо добиться, чтобы ребенок выполнил ваше требование или просьбу, и только вслед за этим должно следовать подкрепление, направленное на запоминание правильного поведения. В этом случае, если ребенок совершает действия, на которые вы закладываете запрет, ваше подкрепление должно быть отрицательным, направленным на торможение (запрет) совершенного им действия, поступка и т.д. Поэтому хвалить и поощрять чем-либо, а также ругать, наказывать и лишать что-либо следует не до, а сразу же после совершения ребенком какого-либо поступка или действия.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Выросшие в окружении взрослых, но имевшие повышенную опеку дети обычно хорошо умственно развиты, но могут отставать от сверстников из-за своей нерасторопности, неорганизованности, отсутствия трудовых, а подчас даже самых элементарных навыков: одеться, сложить портфель, обращаться с кисточкой, клеем, ножницами. Вот почему обязательным элементом здорового образа жизней детей является трудовое воспитание, в процессе которого кроме двигательных навыков формируются чувство взаимопомощи, умение быть внимательным к близким людям, желание приносить им пользу.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Демократичные родители ценят в поведении подростка и самостоятельность и дисциплинированность. Они сами предоставляют ему право быть самостоятельным в определенных областях жизни; не ущемляя его прав, одновременно требуя выполнения обязанностей. Контроль, основанный на теплых чувствах и разумной забот, не слишком раздражает подростка; он часто прислушивается к объяснениям, почему не стоит делать одно и стоит сделать другое. Формирование взрослости при таких отношениях проходит без особых переживаний и конфликтов.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родители требуют от подростка беспрекословного подчинения и не считают необходимым объяснять ему причины своих указаний и запретов. Они жестко контролируют все сферы жизни, причем могут это делать и не вполне корректно. Дети в таких семьях обычно замыкаются, а их отношения с родителями становятся менее близкими. Ситуация осложняется, если высокая требовательность и контроль сочетаются с эмоционально-холодным, отстраненным отношением к ребенку. В таких случаях неизбежна полная потеря контакта. Еще более тяжело складывается судьба детей, имеющих равнодушных и жестоких родителей. Они редко относятся к людям с доверие, испытывают трудности в общении, часто сами жестоки, хотя испытывают потребность в любви.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любовь - совершенно необходимое условие благополучного развития подростка, но и она приносить вред. Например, излишняя забота о ребенке, чрезмерный контроль над всей его жизнью - приводят к пассивности, несамостоятельности, трудностям в общении со сверстниками.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склонны мамы, в одиночку воспитывающие ребенка и видящие в нем единственный смысл своей жизни. 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складывающиеся по принципу &lt;жить за ребенка&gt;, излишняя близость становятся тормозом на пути личностного роста обоих - подростка, и его мамы. Трудности другого рода возникают при высоких ожиданиях родителей, оправдать которые ребенок не в состоянии.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родителей на формирование личности ребенка в основном приходится на первые годы его жизни. К подростковому возрасту, как правило, закладывается стиль взаимоотношений детей с родителями: покровительственный или дружественный, основанный на доверии или постоянном контроле. Стабильность, сплоченность и взаимопонимание в семье укрепляют психологическую устойчивость подростка.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Роль и влияние социальной среды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воспитание безопасности жизнедеятельности и здорового образа жизни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место в формировании безопасности поведения человека принадлежит влиянию социальной среды в процессе воспитания. Именно поэтому первый жизненный опыт ребенок получает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семьи. Семья становится не только образом для всего последующего поведения ребенка и подростка, но и фактором подавления его изначально более ярко проявляющихся индивидуальных биологических потребностей. Известно, что пищевая, двигательная, познавательная и другие потребности могут быть детерминированы членами семьи. Ребенка зачастую кормят тем, что он не хочет или не любит, подавляют его двигательную и познавательную активность, направляют его потребность в сторону более предпочтительных интересов других членов семьи.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превалирующее влияние на его мотивацию поведения может оказывать социальная среда ровесников или средства массовой информации и т.д. Попав под влияние социальной среды, не имея сил или не умея оказать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сопротивление и отстоять свои интересы, в основе которых первоначально всегда лежат биологические потребности, молодой человек может отдавать предпочтение факторам, приводящим к разрушению его здоровья, что постепенно прочно закрепляется в его поведении и формирует образ жизни, изменить который бывает довольно трудно.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касается факторов, вызывающих биологическую и психологическую зависимость.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эта зависимость не была биологически детерминирована и сформировалась под влиянием социальной среды: моды, рекламы, имиджа взрослого и т.д., но в последующем химические компоненты, входящие в состав табака, алкоголя, наркотиков, пищи, и другие вещества становятся для организма его извращенной биологической потребностью, неудовлетворение которой нарушает нормальное течение его жизнедеятельности, что и формирует его психологическую, и физиологическую зависимость от этих веществ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организм начинает испытывать непреодолимую тягу к ним.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деятельности в сфере образования, связанной с сохранением жизни и здоровья населения, является обучение безопасности и защите жизнедеятельности - правилами поведения в экстремальных ситуациях,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экстремальных условиях внешней среды при наличии дефицита времени, когда человеку необходимо действовать быстрее, его поведение становится инстинктивным или автоматизированным, когда последовательность выполняемых действий находится на уровне подсознания.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выживания жестко задана генетически и осуществляется автоматически на основе принципа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бессознательном уровне. Это жизненно необходимо, так как если бы человек в сложной ситуации останавливался и обдумывал программу своего поведения, его смог бы съесть любой голодный хищник. Первоначально эта программа связана с поведением (деятельностью) матери, а далее по мере роста начинает расширяться и охватывать другие области деятельности, определяя самостоятельно, что опасно для жизни, а что нет.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Приобретенная программа поведения закрепляется случайно - в результате совпадений возникающих потребности, раздражителя и его подкрепления, что приводит к ликвидации его потребности и образованию новых условно - рефлекторных связей. Далее на их основе и в зависимости от вида прикрепления формируются свойства характера, у одних - храбрость, любознательность, стремление к исследованиям, а у других - робость и замкнутость. На первых этапах развития и становления личности поведение ребенка напоминает роботов, не умеющих анализировать и программировать свое поведение. Такое бессознательное поведение осуществляется автоматически, без участия мыслительной способности. Формируется такое поведение еще до того, как ребенок осваивает речь. Очень часто достичь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т.е. способности составления своей собственной программы поведения, так и не удается.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потребности отличают человека от животного, и его поведение под их влиянием в процессе жизни значительно социализируется, т.е. подчиняется требованиям социальной среды обитания. Если социальные потребности часто и длительно доминируют в ущерб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приводит к нарушению процессов жизнедеятельности организма и, в конце концов, к возникновению различных заболеваний и даже гибели. С этих позиций поведение, которое в большей степени направлено на удовлетворение социальных, а не биологических потребностей, можно считать поведение неразумного человека, подвергающего свою жизнь и здоровье к опасности. Именно поэтому здоровый образ жизни мы трактуем как поведение, направленное на рациональное удовлетворение биологических и социальных потребностей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Факторы среды, отрицательно влияющие на здоровье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здоровье взрослого человека формируется в детстве. Дети и подростки наиболее восприимчивы к воздействию окружающей среды - физических, химических, биологических и социально-психологических факторов.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- особый период в жизни каждого человека. В это время закладываются основы его физического и душевного здоровья. Развивающийся организм особенно чувствителен к действию ядовитых веществ, таких как алкоголь, никотин и наркотики. Влияние это настолько серьезно, что их употребление нельзя характеризовать лишь как вредные привычки, так как они угрожают не только здоровью, но зачастую и жизни подростка. Вместе с тем у подростка еще не сформированы представления о жизненных ценностях, его поведение характеризуется раздражительностью и внушаемостью. Очень важно, чтобы подросток понял, что от его образа жизни, привычек напрямую зависит не только его здоровье, но и здоровье его будущих детей.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также помнить, что в подростковом возрасте усиливается влияние социальной среды,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поведение подростов мотивировано не только биологическими, но и социальными константами, к которым можно отнести «моду» на какие-либо пищевые предпочтения, алкоголь,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наркотики и др. Повторное и регулярное попадание этих веществ в организм приводит к изменению обмена веществ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возникновению при их недостатке или отсутствии уже биологической потребности либо зависимости, связанной с нарушением гомеостаза.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здоровье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из наиболее распространенных в мире факторов, губительно влияющих на здоровье, -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Курение глубоко вошло в быт многих людей, стало повседневным явлением. В среднем в мире курит около 50% мужчин и 25% женщин. В нашей стране, как и во многих других, ряды курильщиков пополняются в основном за счет подростов, молодежи. По данным отечественных исследований, в возрасте 12-13 лет курят около 7% школьников, среди 16-летних - уже 40% курящих, в старших классах начинают курить и некоторые девочки. Женщины приобщаются к курению немного позже, чем мужчины. Однако вызывает тревогу снижение возраста, когда девушки-подростки впервые пробуют курить, а затем приобретают пристрастие к табаку.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40-50 лет назад курение считалось более или менее невинной забавой, то в последние 25-30 лет все ученые мира на основании неоспоримых научных данных доказали огромный вред этой привычки для самого курильщика, его окружающих и государства. В России курят 70 млн. человек, а ежегодно умирают от курения 400 тыс. человек; 10% средств, расходуемых на здравоохранение, идут на борьбу с болезнями, связанными с хроническими отравлениями табачным дымом.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последние 30-40 лет потребление алкоголя на душу населения во многих странах удвоилось, а число случаев первичной госпитализации психических больных, злоупотребляющих алкоголем, утроилось. Установлено, что чем в более раннем возрасте человек начинает пить, тем больше у него неотвратимой вероятности стать алкоголиком.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рост потребления алкоголя происходит тогда, когда ломается сложившийся жизненный уклад, меняется социальная структура и общество вступает в переходный период. Негативно влияет на это и резкая интенсификация жизни: с каждым годом увеличивается объем информации, который должен переработать человек, чтобы принимать серьезные решения, растет потребность в контактах с другими людьми, которые не всегда протекают гладко. Такие повышенные нагрузки ложатся на все половозрастные группы, и среди больных алкоголизмом все чаще встречаются женщины, подростки и юноши, организм которых в большей степени чувствителен к действию алкоголя.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Алкоголь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наркотический протоплазматический яд, оказывающий подавляющее действие на любую живую клетку, и в первую очередь на клетки коры головного мозга.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зависимости и ее последствия.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Наркомания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болезненное пристрастие к наркотикам, неконтролируемое их потребление; группа заболеваний, выражающихся в том, что жизнедеятельность организма поддерживается на определенном уровне при условии постоянно потребления наркотических средств, что ведет к глубокому истощению всех функций организма. Наркомания - это почти смерть в молодом возрасте. Рост наркомании в России может стать трагедией нации. Особенно страшно, что ряды наркоманов пополняются в основном из подростковой среды.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учитывать, что наркоманы склонны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других 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наркотики. Это стремление объясняется как своеобразным «альтруизмом» - желанием поделиться «удовольствием», так и корыстными побуждениями (расширение круга наркоманов облегчает поиск наркотиков и средств их потребления).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употребления необходимость в наркотиках увеличивается. А для этого нужны уже немалые деньги. Поэтому каждый пятый подросток-наркоман вынужден доставать средства незаконным путем - обычно кражи денег у родителей, вымогательство на улицах.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Рано или поздно молодой человек сам начинает перепродавать наркотики, чтобы заработать себе на дозу. Многие юные наркоманы не считают себя больными, а их родители зачастую боятся огласки, уповая на частных врачей, «прогрессивные» методы лечения и вообще предпочитают скрывать семейное горе.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алкоголя, наркотиков прямо связано с ростом правонарушений. На территории России действует около 30 тыс. преступных группировок несовершеннолетних. Важная роль в росте этих негативных явлений принадлежит таким социальным факторам, как ослабление роли семьи, уродливые формы предпринимательства, утрата общественных ценностей, в первую очередь интереса к занятиям и труду. Все это вызывает рост в подростковой среде чувства агрессивности, раздражения, неуверенности в завтрашнем дне.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риска, ведущие к употреблению наркотиков, алкоголя и токсических веществ подростками: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генетическая предрасположенность к употреблению наркотических и токсических веществ;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пристрастие взрослых членов семьи к спиртному, наркотикам, табаку;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конфликты родителей между собой, отсутствие в семье эмоциональной близости;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родителей проблем, связанных с воспитанием, отсутствие у них интереса к состоянию учебы детей в школе;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контроля со стороны родителей за поведением детей, их свободным временем вне дома;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недоброжелательный климат среди знакомых подростка;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безразличие школы к проблемам наркомании и токсикомании среди подростков (учителя сами употребляют алкоголь и курят);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частые переходы учащегося из одной школы в другую, пропуски занятий без уважительной причины, плохая успеваемость;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употребление спиртных изделий и наркотиков в школе;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старших товарищей, общение подростка с теми, кто употребляет наркотики и алкоголь;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неблагоприятный социально-экономический климат, отсутствие законов и общественных норм, препятствующих употреблению алкоголя, табака и наркотических веществ, что делает их легкодоступными и относительно дешевыми.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факторов, отрицательно действующих на человека, серьезную опасность представляют поражающие факторы источников чрезвычайных ситуаций: механические, термические, радиационные, химические, биологические и другие, которые </w:t>
      </w:r>
    </w:p>
    <w:p w:rsidR="004626F3" w:rsidRDefault="004626F3" w:rsidP="004626F3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соблюдения здорового образа жизни необходимо научить население, как ему действовать в чрезвычайных ситуациях в мирное и военное время, т.е. научить основам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безопасного поведения человека в быту, а так же в чрезвычайных ситуациях природного, техногенного и социального характера. В вузах рекомендуется преподавать учебный курс «Безопасность жизнедеятельности» в пакете с учебными курсами, «Основы медицинских знаний» и «Здоровый образ жизни». Эти учебные курсы позволяют формировать отношение к здоровью подрастающего поколения и населения в целом.</w:t>
      </w:r>
    </w:p>
    <w:p w:rsidR="004626F3" w:rsidRDefault="004626F3" w:rsidP="004626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...</w:t>
      </w:r>
    </w:p>
    <w:p w:rsidR="004626F3" w:rsidRDefault="004626F3" w:rsidP="004626F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готовиться к контрольной работе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aps/>
            <w:color w:val="auto"/>
            <w:sz w:val="16"/>
            <w:szCs w:val="16"/>
            <w:u w:val="none"/>
            <w:lang w:eastAsia="ru-RU"/>
          </w:rPr>
          <w:t xml:space="preserve"> "БЕЗОПАСНОСТЬ ЖИЗНЕДЕЯТЕЛЬНОСТИ И ЗДОРОВЫЙ ОБРАЗ ЖИЗНИ"</w:t>
        </w:r>
      </w:hyperlink>
    </w:p>
    <w:p w:rsidR="004626F3" w:rsidRDefault="004626F3" w:rsidP="004626F3">
      <w:pPr>
        <w:rPr>
          <w:rFonts w:ascii="Times New Roman" w:hAnsi="Times New Roman" w:cs="Times New Roman"/>
          <w:sz w:val="24"/>
          <w:szCs w:val="24"/>
        </w:rPr>
      </w:pPr>
    </w:p>
    <w:p w:rsidR="002C0027" w:rsidRDefault="002C0027"/>
    <w:sectPr w:rsidR="002C0027" w:rsidSect="002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F3"/>
    <w:rsid w:val="001E0C1A"/>
    <w:rsid w:val="002C0027"/>
    <w:rsid w:val="004626F3"/>
    <w:rsid w:val="0080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olution.allbest.ru/life/c005688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3849</Words>
  <Characters>21944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2020-09-03T12:35:00Z</dcterms:created>
  <dcterms:modified xsi:type="dcterms:W3CDTF">2020-09-03T13:03:00Z</dcterms:modified>
</cp:coreProperties>
</file>