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24 сентября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Железо и его сплавы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лекция</w:t>
      </w:r>
    </w:p>
    <w:p w:rsidR="00A222EB" w:rsidRPr="00707497" w:rsidRDefault="00A222EB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A222EB" w:rsidP="001D7AEC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Изуч</w:t>
      </w:r>
      <w:r w:rsidR="00DA6269" w:rsidRPr="00707497">
        <w:rPr>
          <w:rFonts w:ascii="Times New Roman" w:hAnsi="Times New Roman" w:cs="Times New Roman"/>
          <w:sz w:val="28"/>
          <w:szCs w:val="28"/>
        </w:rPr>
        <w:t>ение</w:t>
      </w:r>
      <w:r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776BD" w:rsidP="001D7AEC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1D7AEC" w:rsidRDefault="001D7AEC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AEC" w:rsidRDefault="001D7AEC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1 Железо и его сплавы</w:t>
      </w:r>
    </w:p>
    <w:p w:rsidR="001D7AEC" w:rsidRPr="001D7AEC" w:rsidRDefault="001D7AEC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5A9" w:rsidRPr="001D7AEC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>Чугун  - сплав железа с углеродом, содержащий более 2,14 до 6,67% углерода (на практике 2,5 – 4,5% углерода).</w:t>
      </w:r>
    </w:p>
    <w:p w:rsidR="009855A9" w:rsidRPr="001D7AEC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>Сталь – сплав железа с углеродом, содержащий углерода не более 2,14%.</w:t>
      </w:r>
    </w:p>
    <w:p w:rsidR="009855A9" w:rsidRPr="001D7AEC" w:rsidRDefault="009855A9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>Полезные примеси в сталях и чугунах – кремний и марганец, вредные примеси – сера (вызывает красноломкость) и фосфор (вызывает хладноломкость).</w:t>
      </w:r>
    </w:p>
    <w:p w:rsidR="00802ACE" w:rsidRPr="001D7AEC" w:rsidRDefault="00802ACE" w:rsidP="009855A9">
      <w:pPr>
        <w:tabs>
          <w:tab w:val="left" w:pos="851"/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color w:val="000000"/>
          <w:sz w:val="28"/>
          <w:szCs w:val="28"/>
        </w:rPr>
        <w:t>Сплавы, в которых суммарное содержание примесей менее 0,1 % и углерода менее 0,02 %, называются </w:t>
      </w:r>
      <w:r w:rsidRPr="001D7A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технически чистым железом, </w:t>
      </w:r>
      <w:r w:rsidRPr="001D7AEC">
        <w:rPr>
          <w:rFonts w:ascii="Times New Roman" w:hAnsi="Times New Roman" w:cs="Times New Roman"/>
          <w:color w:val="000000"/>
          <w:sz w:val="28"/>
          <w:szCs w:val="28"/>
        </w:rPr>
        <w:t>а при содержании менее 0,04% С — </w:t>
      </w:r>
      <w:r w:rsidRPr="001D7A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техническим железом (армко-железом). </w:t>
      </w:r>
      <w:r w:rsidRPr="001D7AEC">
        <w:rPr>
          <w:rFonts w:ascii="Times New Roman" w:hAnsi="Times New Roman" w:cs="Times New Roman"/>
          <w:color w:val="000000"/>
          <w:sz w:val="28"/>
          <w:szCs w:val="28"/>
        </w:rPr>
        <w:t>Техническое железо имеет высокую магнитную проницаемость (µ = 4500 Гн/м) и является электротехническим магнитно-мягким материалом, применяемым для сердечников, полюсных наконечников, электромагнитов, пластин аккумуляторов. Железный порошок в больших количествах применяется при сварке.</w:t>
      </w:r>
    </w:p>
    <w:p w:rsidR="009855A9" w:rsidRDefault="009855A9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71D" w:rsidRDefault="0018771D" w:rsidP="000A2E76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02" w:rsidRDefault="001D7AEC" w:rsidP="000A2E76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3B0D02"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термической обработки стали</w:t>
      </w:r>
    </w:p>
    <w:p w:rsidR="001D7AEC" w:rsidRPr="003B0D02" w:rsidRDefault="001D7AEC" w:rsidP="000A2E76">
      <w:pPr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следующие виды термической обработки: отжиг, нормализация, закалка и отпуск.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 термической обработки, заключающийся в нагреве стали до определенной температуры, выдержке при этой температуре и медленном охлаждении вместе с печью. Цели отжига – снижение твердости и улучшение обрабатываемости стали, получение равновесной структуры, выравнивание химического состава, снятие внутренних напряжений.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различные виды отжига – диффузионный, рекристаллизационный, полный, неполный, отжиг на зернистый перлит, отжиг для снятия внутренних напряжений и другие.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Диффузионный отжиг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(1) заключается в нагреве до 1000…1000°С, длительной выдержке (10…15 часов) и последующем медленном охлаждении. В результате происходит выравнивание неоднородности стали по химическому составу.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Рекристаллизационный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(2)предназначен для снятия наклепа и внутренних напряжений после холодной деформации. Температура нагрева рекристаллизационного отжига 650…700°С. В результате образуется однородная мелкозернистая структура с небольшой твердостью и значительной вязкостью.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 для снятия внутренних напряжений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(низкий отжиг) (3). Температура нагрева 200…600°С. Применяется, когда структура стали удовлетворительна и необходимо только снять внутреннее напряжение, возникающее при кристаллизации, после сварки или механической обработки.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(5) применяется для доэвтектоидных сталей. Нагрев стали выше линии GS (Ас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30…50°С. Структура, состоящая из крупных зерен феррита и перлита, превращается в аустенит, а при медленном охлаждении в структуру из мелких зерен феррита и перлита. При полном отжиге измельчается зерно, снижается твердость и прочность, повышается пластичность.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Неполный отжиг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(6) нагрев выше линии PSК (Ас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30…50°С. Он производится, если исходная структура вполне удовлетворительна.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Отжиг на зернистый перлит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(7), или циклический отжиг, – это 3-5 кратный нагрев до 740…750°С, изотермическая выдержка и медленное охлаждение до 680°С</w:t>
      </w:r>
      <w:r w:rsid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получается структура зернистого перлита и сталь становится пластичной, с меньшей твердостью и прочностью по сравнению с пластинчатым перлитом. Применяется для подготовки сталей к закалке или для улучшения обрабатываемости резанием.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Изотермический отжиг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(перекристаллизационный отжиг – возможно полное изменение фазового состава) проводят с целью экономии времени. Он осуществляется по следующей схеме. Нагрев доэвтектоидной стали выше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заэвтектоидной – выше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Выдержка до полного фазового превращения. Быстрое охлаждение до температуры на 30…100°С ниже Аr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изотермическая выдержка до полного распада аустенита в перлит и охлаждение на спокойном воздухе. Этим экономится время, достигается (за счет изотермической выдержки) однородность структуры, особенно у легированных сталей.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Нормализация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 – разновидность полного отжига. Нагрев на 30…50°C выше </w:t>
      </w:r>
      <w:r w:rsid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</w:t>
      </w:r>
      <w:r w:rsidR="00802A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GSE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выдержка и охлаждение на спокойном воздухе. Отличие нормализации от полного отжига в скорости охлаждения – при нормализации она выше. Проводится с целью экономии времени как заключительная операция для низкоуглеродистых и легированных сталей, но чаще как промежуточная операция, улучшающая структуру заэвтектоидной стали перед закалкой. Твердость и прочность стали выше, чем после отжига.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Закалка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 термической обработки, состоящий в нагреве стали выше критических точек, выдержке и последующем быстром охлаждении. В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закалки повышается твердость и прочность, но снижается пластичность и вязкость.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закалочных сред для углеродистых сталей используют воду, минеральные масла, для легированных сталей дополнительно – расплавленные соли, растворы NaOH и NaCl в воде и т.д.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технологическими свойствами, характеризующими процесс закалки стали, являются закаливаемость – способность стали повышать твердость в результате закалки (зависит от содержание углерода) и прокаливаемость – способность стали получать закаленный слой с мартенситной или мартенситно-трооститной (50/50) структурой и высокую твердость на ту или иную глубину (зависит от критической скорости закалки). Характеристикой прокаливаемости являются D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–критический диаметр – максимальный диаметр прутка, который закаливается насквозь в данном охладителе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на поверхности изделия и в его центре скорость охлаждения больше критической. С введением в сталь легирующих элементов закаливаемость и прокаливаемость стали увеличивается.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закалки 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охлаждения стали при закалке. Они выбираются в зависимости от формы изделия, марки стали и необход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имого комплекса свойств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одном охладителе применяют для простых изделий. Основной недостаток закалки – большие термические напряжения в металле.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Закалку в двух охладителях (например, вода и масло) используют для деталей более сложной формы.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Ступенчатая закалка проводится по следующей схеме: деталь охлаждают в среде, имеющей температуру несколько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выдерживают до приобретения деталью температуры закалочной среды, но не превышают времени устойчивости аустенита при этой температуре и затем охлаждают с небольшой скоростью.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изотермической закалке деталь охлаждают в среде с температурой выше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 соответствующей получаемой структуре) и выдерживают в течение времени, необходимого для полного превращения аустенита в необходимую структуру.</w:t>
      </w:r>
    </w:p>
    <w:p w:rsidR="003B0D02" w:rsidRPr="000A2E76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 с самоотпуском применяется для обработки ударного инструмента (зубил кузнечного инструмента и т.д.), когда требуется постепенное понижение твердости от поверхности изделия к центру. Охлаждение проводят в одном охладителе и прерывают, когда сердцевина еще имеет достаточно тепла, за счет которого поверхностный слой вновь нагревается и таким образом происходит отпуск.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Поверхностная закалка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для получения изделия с вязкой сердцевиной и твердой износостойкой поверхностью. Известно несколько методов быстрого нагрева поверхностного слоя (токами высокой частоты, лазером и др.). Наибольше применение нашел нагрев токами высокой частоты (ТВЧ) с последующим быстрым охлаждением. Нагрев поверхности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за 3…5 секунд, в это время сердцевина прогревается ниже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поверхность закаленного изделия приобретает мартенситную структуру, а сердцевина остается без изменений (перед закалкой изделие обычно нормализуют). Твердость поверхности после закалки и низкого отпуска – 54…58 HRC.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холодом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предложена для легированных сталей, температура мартенситного превращения М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которых лежит ниже нуля. Обработка холодом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вызывает превращения остаточного аустенита в мартенсит, что повышает твердость, износостойкость, стабилизирует размеры изделия. Обработку производят сразу после закалки, чтобы не произошла стабилизация А, и затем проводят отпуск, чтобы снять напряжения.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Отпуск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нагрев закаленной стали до температур ниже критической точки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выдержка при этой температуре и охлаждение (обычно на воздухе).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– окончательная термообработка, и его целью является изменение строения и свойств стали: повышение вязкости и пластичности, уменьшение твердости и устранение внутренних напряжений.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температуры нагрева различают три вида отпуска: низкотемпературный (низкий), среднетемпературный (средний) и высокотемпературный (высокий).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низком отпуске закаленную сталь нагревают до 150…200°С, выдерживают в течение 1…3 часов и охлаждают. Структура – отпущенный мартенсит. Применяется для закаленных и химико-термически отработанных углеродистых и легированных сталей, от которых требуется высокая твердость (58…63HRC), износостойкость и стабильность размеров (инструмент). Снимаются (частично) закалочные напряжения, происходит некоторое увеличение пластичности и вязкости.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среднем отпуске закаленную сталь нагревают на 350…450°С. Получаемая структура, троостит отпуска зернистый, обладает высокой твердостью (40-50HRC), прочностью, хорошей упругостью и достаточной вязкостью. Применяется для пружин, рессор, штампов, ударного инструмента.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высоком отпуске закаленные изделия нагревают до 500…650°С, выдерживают и охлаждают. Структура – зернистый сорбит (цементит приобретает зернистую структуру). Это существенно повышает ударную вязкость и пластичность при твердости 30…40HRC, получается оптимальное для конструкционных сталей сочетание механических свойств.</w:t>
      </w:r>
    </w:p>
    <w:p w:rsidR="003B0D02" w:rsidRPr="003B0D0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Высокому отпуску подвергаются среднеуглеродистые (0,3…0,5%С) и легированные стали. Он применяется для деталей, подвергающихся действию высоких нагрузок. Закалку с высоким отпуском называют улучшением.</w:t>
      </w:r>
    </w:p>
    <w:p w:rsidR="00802ACE" w:rsidRDefault="00802ACE" w:rsidP="00802AC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2ACE" w:rsidRPr="00802ACE" w:rsidRDefault="00802ACE" w:rsidP="00802ACE">
      <w:pPr>
        <w:pStyle w:val="ab"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Способы защиты металла от коррозии</w:t>
      </w:r>
    </w:p>
    <w:p w:rsidR="00802ACE" w:rsidRPr="00802ACE" w:rsidRDefault="00802ACE" w:rsidP="00802AC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металлических деталей от коррозии можно разделить на следующие группы: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нанесение неметаллических веществ или металлических покрытий;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диффузионное насыщение поверхностного слоя;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покрытие стойкими пленками оксидов или солей (химические покрытия);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коррозионно-стойких сплавов;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применение ингибиторов коррозии;</w:t>
      </w:r>
    </w:p>
    <w:p w:rsidR="00802ACE" w:rsidRPr="00802ACE" w:rsidRDefault="00802ACE" w:rsidP="00802ACE">
      <w:pPr>
        <w:numPr>
          <w:ilvl w:val="0"/>
          <w:numId w:val="2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протекторная защита.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 </w:t>
      </w: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неметаллическими веществами </w:t>
      </w:r>
      <w:r w:rsidRPr="00802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нанесение на поверхность металла красок, лаков, противокоррозионных паст, защитных смазок, пластмасс, 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резины или эбонита. Покрытие резиной и эбонитом называется гуммированием, применяют для защиты цистерн для перевозки кислот, щелочей, растворов солей.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Металлическое покрытие </w:t>
      </w:r>
      <w:r w:rsidRPr="00802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нанесение металла на поверхность стального изделия горячим и гальваническим способами. При горячем способе нанесения покрытия (оцинкование, лужение оловом, свинцевание) изделие погружают в ванну с расплавленным металлом. На автомобилях используют оцинкованные кузовные и крепежные детали, покрытые оловом ленты для трубок радиатора, освинцованные наконечники зажимов проводов электрооборудования, топливные баки и т. д. Лужение применяют при производстве белой жести и медной посуды; оцинкование — для проволоки, кровельного железа, труб; свинцевание — для химической аппаратуры и труб. Гальванический способ был рассмотрен выше. Например, на автомобилях устанавливают хромированные декоративные детали (бамперы, ободки фар и др.).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Диффузионный способ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насыщении поверхностных слоев стальной детали различными химическими элементами, вступающими с ним в химическое соединение. К нему относятся цементация, цианирование, алитирование.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Покрытие пленками окислов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две разновидности — оксидирование и фосфатирование. </w:t>
      </w:r>
      <w:r w:rsidRPr="00802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Оксидирование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(воронение) применяют для защиты черных металлов путем создания на поверхности окисной пленки погружением деталей в кипящий водный раствор едкого натрия, селитры и перекиси марганца.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пленка стойкая в сухом воздухе, менее стойка во влажном, особенно в воде.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Фосфатирование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получить на поверхности металла пленку нерастворимых фосфатов, изолирующих изделие от окружающей среды.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коррозионно-стойких сплавов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введением в сталь легирующих добавок: хрома, никеля, алюминия, кремния, вольфрама и других химических элементов, повышающих коррозионную стойкость и улучшающих другие свойства металла.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Ингибиторы коррозии </w:t>
      </w:r>
      <w:r w:rsidRPr="00802A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вещества, при добавлении которых в агрессивную среду происходит затормаживание коррозии. Этим методом можно защищать практически любые металлы и почти в любых средах, включая охлаждающие жидкости, масла, жидкое топливо.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металлы от коррозии и с помощью </w:t>
      </w: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органосиликатов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исходном состоянии представляют собой суспензии. Их наносят на поверхность кистью, валиком, пульверизатором и т. п. При нагревании они превращаются в керамику и приобретают повышенные защитные свойства, становясь термо-и даже жаростойкими. Их удобно использовать для выхлопных систем с наружной стороны деталей. Они затвердевают от собственной температуры детали. Они легко обрабатываются, что позволяет в случае необходимости оперативно восстанавливать поврежденные участки.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органосиликатных покрытий используют кремнийорганические полимеры (лаки), пигменты, оксиды, слюду, тальк, асбест.</w:t>
      </w:r>
    </w:p>
    <w:p w:rsidR="00802ACE" w:rsidRPr="00802ACE" w:rsidRDefault="00802ACE" w:rsidP="00802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Протекторная защита</w:t>
      </w:r>
      <w:r w:rsidRPr="00802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создании гальванической пары из вышеприведенного ряда металлов с целью заведомого разрушения одного из них при гарантированном сохранении ответственной детали, выполненной из другого металла.</w:t>
      </w:r>
    </w:p>
    <w:p w:rsidR="003B0D02" w:rsidRPr="00D17C92" w:rsidRDefault="003B0D02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3D1" w:rsidRPr="00707497" w:rsidRDefault="00F463D1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463D1" w:rsidRPr="00707497" w:rsidRDefault="00F463D1" w:rsidP="009855A9">
      <w:pPr>
        <w:pStyle w:val="ab"/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Изучите теоретический материал.</w:t>
      </w:r>
    </w:p>
    <w:p w:rsidR="00F463D1" w:rsidRDefault="001D7AEC" w:rsidP="009855A9">
      <w:pPr>
        <w:pStyle w:val="ab"/>
        <w:numPr>
          <w:ilvl w:val="0"/>
          <w:numId w:val="17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письменно в тетради на кон</w:t>
      </w:r>
      <w:r w:rsidR="000A2E76">
        <w:rPr>
          <w:rFonts w:ascii="Times New Roman" w:hAnsi="Times New Roman" w:cs="Times New Roman"/>
          <w:sz w:val="28"/>
          <w:szCs w:val="28"/>
        </w:rPr>
        <w:t>трольные вопросы</w:t>
      </w:r>
      <w:r w:rsidR="009855A9">
        <w:rPr>
          <w:rFonts w:ascii="Times New Roman" w:hAnsi="Times New Roman" w:cs="Times New Roman"/>
          <w:sz w:val="28"/>
          <w:szCs w:val="28"/>
        </w:rPr>
        <w:t>:</w:t>
      </w:r>
    </w:p>
    <w:p w:rsidR="000A2E76" w:rsidRDefault="000A2E76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 w:rsidRPr="009855A9">
        <w:rPr>
          <w:bCs w:val="0"/>
          <w:iCs w:val="0"/>
          <w:szCs w:val="28"/>
        </w:rPr>
        <w:t>Что такое чугун?</w:t>
      </w:r>
      <w:r w:rsidR="009855A9" w:rsidRPr="009855A9">
        <w:rPr>
          <w:bCs w:val="0"/>
          <w:iCs w:val="0"/>
          <w:szCs w:val="28"/>
        </w:rPr>
        <w:t xml:space="preserve"> </w:t>
      </w:r>
      <w:r w:rsidRPr="009855A9">
        <w:rPr>
          <w:bCs w:val="0"/>
          <w:iCs w:val="0"/>
          <w:szCs w:val="28"/>
        </w:rPr>
        <w:t>Что такое сталь?</w:t>
      </w:r>
      <w:r w:rsidR="009855A9" w:rsidRPr="009855A9">
        <w:rPr>
          <w:bCs w:val="0"/>
          <w:iCs w:val="0"/>
          <w:szCs w:val="28"/>
        </w:rPr>
        <w:t xml:space="preserve"> Перечислите полезные и вредные примеси в сталях и чугунах.</w:t>
      </w:r>
    </w:p>
    <w:p w:rsidR="001D7AEC" w:rsidRPr="009855A9" w:rsidRDefault="001D7AEC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>
        <w:rPr>
          <w:bCs w:val="0"/>
          <w:iCs w:val="0"/>
          <w:szCs w:val="28"/>
        </w:rPr>
        <w:t>Какое количество углерода сдержит техническое железо? Где применяется техническое железо?</w:t>
      </w:r>
    </w:p>
    <w:p w:rsidR="000A2E76" w:rsidRPr="009855A9" w:rsidRDefault="000A2E76" w:rsidP="009855A9">
      <w:pPr>
        <w:pStyle w:val="ab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55A9">
        <w:rPr>
          <w:rFonts w:ascii="Times New Roman" w:hAnsi="Times New Roman" w:cs="Times New Roman"/>
          <w:bCs/>
          <w:iCs/>
          <w:sz w:val="28"/>
          <w:szCs w:val="28"/>
        </w:rPr>
        <w:t xml:space="preserve">Перечислите виды </w:t>
      </w:r>
      <w:r w:rsidR="001D7AEC">
        <w:rPr>
          <w:rFonts w:ascii="Times New Roman" w:hAnsi="Times New Roman" w:cs="Times New Roman"/>
          <w:bCs/>
          <w:iCs/>
          <w:sz w:val="28"/>
          <w:szCs w:val="28"/>
        </w:rPr>
        <w:t>термической обработки стали.</w:t>
      </w:r>
    </w:p>
    <w:p w:rsidR="009855A9" w:rsidRPr="009855A9" w:rsidRDefault="001D7AEC" w:rsidP="009855A9">
      <w:pPr>
        <w:pStyle w:val="af4"/>
        <w:numPr>
          <w:ilvl w:val="0"/>
          <w:numId w:val="21"/>
        </w:numPr>
        <w:tabs>
          <w:tab w:val="left" w:pos="567"/>
          <w:tab w:val="left" w:pos="1134"/>
        </w:tabs>
        <w:ind w:left="0" w:firstLine="851"/>
        <w:jc w:val="both"/>
        <w:rPr>
          <w:bCs w:val="0"/>
          <w:iCs w:val="0"/>
          <w:szCs w:val="28"/>
        </w:rPr>
      </w:pPr>
      <w:r>
        <w:rPr>
          <w:bCs w:val="0"/>
          <w:iCs w:val="0"/>
          <w:szCs w:val="28"/>
        </w:rPr>
        <w:t>Перечислите способы защиты металлов от коррозии.</w:t>
      </w:r>
    </w:p>
    <w:p w:rsidR="00AE2021" w:rsidRPr="00707497" w:rsidRDefault="00AE2021" w:rsidP="000A2E7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D7AE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18771D" w:rsidRPr="001D7AEC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D7AE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1D7AEC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0A2E76">
      <w:footerReference w:type="default" r:id="rId8"/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DD" w:rsidRDefault="00A87BDD" w:rsidP="005F5ED2">
      <w:pPr>
        <w:spacing w:after="0" w:line="240" w:lineRule="auto"/>
      </w:pPr>
      <w:r>
        <w:separator/>
      </w:r>
    </w:p>
  </w:endnote>
  <w:endnote w:type="continuationSeparator" w:id="0">
    <w:p w:rsidR="00A87BDD" w:rsidRDefault="00A87BDD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2F197A">
        <w:pPr>
          <w:pStyle w:val="a9"/>
          <w:jc w:val="right"/>
        </w:pPr>
        <w:fldSimple w:instr=" PAGE   \* MERGEFORMAT ">
          <w:r w:rsidR="001D7AEC">
            <w:rPr>
              <w:noProof/>
            </w:rPr>
            <w:t>4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DD" w:rsidRDefault="00A87BDD" w:rsidP="005F5ED2">
      <w:pPr>
        <w:spacing w:after="0" w:line="240" w:lineRule="auto"/>
      </w:pPr>
      <w:r>
        <w:separator/>
      </w:r>
    </w:p>
  </w:footnote>
  <w:footnote w:type="continuationSeparator" w:id="0">
    <w:p w:rsidR="00A87BDD" w:rsidRDefault="00A87BDD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92B28"/>
    <w:multiLevelType w:val="hybridMultilevel"/>
    <w:tmpl w:val="0E2608D6"/>
    <w:lvl w:ilvl="0" w:tplc="FA9CB5D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9">
    <w:nsid w:val="5FFF1511"/>
    <w:multiLevelType w:val="multilevel"/>
    <w:tmpl w:val="9F2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696"/>
    <w:multiLevelType w:val="multilevel"/>
    <w:tmpl w:val="F52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12"/>
  </w:num>
  <w:num w:numId="5">
    <w:abstractNumId w:val="14"/>
  </w:num>
  <w:num w:numId="6">
    <w:abstractNumId w:val="8"/>
  </w:num>
  <w:num w:numId="7">
    <w:abstractNumId w:val="22"/>
  </w:num>
  <w:num w:numId="8">
    <w:abstractNumId w:val="18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20"/>
  </w:num>
  <w:num w:numId="16">
    <w:abstractNumId w:val="2"/>
  </w:num>
  <w:num w:numId="17">
    <w:abstractNumId w:val="6"/>
  </w:num>
  <w:num w:numId="18">
    <w:abstractNumId w:val="7"/>
  </w:num>
  <w:num w:numId="19">
    <w:abstractNumId w:val="1"/>
  </w:num>
  <w:num w:numId="20">
    <w:abstractNumId w:val="13"/>
  </w:num>
  <w:num w:numId="21">
    <w:abstractNumId w:val="3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A2E76"/>
    <w:rsid w:val="000A61F1"/>
    <w:rsid w:val="0018771D"/>
    <w:rsid w:val="001D7AEC"/>
    <w:rsid w:val="002F197A"/>
    <w:rsid w:val="00300B82"/>
    <w:rsid w:val="003776BD"/>
    <w:rsid w:val="003B0D02"/>
    <w:rsid w:val="003B77BC"/>
    <w:rsid w:val="003C3081"/>
    <w:rsid w:val="00495619"/>
    <w:rsid w:val="004C6057"/>
    <w:rsid w:val="00550420"/>
    <w:rsid w:val="005517CE"/>
    <w:rsid w:val="005A3ABE"/>
    <w:rsid w:val="005E1049"/>
    <w:rsid w:val="005F09B3"/>
    <w:rsid w:val="005F5ED2"/>
    <w:rsid w:val="00662A8F"/>
    <w:rsid w:val="006E683F"/>
    <w:rsid w:val="00707497"/>
    <w:rsid w:val="0075714C"/>
    <w:rsid w:val="007A666F"/>
    <w:rsid w:val="007C3B35"/>
    <w:rsid w:val="007C445E"/>
    <w:rsid w:val="007E2EA6"/>
    <w:rsid w:val="00802ACE"/>
    <w:rsid w:val="00834EBA"/>
    <w:rsid w:val="008C61F3"/>
    <w:rsid w:val="009855A9"/>
    <w:rsid w:val="009D14C0"/>
    <w:rsid w:val="00A222EB"/>
    <w:rsid w:val="00A87BDD"/>
    <w:rsid w:val="00A93BA1"/>
    <w:rsid w:val="00AE2021"/>
    <w:rsid w:val="00C04AF6"/>
    <w:rsid w:val="00C12644"/>
    <w:rsid w:val="00C4356A"/>
    <w:rsid w:val="00D17C92"/>
    <w:rsid w:val="00D945C2"/>
    <w:rsid w:val="00DA6269"/>
    <w:rsid w:val="00E7699A"/>
    <w:rsid w:val="00EE7821"/>
    <w:rsid w:val="00F463D1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55AD-AD02-49E0-9B35-3F5515A9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2020-09-24T05:52:00Z</dcterms:created>
  <dcterms:modified xsi:type="dcterms:W3CDTF">2020-09-24T05:52:00Z</dcterms:modified>
</cp:coreProperties>
</file>