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ЮНОШИ, зап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ишите домашнее задание в тетради,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ЧИСЛО, № урока, тему урока.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С уважением, Людмила Ивановна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Высылать работу не надо!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>
        <w:rPr>
          <w:rFonts w:ascii="Times New Roman" w:hAnsi="Times New Roman" w:cs="Times New Roman"/>
          <w:sz w:val="20"/>
          <w:szCs w:val="20"/>
          <w:highlight w:val="yellow"/>
        </w:rPr>
        <w:t>25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.09.2020г</w:t>
      </w:r>
      <w:r w:rsidRPr="00EA1463">
        <w:rPr>
          <w:rFonts w:ascii="Times New Roman" w:hAnsi="Times New Roman" w:cs="Times New Roman"/>
          <w:sz w:val="20"/>
          <w:szCs w:val="20"/>
        </w:rPr>
        <w:t>.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90A6E">
        <w:rPr>
          <w:rFonts w:ascii="Times New Roman" w:hAnsi="Times New Roman" w:cs="Times New Roman"/>
          <w:b/>
          <w:sz w:val="20"/>
          <w:szCs w:val="20"/>
          <w:highlight w:val="yellow"/>
        </w:rPr>
        <w:t>ТЕТРАДЬ 12   листов, уроки №  28, 30 и  за 28.09.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 </w:t>
      </w:r>
      <w:r>
        <w:rPr>
          <w:rFonts w:ascii="Times New Roman" w:hAnsi="Times New Roman" w:cs="Times New Roman"/>
          <w:b/>
          <w:sz w:val="20"/>
          <w:szCs w:val="20"/>
        </w:rPr>
        <w:t>30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>
        <w:rPr>
          <w:rFonts w:ascii="Times New Roman" w:hAnsi="Times New Roman" w:cs="Times New Roman"/>
          <w:sz w:val="20"/>
          <w:szCs w:val="20"/>
        </w:rPr>
        <w:t>Лекция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b/>
          <w:sz w:val="20"/>
          <w:szCs w:val="20"/>
        </w:rPr>
        <w:t xml:space="preserve">Содержание занятия   </w:t>
      </w:r>
    </w:p>
    <w:p w:rsidR="001C2033" w:rsidRDefault="001C2033" w:rsidP="001C2033">
      <w:pPr>
        <w:rPr>
          <w:sz w:val="18"/>
          <w:szCs w:val="18"/>
        </w:rPr>
      </w:pP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 Новый материал    </w:t>
      </w:r>
      <w:r>
        <w:rPr>
          <w:b/>
          <w:sz w:val="18"/>
          <w:szCs w:val="18"/>
        </w:rPr>
        <w:t xml:space="preserve"> </w:t>
      </w:r>
      <w:r w:rsidRPr="008F4ED4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Главные вопросы экономики</w:t>
      </w:r>
    </w:p>
    <w:p w:rsidR="001C2033" w:rsidRPr="00B82AC2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/>
          <w:sz w:val="20"/>
          <w:szCs w:val="20"/>
        </w:rPr>
        <w:t>Задания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Pr="00C82BB5">
        <w:rPr>
          <w:rFonts w:ascii="Times New Roman" w:hAnsi="Times New Roman" w:cs="Times New Roman"/>
          <w:sz w:val="20"/>
          <w:szCs w:val="20"/>
          <w:highlight w:val="yellow"/>
        </w:rPr>
        <w:t>ПРОЧИТАЙТЕ текст</w:t>
      </w:r>
      <w:r w:rsidRPr="00C82BB5">
        <w:rPr>
          <w:rFonts w:ascii="Times New Roman" w:hAnsi="Times New Roman" w:cs="Times New Roman"/>
          <w:sz w:val="20"/>
          <w:szCs w:val="20"/>
        </w:rPr>
        <w:t xml:space="preserve">  </w:t>
      </w:r>
      <w:r w:rsidRPr="00C82BB5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1C2033" w:rsidRPr="00B82AC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B82AC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Экономик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 – это сложнейшая сфера жизни общества. Многочисленные и разнообразные ее проявления затрудняют точное определение данного понятия. Следует различать </w:t>
      </w:r>
      <w:r w:rsidRPr="00B82AC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его двойное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значение: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хозяйственная деятельность;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наука о закономерностях хозяйственной деятельности.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Экономика – 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 хозяйственная система, обеспечивающая удовлетворение потребностей людей и общества путем производства, обмена, распределения и потребления необходимых жизненных благ и услуг.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Экономика – 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 наука о хозяйстве, способах его ведения и управления им, отношениях между хозяйствующими субъектами (предпринимателями, предприятиями, банками) в процессе производства, обмена, распределения и потребления товаров и услуг, а также о закономерностях развития хозяйственных процессов в условиях ограниченных ресурсов.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 Экономическая наука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Слово «экономика» греческого происхождения, впервые было использовано около 2500 лет назад. Но только немногим более 300 лет назад ученые стали обобщать и систематизировать знания об экономической действительности.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Почему именно тогда появилась экономическая наука? 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 связано с тем, что на протяжении большей части истории человечества основные вопросы экономики (что, как и для кого производить) чаще всего решались либо в соответствии с традициями и обычаями, либо по приказу главы государства. Поэтому действия людей были предопределены и предсказуемы и необходимости в экономической науке не возникало. В рыночной экономике решения по основным экономическим вопросам стал принимать свободный, самостоятельный производитель.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Ученые заинтересовались экономическими процессами. Предметом внимания ученых стали такие универсальные проблемы, как ограниченность ресурсов и экономический выбор.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Экономическая наука изучает различные области и законы развития хозяйства на разных уровнях.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Уровни экономической науки: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 Макроэкономика 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исследует экономику как единое целое. Ее предметом являются, например, проблемы безработицы, бедности, экономического роста, роли государства в регулировании экономики и защите интересов общества.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 Микроэкономика – 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 часть экономической науки, исследующая </w:t>
      </w: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экономические отношения между отдельными хозяйствующими субъектами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(потребители, работники, фирмы), их деятельность и влияние на национальную экономику. Она </w:t>
      </w: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изучает проблемы выбора, 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которыми сталкиваются отдельные участники экономической деятельности. </w:t>
      </w:r>
      <w:r w:rsidRPr="00B82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Например, взаимодействие потребителей и производителей на рынке товаров и услуг, предпринимателей и наемных работников на рынке труда и т. д. </w:t>
      </w: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Изучает функционирование отдельных рынков и отраслей. Объясняет, как устанавливаются цены на отдельные товары, какие средства и почему направляются на строительство новых предприятий, развитие отраслей промышленности, как на деятельность отраслей и рынков влияет политика государства.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Оба уровня связаны между собой. </w:t>
      </w:r>
      <w:r w:rsidRPr="00B82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Например, если анализируются причины роста цен на продукцию нефтеперерабатывающего завода, то это микроэкономическая проблема. Анализ решения об антимонопольной политике государства в отношении предприятий нефтедобывающей отрасли – предмет макроэкономики.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Законы развития мирового хозяйства изучает самостоятельная часть экономической науки – </w:t>
      </w: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мировая (международная) экономика.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Предметом ее исследования являются международная торговля товарами и услугами, движение капиталов, обмен и торговля результатами научно-технической деятельности, международные валютные отношения и др.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Экономическая наука исследует также функционирование и взаимодействие таких экономических институтов, как государство, предприятие, семья и домашнее хозяйство.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 Экономическая деятельность и ее измерители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широком смысле слова </w:t>
      </w: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экономика – 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 совокупность методов создания условий для выживания и прогресса человечества.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Экономическая деятельность необходима для того, чтобы превращать ресурсы в нужные </w:t>
      </w: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экономические блага – 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товары и услуги, удовлетворяющие ту или иную потребность человека и имеющиеся в распоряжении общества в ограниченном количестве.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Процесс преобразования: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Производство – Распределение – Обмен – Потребление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Экономические величины: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 Абсолютные величины: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выражают размеры явлений в единицах мер веса, объема, протяженности, площади, стоимости и т. п. Они всегда имеют определенную размерность, единицы измерения. Выбор единиц измерения зависит от сущности изучаемого явления, его физических и социально-экономических свойств. </w:t>
      </w:r>
      <w:r w:rsidRPr="00B82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Например, добыча угля и нефти измеряется в тоннах или баррелях (единиц объема жидкости – около 159 л), производство газа – в кубических метрах, производство тканей – в погонных и квадратных метрах, электроэнергии – в киловатт-часах.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 Относительные величины: 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выражают количественные соотношения между социально-экономическими явлениями, их признаками. Чаще всего относительные величины являются отношениями двух абсолютных величин. Относительная величина показывает, во сколько раз сравниваемая величина больше базисной или какую долю первая составляет от второй, а в некоторых случаях – сколько единиц одной величины приходится на 100, на 1000, на 10000 и т. д. единиц другой, базисной величины. С помощью относительных величин выражают многие факты общественной жизни: темпы роста и прироста, долю промышленной </w:t>
      </w:r>
      <w:proofErr w:type="gramStart"/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продукции</w:t>
      </w:r>
      <w:proofErr w:type="gramEnd"/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общем ее объеме и др. Широко распространенной формой выражения относительных величин являются процентные отношения, при которых базисная величина принимается за 100.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Виды относительных величин: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динамики, структуры, сравнения, интенсивности, координации и т. д.</w:t>
      </w:r>
      <w:proofErr w:type="gramEnd"/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Относительная величина динамики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отношение уровня (значения) показателя за данное время (год, квартал, месяц и т. п. к уровню за его предыдущее время.</w:t>
      </w:r>
      <w:proofErr w:type="gramEnd"/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(Например, спад производства и его уровень составил 90% по отношению </w:t>
      </w:r>
      <w:proofErr w:type="gramStart"/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gramEnd"/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прошлогоднему)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Экономические показатели: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 Валовой Национальный Продукт (ВНП) – 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измеритель экономики как целого;</w:t>
      </w: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России используется с 1998 г. Это стоимость всех конечных продуктов (товаров и услуг), созданных производителями в течение года как внутри страны, так и за рубежом.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ВНП включатся продажи только конечных (готовых) продуктов, т. е. сам процесс изготовления и затрат средств не включается в ВНП по той причине, что исключить двойной счет и завышенную оценку ВНП.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 основе ВНП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рассчитываются следующие </w:t>
      </w: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показатели</w:t>
      </w: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: валовой внутренний продукт (ВВП), чистый национальный продукт, национальный доход.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Национальный доход – 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 общий доход, приносимый всеми факторами производства.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Валовой Внутренний Продукт (ВВП) – 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 стоимость всех конечных продуктов (товаров и услуг), произведенных в течение года на территории страны. </w:t>
      </w:r>
      <w:r w:rsidRPr="00B82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Разделив В</w:t>
      </w:r>
      <w:proofErr w:type="gramStart"/>
      <w:r w:rsidRPr="00B82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ВП стр</w:t>
      </w:r>
      <w:proofErr w:type="gramEnd"/>
      <w:r w:rsidRPr="00B82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аны на количество граждан, мы получим показатель, который называется </w:t>
      </w:r>
      <w:r w:rsidRPr="00B82AC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ВВП на душу населения.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ВВП рассчитывается как в неизменных (постоянных) ценах базисного года, так и в текущих (действующих) ценах.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Исходя из этого выделяют</w:t>
      </w:r>
      <w:proofErr w:type="gramEnd"/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- реальный ВВП, 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когда его объем выражен в неизменных ценах произведенных продуктов; при его расчете, как правило, делается поправка на значение инфляции (уровень темпа реального роста цен), и он будет зависеть только от изменений реального выпуска продукции. </w:t>
      </w:r>
      <w:r w:rsidRPr="00B82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Когда цены на товары и услуги повышаются, номинальный ВВП (основанный на текущих ценах) может повышаться, даже если уровень производства остается неизменным ли падает.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- </w:t>
      </w:r>
      <w:proofErr w:type="gramStart"/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</w:t>
      </w:r>
      <w:proofErr w:type="gramEnd"/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оминальный ВВП,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когда его объем измеряется в текущих ценах.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 как на основе данных об объеме и динамике ВВП обычно судят об экономическом росте в стране, то необходимо пользоваться показателем реального ВВП.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yellow"/>
          <w:lang w:eastAsia="ru-RU"/>
        </w:rPr>
        <w:t>ОТВЕТЬТЕ на вопросы</w:t>
      </w:r>
      <w:r w:rsidRPr="00B82AC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: 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Запишите 2 новых понятия «экономика» 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 Что такое </w:t>
      </w:r>
      <w:r w:rsidRPr="00B82AC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макро и микроэкономика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? 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 Что является </w:t>
      </w:r>
      <w:r w:rsidRPr="00B82AC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предметом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мировой экономики? 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4. Продолжите:  В широком смысле слова </w:t>
      </w:r>
      <w:r w:rsidRPr="00B82AC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экономика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…</w:t>
      </w:r>
      <w:proofErr w:type="gramStart"/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.</w:t>
      </w:r>
      <w:proofErr w:type="gramEnd"/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         Экономические блага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…</w:t>
      </w:r>
      <w:proofErr w:type="gramStart"/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.</w:t>
      </w:r>
      <w:proofErr w:type="gramEnd"/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5. Что представляет собой </w:t>
      </w:r>
      <w:r w:rsidRPr="00B82AC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процесс преобразования?   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 xml:space="preserve">6. 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Расшифруйте:   ВВП, ВНП. 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eastAsia="ru-RU"/>
        </w:rPr>
        <w:t>Ответьте на вопросы ТЕСТА.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Тест «Экономика: наука и хозяйство»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 Валовой национальный продукт отражает: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объем товаров и услуг массового спроса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стоимость основных факторов производства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совокупный доход домашних хозяйств и предприятий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4) стоимость всех произведенных за год товаров и услуг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2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.Выберите все верные суждения. </w:t>
      </w:r>
      <w:r w:rsidRPr="00B82AC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Экономика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- это наука, которая изучает: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1) способы умелого использования редких ресурсов; 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методы рационального хозяйствования;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3) система производственных отношений; 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способы оптимального управления обществом;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5) социальные последствия НТР.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3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Взаимосвязанные и взаимодействующие хозяйства разных стран мира, функционирующие по согласованным правилам - это __________________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4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 Выберите все правильные суждения. Одной из задач экономической науки является исследование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влияния окружающей среды на работоспособность человека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закономерностей взаимодействия социальных общностей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3) влияние инвестиционной </w:t>
      </w:r>
      <w:proofErr w:type="gramStart"/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политики на</w:t>
      </w:r>
      <w:proofErr w:type="gramEnd"/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профессиональный состав безработных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факторов, способствующих социальной мобильности.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5) методов использования модели «</w:t>
      </w:r>
      <w:proofErr w:type="spellStart"/>
      <w:proofErr w:type="gramStart"/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затраты-выпуск</w:t>
      </w:r>
      <w:proofErr w:type="spellEnd"/>
      <w:proofErr w:type="gramEnd"/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5</w:t>
      </w: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Ниже приведен ряд терминов. Все они, за исключением одного, относятся к понятию «макроэкономика».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Экономический цикл, инфляция, банковская система, государственный бюджет, банкротство</w:t>
      </w:r>
      <w:r w:rsidRPr="00B82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 Средства, с помощью которых удовлетворяются потребности ________________________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 Неограниченные и доступные для всех нуждающихся средства, с помощью которых удовлетворяются потребности - это _____________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 Назови все экономически ресурсы.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9. Непосредственно участвующие в производстве ресурсы - это ____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10.Совокупность конкретных экономических дисциплин, таких как экономика промышленности, экономика сельского хозяйства, экономика труда, финансы и креди</w:t>
      </w:r>
      <w:proofErr w:type="gramStart"/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т-</w:t>
      </w:r>
      <w:proofErr w:type="gramEnd"/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это ___________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11. В современной экономической теории используют два уровня анализа. Назови их и дай определение каждому.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12. Основная проблема экономики - ___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13.Соотнеси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Ресурсы Название ресурса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земля, ее недра, леса, воздух 1) трудовые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все трудоспособное население страны 2) информационные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В) данные необходимые для управления производством 3) природные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Г) фонды особого товара, выполняющего роль всеобщего 4) финансовые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эквивалента при обмене товаров.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2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14. Функции экономической теории</w:t>
      </w:r>
    </w:p>
    <w:p w:rsidR="001C2033" w:rsidRPr="00B82AC2" w:rsidRDefault="001C2033" w:rsidP="001C203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2033" w:rsidRPr="00B82AC2" w:rsidRDefault="001C2033" w:rsidP="001C2033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2AC2">
        <w:rPr>
          <w:rFonts w:ascii="Times New Roman" w:hAnsi="Times New Roman" w:cs="Times New Roman"/>
          <w:b/>
          <w:sz w:val="18"/>
          <w:szCs w:val="18"/>
        </w:rPr>
        <w:t xml:space="preserve">Форма отчета.  </w:t>
      </w:r>
      <w:r w:rsidRPr="00B82AC2">
        <w:rPr>
          <w:rFonts w:ascii="Times New Roman" w:hAnsi="Times New Roman" w:cs="Times New Roman"/>
          <w:sz w:val="18"/>
          <w:szCs w:val="18"/>
        </w:rPr>
        <w:t xml:space="preserve"> </w:t>
      </w:r>
      <w:r w:rsidRPr="00B82AC2">
        <w:rPr>
          <w:rFonts w:ascii="Times New Roman" w:hAnsi="Times New Roman" w:cs="Times New Roman"/>
          <w:sz w:val="18"/>
          <w:szCs w:val="18"/>
          <w:highlight w:val="yellow"/>
        </w:rPr>
        <w:t>Отчет по заданию записываем в тетрадь   12 листов.</w:t>
      </w:r>
    </w:p>
    <w:p w:rsidR="001C2033" w:rsidRPr="00B82AC2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2AC2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Pr="00B82AC2">
        <w:rPr>
          <w:rFonts w:ascii="Times New Roman" w:hAnsi="Times New Roman" w:cs="Times New Roman"/>
          <w:sz w:val="18"/>
          <w:szCs w:val="18"/>
        </w:rPr>
        <w:t xml:space="preserve">    Преподаватель Качусова Л.И    </w:t>
      </w:r>
    </w:p>
    <w:p w:rsidR="001C2033" w:rsidRPr="00B82AC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B82AC2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4B49FC" w:rsidRDefault="004B49FC"/>
    <w:sectPr w:rsidR="004B49FC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3"/>
    <w:rsid w:val="001C2033"/>
    <w:rsid w:val="004B49FC"/>
    <w:rsid w:val="009E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1620</Words>
  <Characters>9240</Characters>
  <Application>Microsoft Office Word</Application>
  <DocSecurity>0</DocSecurity>
  <Lines>77</Lines>
  <Paragraphs>21</Paragraphs>
  <ScaleCrop>false</ScaleCrop>
  <Company>Home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2020-09-24T15:31:00Z</dcterms:created>
  <dcterms:modified xsi:type="dcterms:W3CDTF">2020-09-24T15:32:00Z</dcterms:modified>
</cp:coreProperties>
</file>