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364B6E">
        <w:rPr>
          <w:rFonts w:ascii="Times New Roman" w:hAnsi="Times New Roman" w:cs="Times New Roman"/>
          <w:sz w:val="20"/>
          <w:szCs w:val="20"/>
          <w:highlight w:val="yellow"/>
        </w:rPr>
        <w:t>14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90A6E">
        <w:rPr>
          <w:rFonts w:ascii="Times New Roman" w:hAnsi="Times New Roman" w:cs="Times New Roman"/>
          <w:b/>
          <w:sz w:val="20"/>
          <w:szCs w:val="20"/>
          <w:highlight w:val="yellow"/>
        </w:rPr>
        <w:t>ТЕТРАДЬ 12   лист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>ов,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364B6E">
        <w:rPr>
          <w:rFonts w:ascii="Times New Roman" w:hAnsi="Times New Roman" w:cs="Times New Roman"/>
          <w:b/>
          <w:sz w:val="20"/>
          <w:szCs w:val="20"/>
        </w:rPr>
        <w:t xml:space="preserve"> 48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0613D9">
        <w:rPr>
          <w:rFonts w:ascii="Times New Roman" w:hAnsi="Times New Roman" w:cs="Times New Roman"/>
          <w:b/>
          <w:sz w:val="20"/>
          <w:szCs w:val="20"/>
        </w:rPr>
        <w:t>4</w:t>
      </w:r>
      <w:r w:rsidR="00364B6E">
        <w:rPr>
          <w:rFonts w:ascii="Times New Roman" w:hAnsi="Times New Roman" w:cs="Times New Roman"/>
          <w:b/>
          <w:sz w:val="20"/>
          <w:szCs w:val="20"/>
        </w:rPr>
        <w:t>8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proofErr w:type="gramStart"/>
      <w:r w:rsidR="00A86C0D">
        <w:rPr>
          <w:rFonts w:ascii="Times New Roman" w:hAnsi="Times New Roman" w:cs="Times New Roman"/>
          <w:b/>
          <w:sz w:val="20"/>
          <w:szCs w:val="20"/>
        </w:rPr>
        <w:t>Практическое</w:t>
      </w:r>
      <w:proofErr w:type="gramEnd"/>
      <w:r w:rsidR="00A86C0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D2C2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64B6E">
        <w:rPr>
          <w:rFonts w:ascii="Times New Roman" w:hAnsi="Times New Roman" w:cs="Times New Roman"/>
          <w:b/>
          <w:sz w:val="20"/>
          <w:szCs w:val="20"/>
        </w:rPr>
        <w:t>ОСНОВНЫЕ ДОХОДЫ И РАСХОДЫ СЕМЬИ</w:t>
      </w:r>
      <w:r w:rsidR="004D2C2F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973636" w:rsidRDefault="001C2033" w:rsidP="00B67CF7">
      <w:pPr>
        <w:pStyle w:val="a3"/>
        <w:shd w:val="clear" w:color="auto" w:fill="FFFFFF"/>
        <w:ind w:left="120"/>
        <w:rPr>
          <w:sz w:val="18"/>
          <w:szCs w:val="18"/>
        </w:rPr>
      </w:pPr>
      <w:r w:rsidRPr="007E6F31">
        <w:rPr>
          <w:sz w:val="18"/>
          <w:szCs w:val="18"/>
        </w:rPr>
        <w:t xml:space="preserve">    </w:t>
      </w:r>
      <w:r w:rsidRPr="007E6F31">
        <w:rPr>
          <w:b/>
          <w:sz w:val="18"/>
          <w:szCs w:val="18"/>
        </w:rPr>
        <w:t>Задания</w:t>
      </w:r>
      <w:r w:rsidRPr="007E6F31">
        <w:rPr>
          <w:sz w:val="18"/>
          <w:szCs w:val="18"/>
        </w:rPr>
        <w:t xml:space="preserve">        </w:t>
      </w:r>
      <w:r w:rsidR="00973636">
        <w:rPr>
          <w:sz w:val="18"/>
          <w:szCs w:val="18"/>
        </w:rPr>
        <w:t>1.</w:t>
      </w:r>
      <w:r w:rsidRPr="007E6F31">
        <w:rPr>
          <w:sz w:val="18"/>
          <w:szCs w:val="18"/>
        </w:rPr>
        <w:t xml:space="preserve">  </w:t>
      </w:r>
      <w:r w:rsidRPr="007E6F31">
        <w:rPr>
          <w:sz w:val="18"/>
          <w:szCs w:val="18"/>
          <w:highlight w:val="yellow"/>
        </w:rPr>
        <w:t>ПРОЧИТАЙТЕ текст</w:t>
      </w:r>
      <w:r w:rsidRPr="007E6F31">
        <w:rPr>
          <w:sz w:val="18"/>
          <w:szCs w:val="18"/>
        </w:rPr>
        <w:t xml:space="preserve">  </w:t>
      </w:r>
      <w:r w:rsidR="00CE2887">
        <w:rPr>
          <w:sz w:val="18"/>
          <w:szCs w:val="18"/>
        </w:rPr>
        <w:t xml:space="preserve"> </w:t>
      </w:r>
    </w:p>
    <w:p w:rsidR="00F440F1" w:rsidRDefault="00F440F1" w:rsidP="004C38B7">
      <w:pPr>
        <w:pStyle w:val="a3"/>
        <w:ind w:left="720"/>
        <w:rPr>
          <w:color w:val="000000"/>
          <w:sz w:val="18"/>
          <w:szCs w:val="18"/>
        </w:rPr>
      </w:pPr>
    </w:p>
    <w:p w:rsidR="00A86C0D" w:rsidRPr="00231C98" w:rsidRDefault="00D40651" w:rsidP="00AF30CA">
      <w:pPr>
        <w:pStyle w:val="western"/>
        <w:shd w:val="clear" w:color="auto" w:fill="FFFFFF"/>
        <w:spacing w:before="0" w:beforeAutospacing="0" w:after="120" w:afterAutospacing="0"/>
        <w:rPr>
          <w:b/>
          <w:color w:val="000000"/>
          <w:sz w:val="18"/>
          <w:szCs w:val="18"/>
        </w:rPr>
      </w:pPr>
      <w:r w:rsidRPr="00231C98">
        <w:rPr>
          <w:color w:val="000000"/>
          <w:sz w:val="18"/>
          <w:szCs w:val="18"/>
        </w:rPr>
        <w:t xml:space="preserve">                     </w:t>
      </w:r>
      <w:r w:rsidR="00AF30CA" w:rsidRPr="00231C98">
        <w:rPr>
          <w:b/>
          <w:color w:val="000000"/>
          <w:sz w:val="18"/>
          <w:szCs w:val="18"/>
        </w:rPr>
        <w:t>Нажить много денег – храбрость; сохранить их – мудрость,</w:t>
      </w:r>
    </w:p>
    <w:p w:rsidR="00AF30CA" w:rsidRPr="00231C98" w:rsidRDefault="00A86C0D" w:rsidP="00AF30CA">
      <w:pPr>
        <w:pStyle w:val="western"/>
        <w:shd w:val="clear" w:color="auto" w:fill="FFFFFF"/>
        <w:spacing w:before="0" w:beforeAutospacing="0" w:after="120" w:afterAutospacing="0"/>
        <w:rPr>
          <w:b/>
          <w:color w:val="000000"/>
          <w:sz w:val="18"/>
          <w:szCs w:val="18"/>
        </w:rPr>
      </w:pPr>
      <w:r w:rsidRPr="00231C98">
        <w:rPr>
          <w:b/>
          <w:color w:val="000000"/>
          <w:sz w:val="18"/>
          <w:szCs w:val="18"/>
        </w:rPr>
        <w:t xml:space="preserve">                                                                  </w:t>
      </w:r>
      <w:r w:rsidR="00AF30CA" w:rsidRPr="00231C98">
        <w:rPr>
          <w:b/>
          <w:color w:val="000000"/>
          <w:sz w:val="18"/>
          <w:szCs w:val="18"/>
        </w:rPr>
        <w:t xml:space="preserve"> а умело расходовать – искусство.</w:t>
      </w:r>
      <w:r w:rsidRPr="00231C98">
        <w:rPr>
          <w:b/>
          <w:color w:val="000000"/>
          <w:sz w:val="18"/>
          <w:szCs w:val="18"/>
        </w:rPr>
        <w:t xml:space="preserve">  (Б.Авербах)</w:t>
      </w:r>
    </w:p>
    <w:p w:rsidR="00AF30CA" w:rsidRPr="00231C98" w:rsidRDefault="00D40651" w:rsidP="00AF30CA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18"/>
          <w:szCs w:val="18"/>
        </w:rPr>
      </w:pPr>
      <w:r w:rsidRPr="00231C98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A86C0D" w:rsidRPr="00231C98">
        <w:rPr>
          <w:b/>
          <w:color w:val="000000"/>
          <w:sz w:val="18"/>
          <w:szCs w:val="18"/>
        </w:rPr>
        <w:t xml:space="preserve">                  </w:t>
      </w:r>
    </w:p>
    <w:p w:rsidR="00AF30CA" w:rsidRPr="00231C98" w:rsidRDefault="00AF30CA" w:rsidP="00AF30CA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18"/>
          <w:szCs w:val="18"/>
        </w:rPr>
      </w:pPr>
      <w:r w:rsidRPr="00231C98">
        <w:rPr>
          <w:color w:val="000000"/>
          <w:sz w:val="18"/>
          <w:szCs w:val="18"/>
        </w:rPr>
        <w:t xml:space="preserve"> </w:t>
      </w:r>
      <w:r w:rsidRPr="00231C98">
        <w:rPr>
          <w:b/>
          <w:bCs/>
          <w:color w:val="000000"/>
          <w:sz w:val="18"/>
          <w:szCs w:val="18"/>
        </w:rPr>
        <w:t> 1</w:t>
      </w:r>
      <w:r w:rsidRPr="00231C98">
        <w:rPr>
          <w:color w:val="000000"/>
          <w:sz w:val="18"/>
          <w:szCs w:val="18"/>
        </w:rPr>
        <w:t>. Бюджет в переводе с английского означает «мешок». В XVI – XVII при утверждении выплат министр финансов открывал портфель, в котором хранилась бумага с соответствующим законопроектом. Это действие условно называлось открытием бюджета. Сейчас в «Хрестоматии по экономической теории» Е.Ф.Борисова мы можем прочитать, что </w:t>
      </w:r>
      <w:r w:rsidRPr="00231C98">
        <w:rPr>
          <w:b/>
          <w:bCs/>
          <w:color w:val="000000"/>
          <w:sz w:val="18"/>
          <w:szCs w:val="18"/>
        </w:rPr>
        <w:t>БЮДЖЕТ – финансовый план, таблица доходов и расходов, которая характеризует их величину и структуру за определенный период времени.</w:t>
      </w: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30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Рассчитывая свой бюджет, мы сравниваем наши доходы и расходы.</w:t>
      </w:r>
    </w:p>
    <w:p w:rsidR="00D40651" w:rsidRPr="00231C98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30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F30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Бюджет = Доходы – Расходы</w:t>
      </w:r>
      <w:r w:rsidR="00D40651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AF30CA" w:rsidRPr="00AF30CA" w:rsidRDefault="00D40651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В  </w:t>
      </w:r>
      <w:r w:rsidR="00AF30CA" w:rsidRPr="00AF30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экономическом словаре Г.М.Евменова даются определения.</w:t>
      </w: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30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Доход</w:t>
      </w:r>
      <w:r w:rsidRPr="00AF30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получаемая часть денежных средств.</w:t>
      </w: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30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Расход </w:t>
      </w:r>
      <w:r w:rsidRPr="00AF30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часть денежных средств, которая тратится (расходуется).</w:t>
      </w: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F30CA" w:rsidRPr="00231C98" w:rsidRDefault="0036257D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</w:t>
      </w:r>
      <w:r w:rsidR="00AF30CA" w:rsidRPr="00AF30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Рассмотрите схему. Подпишите стрелки, указав, из че</w:t>
      </w:r>
      <w:r w:rsidR="00A86C0D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 складывается семейный бюдже</w:t>
      </w:r>
      <w:proofErr w:type="gramStart"/>
      <w:r w:rsidR="00A86C0D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т(</w:t>
      </w:r>
      <w:proofErr w:type="gramEnd"/>
      <w:r w:rsidR="00A86C0D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тетради)</w:t>
      </w: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30C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AF30C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shape id="_x0000_s1027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ДОХОДЫ  </w:t>
      </w:r>
      <w:r w:rsidR="00032439"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</w:t>
      </w:r>
      <w:r w:rsidR="00A86C0D"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</w:t>
      </w:r>
      <w:r w:rsidR="00032439"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AF30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БЮДЖЕТ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</w:t>
      </w:r>
      <w:r w:rsidR="00A86C0D"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РАСХОДЫ</w:t>
      </w:r>
    </w:p>
    <w:p w:rsidR="00AF30CA" w:rsidRPr="00AF30CA" w:rsidRDefault="00AF30CA" w:rsidP="00AE58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30CA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br/>
      </w: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F30CA" w:rsidRPr="00AF30CA" w:rsidRDefault="00AF30CA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F30CA" w:rsidRPr="00AF30CA" w:rsidRDefault="00AE584D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</w:t>
      </w:r>
      <w:r w:rsidR="00AF30CA" w:rsidRPr="00AF30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Главная задача, которую может решить семья с помощью грамотно составленного бюджета, - это выявление соотношения между доходами и расходами. Бюджет может «сигнализировать» о наступающем денежном дефиците за счет перерасхода денег по отдельным статьям. Значит, нужно принимать конкретные меры.</w:t>
      </w:r>
    </w:p>
    <w:p w:rsidR="00231C98" w:rsidRDefault="00231C98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0CA" w:rsidRPr="00A86C0D" w:rsidRDefault="00AF30CA" w:rsidP="00AF30C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3. </w:t>
      </w:r>
      <w:r w:rsidRPr="00AF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рассмотрим, каким может быть семейный бюджет?</w:t>
      </w:r>
      <w:r w:rsidR="005107AC" w:rsidRPr="00A8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(Запишите)</w:t>
      </w:r>
      <w:r w:rsidR="005107AC" w:rsidRPr="00A8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584D" w:rsidRPr="00AF30CA" w:rsidRDefault="00AE584D" w:rsidP="00AF30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7AC" w:rsidRDefault="005107AC" w:rsidP="00AF30CA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940425" cy="4453927"/>
            <wp:effectExtent l="19050" t="0" r="3175" b="3773"/>
            <wp:docPr id="6" name="Рисунок 6" descr="C:\Users\Людми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AC" w:rsidRDefault="005107AC" w:rsidP="00AF30CA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107AC" w:rsidRDefault="005107AC" w:rsidP="00AF30CA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107AC" w:rsidRDefault="005107AC" w:rsidP="00AF30CA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107AC" w:rsidRDefault="005107AC" w:rsidP="00AF30CA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7404A3" w:rsidRDefault="007404A3" w:rsidP="007404A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7404A3" w:rsidRPr="00231C98" w:rsidRDefault="007404A3" w:rsidP="007404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Бюджет домашнего хозяйства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- баланс фактических доходов и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  расходов домашнего хозяйства за определенный период времени.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 </w:t>
      </w:r>
      <w:proofErr w:type="gramStart"/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Доходная часть бюджета домашнего хозяйства:</w:t>
      </w: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 xml:space="preserve">  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 оплата труда;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 - доходы от предпринимательской и иной деятельности;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 - пенсии, стипендии, пособия, дивиденды, проценты;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 - доходы от собственности, рента, доходы от личного подсобного хозяйства и др.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</w:t>
      </w: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Расходная часть бюджета: </w:t>
      </w: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 xml:space="preserve">  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 покупка продовольственных и непродовольственных товаров;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- оплата жилищно-коммунальных услуг;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- оплата услуг культурно - бытового назначения;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- оплата услуг транспорта;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- расходы, связанные с ведением личного подсобного хозяйства;</w:t>
      </w:r>
      <w:proofErr w:type="gramEnd"/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 xml:space="preserve">  - налоги и др. </w:t>
      </w:r>
    </w:p>
    <w:p w:rsidR="007404A3" w:rsidRPr="00231C98" w:rsidRDefault="007404A3" w:rsidP="007404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107AC" w:rsidRPr="00231C98" w:rsidRDefault="009E4175" w:rsidP="007404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Номинальный доход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- количество денег, полученное отдельными лицами в течение определенного периода, также он характеризует уровень денежных доходов независимо от налогообложения. </w:t>
      </w:r>
    </w:p>
    <w:p w:rsidR="003C1156" w:rsidRPr="00231C98" w:rsidRDefault="003C1156" w:rsidP="00231C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Располагаемый доход</w:t>
      </w: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- доход, который может быть использован на личное потребление и личные сбережения </w:t>
      </w:r>
    </w:p>
    <w:p w:rsidR="00AF30CA" w:rsidRPr="00231C98" w:rsidRDefault="003C1156" w:rsidP="003C11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="009E4175"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Реальный доход</w:t>
      </w:r>
      <w:r w:rsidR="009E4175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представляет собой количество товаров и услуг, которое можно купить на располагаемый 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9E4175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доход в течение определенного периода, т.е. с поправкой на изменение уровня цен</w:t>
      </w:r>
      <w:proofErr w:type="gramStart"/>
      <w:r w:rsidR="00A90D36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="00353177"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53177" w:rsidRPr="00231C98" w:rsidRDefault="00373F6A" w:rsidP="003C11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Планирование семейного бюджета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это прогнозирование изменений доходов и расходов семьи на предстоящий период, определение организационно-экономических и финансовых мер по сбалансированности доходов и расходов, получению и эффективному использованию семейных накоплений </w:t>
      </w:r>
    </w:p>
    <w:p w:rsidR="00373F6A" w:rsidRPr="00231C98" w:rsidRDefault="00373F6A" w:rsidP="00373F6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 xml:space="preserve">Планирование семейного бюджета осуществляется в порядке: </w:t>
      </w: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 xml:space="preserve">   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прогнозирование доходов семьи;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2) прогнозирование расходов семьи;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3) сопоставление предстоящих доходов и расходов;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4) определение и распределение ожидаемых семейных накоплений.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</w:t>
      </w: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Текущее планирование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это составление семейного бюджета на </w:t>
      </w:r>
      <w:proofErr w:type="gramStart"/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предстоящие</w:t>
      </w:r>
      <w:proofErr w:type="gramEnd"/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месяц, квартал, полугодие, </w:t>
      </w:r>
    </w:p>
    <w:p w:rsidR="00A90D36" w:rsidRPr="00231C98" w:rsidRDefault="00373F6A" w:rsidP="00373F6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231C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Перспективное планирование</w:t>
      </w: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составление семейного бюджета на предстоящие несколько лет. </w:t>
      </w:r>
    </w:p>
    <w:p w:rsidR="00437D2A" w:rsidRPr="00231C98" w:rsidRDefault="00437D2A" w:rsidP="00373F6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7D2A" w:rsidRPr="00231C98" w:rsidRDefault="00437D2A" w:rsidP="00373F6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</w:pPr>
      <w:proofErr w:type="spellStart"/>
      <w:proofErr w:type="gramStart"/>
      <w:r w:rsidRPr="00231C98">
        <w:rPr>
          <w:rFonts w:ascii="Times New Roman" w:hAnsi="Times New Roman" w:cs="Times New Roman"/>
          <w:b/>
          <w:bCs/>
          <w:color w:val="202122"/>
          <w:sz w:val="18"/>
          <w:szCs w:val="18"/>
          <w:shd w:val="clear" w:color="auto" w:fill="FFFFFF"/>
        </w:rPr>
        <w:t>Сбереже́ния</w:t>
      </w:r>
      <w:proofErr w:type="spellEnd"/>
      <w:proofErr w:type="gramEnd"/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 — часть полученного за некоторый период </w:t>
      </w:r>
      <w:hyperlink r:id="rId7" w:tooltip="Доход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дохода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, не потраченная на текущее </w:t>
      </w:r>
      <w:hyperlink r:id="rId8" w:tooltip="Потребление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потребление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, а сохраненная и вложенная для использования в будущем. Понятие сбережений может применяться и к отдельным </w:t>
      </w:r>
      <w:hyperlink r:id="rId9" w:tooltip="Экономический агент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экономическим агентам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 (индивидуумам, </w:t>
      </w:r>
      <w:hyperlink r:id="rId10" w:tooltip="Домашнее хозяйство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домохозяйствам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, </w:t>
      </w:r>
      <w:hyperlink r:id="rId11" w:tooltip="Фирма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фирмам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), и к </w:t>
      </w:r>
      <w:hyperlink r:id="rId12" w:tooltip="Экономика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экономике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 xml:space="preserve"> в целом. </w:t>
      </w:r>
    </w:p>
    <w:p w:rsidR="00437D2A" w:rsidRPr="00231C98" w:rsidRDefault="00437D2A" w:rsidP="00373F6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</w:pPr>
    </w:p>
    <w:p w:rsidR="00437D2A" w:rsidRPr="00231C98" w:rsidRDefault="00231C98" w:rsidP="00373F6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Сбережения, сделанные в целом в стране за некоторый период, называют национальными сбережениями. В зависимости от того, кем они были сделаны, различают частные и государственные сбережения. Частные сбережения могут быть сделаны как домохозяйствами, так и фирмами. Основная масса сбережений приходится на сбережения домохозяйств, которые также называют </w:t>
      </w:r>
      <w:hyperlink r:id="rId13" w:tooltip="Личные сбережения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личными сбережениями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. Они являются источником </w:t>
      </w:r>
      <w:hyperlink r:id="rId14" w:tooltip="Инвестиции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shd w:val="clear" w:color="auto" w:fill="FFFFFF"/>
          </w:rPr>
          <w:t>инвестиций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 xml:space="preserve"> в экономике. </w:t>
      </w:r>
    </w:p>
    <w:p w:rsidR="00A90D36" w:rsidRPr="00AF30CA" w:rsidRDefault="00A90D36" w:rsidP="00AF30C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7D2A" w:rsidRPr="00231C98" w:rsidRDefault="00437D2A" w:rsidP="00437D2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18"/>
          <w:szCs w:val="18"/>
        </w:rPr>
      </w:pPr>
      <w:r w:rsidRPr="00231C98">
        <w:rPr>
          <w:b/>
          <w:bCs/>
          <w:color w:val="202122"/>
          <w:sz w:val="18"/>
          <w:szCs w:val="18"/>
        </w:rPr>
        <w:t>Личные сбережения</w:t>
      </w:r>
      <w:r w:rsidRPr="00231C98">
        <w:rPr>
          <w:color w:val="202122"/>
          <w:sz w:val="18"/>
          <w:szCs w:val="18"/>
        </w:rPr>
        <w:t> — часть полученного за некоторый период </w:t>
      </w:r>
      <w:hyperlink r:id="rId15" w:tooltip="Личный доход" w:history="1">
        <w:r w:rsidRPr="00231C98">
          <w:rPr>
            <w:rStyle w:val="a5"/>
            <w:color w:val="0B0080"/>
            <w:sz w:val="18"/>
            <w:szCs w:val="18"/>
          </w:rPr>
          <w:t>личного (семейного) дохода</w:t>
        </w:r>
      </w:hyperlink>
      <w:r w:rsidRPr="00231C98">
        <w:rPr>
          <w:color w:val="202122"/>
          <w:sz w:val="18"/>
          <w:szCs w:val="18"/>
        </w:rPr>
        <w:t>, не потраченная на текущее потребление, а сохраненная и вложенная для использования в будущем.</w:t>
      </w:r>
    </w:p>
    <w:p w:rsidR="00437D2A" w:rsidRPr="00231C98" w:rsidRDefault="00437D2A" w:rsidP="00437D2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18"/>
          <w:szCs w:val="18"/>
        </w:rPr>
      </w:pPr>
      <w:r w:rsidRPr="00231C98">
        <w:rPr>
          <w:color w:val="202122"/>
          <w:sz w:val="18"/>
          <w:szCs w:val="18"/>
        </w:rPr>
        <w:t>Сбережения являются одной из важных статей личного (семейного) бюджета.</w:t>
      </w:r>
    </w:p>
    <w:p w:rsidR="00437D2A" w:rsidRPr="00231C98" w:rsidRDefault="00437D2A" w:rsidP="00437D2A">
      <w:pPr>
        <w:pStyle w:val="2"/>
        <w:pBdr>
          <w:bottom w:val="single" w:sz="4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31C98">
        <w:rPr>
          <w:rStyle w:val="mw-headline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Мотивы сбережений</w:t>
      </w:r>
    </w:p>
    <w:p w:rsidR="00437D2A" w:rsidRPr="00231C98" w:rsidRDefault="00437D2A" w:rsidP="00437D2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18"/>
          <w:szCs w:val="18"/>
        </w:rPr>
      </w:pPr>
      <w:r w:rsidRPr="00231C98">
        <w:rPr>
          <w:color w:val="202122"/>
          <w:sz w:val="18"/>
          <w:szCs w:val="18"/>
        </w:rPr>
        <w:t>Сбережение части получаемых доходов связано со следующими мотивами:</w:t>
      </w:r>
    </w:p>
    <w:p w:rsidR="00437D2A" w:rsidRPr="00231C98" w:rsidRDefault="00437D2A" w:rsidP="00437D2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18"/>
          <w:szCs w:val="18"/>
        </w:rPr>
      </w:pPr>
      <w:r w:rsidRPr="00231C98">
        <w:rPr>
          <w:rFonts w:ascii="Times New Roman" w:hAnsi="Times New Roman" w:cs="Times New Roman"/>
          <w:color w:val="202122"/>
          <w:sz w:val="18"/>
          <w:szCs w:val="18"/>
        </w:rPr>
        <w:t>сбережение временных доходов;</w:t>
      </w:r>
    </w:p>
    <w:p w:rsidR="00437D2A" w:rsidRPr="00231C98" w:rsidRDefault="00437D2A" w:rsidP="00437D2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18"/>
          <w:szCs w:val="18"/>
        </w:rPr>
      </w:pPr>
      <w:r w:rsidRPr="00231C98">
        <w:rPr>
          <w:rFonts w:ascii="Times New Roman" w:hAnsi="Times New Roman" w:cs="Times New Roman"/>
          <w:color w:val="202122"/>
          <w:sz w:val="18"/>
          <w:szCs w:val="18"/>
        </w:rPr>
        <w:t>сбережения на черный день и на старость;</w:t>
      </w:r>
    </w:p>
    <w:p w:rsidR="00437D2A" w:rsidRPr="00231C98" w:rsidRDefault="00437D2A" w:rsidP="00437D2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18"/>
          <w:szCs w:val="18"/>
        </w:rPr>
      </w:pPr>
      <w:r w:rsidRPr="00231C98">
        <w:rPr>
          <w:rFonts w:ascii="Times New Roman" w:hAnsi="Times New Roman" w:cs="Times New Roman"/>
          <w:color w:val="202122"/>
          <w:sz w:val="18"/>
          <w:szCs w:val="18"/>
        </w:rPr>
        <w:t>приобретение товаров длительного пользования;</w:t>
      </w:r>
    </w:p>
    <w:p w:rsidR="00437D2A" w:rsidRPr="00231C98" w:rsidRDefault="00437D2A" w:rsidP="00437D2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18"/>
          <w:szCs w:val="18"/>
        </w:rPr>
      </w:pPr>
      <w:r w:rsidRPr="00231C98">
        <w:rPr>
          <w:rFonts w:ascii="Times New Roman" w:hAnsi="Times New Roman" w:cs="Times New Roman"/>
          <w:color w:val="202122"/>
          <w:sz w:val="18"/>
          <w:szCs w:val="18"/>
        </w:rPr>
        <w:t>передача сбережений детям.</w:t>
      </w:r>
    </w:p>
    <w:p w:rsidR="00437D2A" w:rsidRPr="00231C98" w:rsidRDefault="00437D2A" w:rsidP="00437D2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18"/>
          <w:szCs w:val="18"/>
        </w:rPr>
      </w:pPr>
      <w:hyperlink r:id="rId16" w:tooltip="Аксиома рациональности" w:history="1">
        <w:r w:rsidRPr="00231C98">
          <w:rPr>
            <w:rStyle w:val="a5"/>
            <w:color w:val="0B0080"/>
            <w:sz w:val="18"/>
            <w:szCs w:val="18"/>
          </w:rPr>
          <w:t>Рациональность</w:t>
        </w:r>
      </w:hyperlink>
      <w:r w:rsidRPr="00231C98">
        <w:rPr>
          <w:color w:val="202122"/>
          <w:sz w:val="18"/>
          <w:szCs w:val="18"/>
        </w:rPr>
        <w:t> сбережений вытекает из гипотез </w:t>
      </w:r>
      <w:hyperlink r:id="rId17" w:tooltip="Гипотеза жизненного цикла" w:history="1">
        <w:r w:rsidRPr="00231C98">
          <w:rPr>
            <w:rStyle w:val="a5"/>
            <w:color w:val="0B0080"/>
            <w:sz w:val="18"/>
            <w:szCs w:val="18"/>
          </w:rPr>
          <w:t>жизненного цикла</w:t>
        </w:r>
      </w:hyperlink>
      <w:r w:rsidRPr="00231C98">
        <w:rPr>
          <w:color w:val="202122"/>
          <w:sz w:val="18"/>
          <w:szCs w:val="18"/>
        </w:rPr>
        <w:t> и </w:t>
      </w:r>
      <w:hyperlink r:id="rId18" w:tooltip="Гипотеза перманентного дохода" w:history="1">
        <w:r w:rsidRPr="00231C98">
          <w:rPr>
            <w:rStyle w:val="a5"/>
            <w:color w:val="0B0080"/>
            <w:sz w:val="18"/>
            <w:szCs w:val="18"/>
          </w:rPr>
          <w:t>перманентного дохода</w:t>
        </w:r>
      </w:hyperlink>
      <w:r w:rsidRPr="00231C98">
        <w:rPr>
          <w:color w:val="202122"/>
          <w:sz w:val="18"/>
          <w:szCs w:val="18"/>
        </w:rPr>
        <w:t xml:space="preserve">. Согласно гипотезе жизненного цикла рациональный потребитель стремится сберегать в течение всего периода трудоспособности, чтобы поддерживать потребление после выхода на пенсию. Гипотеза перманентного дохода говорит о том, что рациональный потребитель стремиться поддерживать постоянный уровень потребления, избегая сильных колебаний. Для этого ему необходимо сберегать некоторую часть дохода для того, чтобы иметь </w:t>
      </w:r>
      <w:proofErr w:type="spellStart"/>
      <w:proofErr w:type="gramStart"/>
      <w:r w:rsidRPr="00231C98">
        <w:rPr>
          <w:color w:val="202122"/>
          <w:sz w:val="18"/>
          <w:szCs w:val="18"/>
        </w:rPr>
        <w:t>иметь</w:t>
      </w:r>
      <w:proofErr w:type="spellEnd"/>
      <w:proofErr w:type="gramEnd"/>
      <w:r w:rsidRPr="00231C98">
        <w:rPr>
          <w:color w:val="202122"/>
          <w:sz w:val="18"/>
          <w:szCs w:val="18"/>
        </w:rPr>
        <w:t xml:space="preserve"> возможность поддерживать потребление в течение жизни в случае временного снижения доходы. Временные доходы оптимально сберегать, а не тратить на потребление, так как на них нельзя будет рассчитывать в будущем. Временные дополнительные доходы можно потратить и на погашение кредитов, поскольку низкая долговая нагрузка также снижает неблагоприятные последствия, связанные с потерей заработка, болезнью, выходом на пенсию и другими обстоятельствами.</w:t>
      </w:r>
    </w:p>
    <w:p w:rsidR="009E4BC6" w:rsidRPr="00231C98" w:rsidRDefault="00437D2A" w:rsidP="00231C9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31C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E4BC6" w:rsidRPr="00231C98">
        <w:rPr>
          <w:rFonts w:ascii="Times New Roman" w:hAnsi="Times New Roman" w:cs="Times New Roman"/>
          <w:color w:val="202122"/>
          <w:sz w:val="18"/>
          <w:szCs w:val="18"/>
        </w:rPr>
        <w:t xml:space="preserve">В </w:t>
      </w:r>
      <w:proofErr w:type="gramStart"/>
      <w:r w:rsidR="009E4BC6" w:rsidRPr="00231C98">
        <w:rPr>
          <w:rFonts w:ascii="Times New Roman" w:hAnsi="Times New Roman" w:cs="Times New Roman"/>
          <w:color w:val="202122"/>
          <w:sz w:val="18"/>
          <w:szCs w:val="18"/>
        </w:rPr>
        <w:t>популярной практической литературе, посвященной </w:t>
      </w:r>
      <w:hyperlink r:id="rId19" w:tooltip="Финансы домашнего хозяйства" w:history="1">
        <w:r w:rsidR="009E4BC6"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</w:rPr>
          <w:t>личным финансам</w:t>
        </w:r>
      </w:hyperlink>
      <w:r w:rsidR="009E4BC6" w:rsidRPr="00231C98">
        <w:rPr>
          <w:rFonts w:ascii="Times New Roman" w:hAnsi="Times New Roman" w:cs="Times New Roman"/>
          <w:color w:val="202122"/>
          <w:sz w:val="18"/>
          <w:szCs w:val="18"/>
        </w:rPr>
        <w:t> есть</w:t>
      </w:r>
      <w:proofErr w:type="gramEnd"/>
      <w:r w:rsidR="009E4BC6" w:rsidRPr="00231C98">
        <w:rPr>
          <w:rFonts w:ascii="Times New Roman" w:hAnsi="Times New Roman" w:cs="Times New Roman"/>
          <w:color w:val="202122"/>
          <w:sz w:val="18"/>
          <w:szCs w:val="18"/>
        </w:rPr>
        <w:t xml:space="preserve"> разные подходы к формированию личных сбережений.</w:t>
      </w:r>
    </w:p>
    <w:p w:rsidR="009E4BC6" w:rsidRPr="00231C98" w:rsidRDefault="009E4BC6" w:rsidP="009E4BC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18"/>
          <w:szCs w:val="18"/>
        </w:rPr>
      </w:pPr>
      <w:hyperlink r:id="rId20" w:tooltip="Сначала заплати себе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</w:rPr>
          <w:t>Сначала заплати себе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</w:rPr>
        <w:t xml:space="preserve"> — финансовый принцип, впервые популяризованный американским писателем Наполеоном Хиллом в его книге «Думай и богатей», согласно которому в первую очередь личные доходы следует откладывать на </w:t>
      </w:r>
      <w:proofErr w:type="gramStart"/>
      <w:r w:rsidRPr="00231C98">
        <w:rPr>
          <w:rFonts w:ascii="Times New Roman" w:hAnsi="Times New Roman" w:cs="Times New Roman"/>
          <w:color w:val="202122"/>
          <w:sz w:val="18"/>
          <w:szCs w:val="18"/>
        </w:rPr>
        <w:t>будущее</w:t>
      </w:r>
      <w:proofErr w:type="gramEnd"/>
      <w:r w:rsidRPr="00231C98">
        <w:rPr>
          <w:rFonts w:ascii="Times New Roman" w:hAnsi="Times New Roman" w:cs="Times New Roman"/>
          <w:color w:val="202122"/>
          <w:sz w:val="18"/>
          <w:szCs w:val="18"/>
        </w:rPr>
        <w:t xml:space="preserve"> ― то есть платить самому себе</w:t>
      </w:r>
      <w:hyperlink r:id="rId21" w:anchor="cite_note-2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  <w:vertAlign w:val="superscript"/>
          </w:rPr>
          <w:t>[2]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</w:rPr>
        <w:t>.</w:t>
      </w:r>
    </w:p>
    <w:p w:rsidR="009E4BC6" w:rsidRPr="00231C98" w:rsidRDefault="009E4BC6" w:rsidP="009E4BC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18"/>
          <w:szCs w:val="18"/>
        </w:rPr>
      </w:pPr>
      <w:hyperlink r:id="rId22" w:tooltip="Метод «50-20-30»" w:history="1">
        <w:r w:rsidRPr="00231C98">
          <w:rPr>
            <w:rStyle w:val="a5"/>
            <w:rFonts w:ascii="Times New Roman" w:hAnsi="Times New Roman" w:cs="Times New Roman"/>
            <w:color w:val="0B0080"/>
            <w:sz w:val="18"/>
            <w:szCs w:val="18"/>
          </w:rPr>
          <w:t>Метод «50-20-30»</w:t>
        </w:r>
      </w:hyperlink>
      <w:r w:rsidRPr="00231C98">
        <w:rPr>
          <w:rFonts w:ascii="Times New Roman" w:hAnsi="Times New Roman" w:cs="Times New Roman"/>
          <w:color w:val="202122"/>
          <w:sz w:val="18"/>
          <w:szCs w:val="18"/>
        </w:rPr>
        <w:t> — финансовый принцип, согласно которому 50% дохода должно уходить на повседневные расходы (оплату жилья, транспорта, продуктов и т.д.); 20% должно сберегаться; 30% можно тратить на развлечения.</w:t>
      </w:r>
    </w:p>
    <w:p w:rsidR="00364B6E" w:rsidRPr="00451C28" w:rsidRDefault="00A778F2" w:rsidP="004C38B7">
      <w:pPr>
        <w:pStyle w:val="a3"/>
        <w:ind w:left="720"/>
        <w:rPr>
          <w:color w:val="000000"/>
          <w:sz w:val="18"/>
          <w:szCs w:val="18"/>
        </w:rPr>
      </w:pPr>
      <w:r w:rsidRPr="00451C28">
        <w:rPr>
          <w:b/>
          <w:color w:val="000000"/>
          <w:sz w:val="18"/>
          <w:szCs w:val="18"/>
          <w:highlight w:val="yellow"/>
        </w:rPr>
        <w:t>ЗАДАНИЕ</w:t>
      </w:r>
      <w:r w:rsidRPr="00A778F2">
        <w:rPr>
          <w:b/>
          <w:color w:val="000000"/>
          <w:sz w:val="18"/>
          <w:szCs w:val="18"/>
        </w:rPr>
        <w:t>:</w:t>
      </w:r>
      <w:r w:rsidR="009E4BC6" w:rsidRPr="00A778F2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запишите  14 основных понятий   в тетрадь  и выполните задания в тексте.</w:t>
      </w:r>
    </w:p>
    <w:p w:rsidR="00364B6E" w:rsidRPr="00231C98" w:rsidRDefault="00364B6E" w:rsidP="004C38B7">
      <w:pPr>
        <w:pStyle w:val="a3"/>
        <w:ind w:left="720"/>
        <w:rPr>
          <w:color w:val="000000"/>
          <w:sz w:val="18"/>
          <w:szCs w:val="18"/>
        </w:rPr>
      </w:pPr>
    </w:p>
    <w:p w:rsidR="00364B6E" w:rsidRPr="00231C98" w:rsidRDefault="00364B6E" w:rsidP="004C38B7">
      <w:pPr>
        <w:pStyle w:val="a3"/>
        <w:ind w:left="720"/>
        <w:rPr>
          <w:color w:val="000000"/>
          <w:sz w:val="18"/>
          <w:szCs w:val="18"/>
        </w:rPr>
      </w:pPr>
    </w:p>
    <w:p w:rsidR="00F928B4" w:rsidRPr="00B875B0" w:rsidRDefault="00F928B4" w:rsidP="00B875B0">
      <w:pPr>
        <w:pStyle w:val="a3"/>
        <w:shd w:val="clear" w:color="auto" w:fill="FFFFFF"/>
        <w:rPr>
          <w:rFonts w:ascii="Arial" w:hAnsi="Arial" w:cs="Arial"/>
          <w:color w:val="121212"/>
          <w:sz w:val="27"/>
          <w:szCs w:val="27"/>
        </w:rPr>
      </w:pPr>
      <w:r w:rsidRPr="007E6F31">
        <w:rPr>
          <w:b/>
          <w:sz w:val="18"/>
          <w:szCs w:val="18"/>
        </w:rPr>
        <w:t xml:space="preserve">Форма отчета.  </w:t>
      </w:r>
      <w:r w:rsidRPr="007E6F31">
        <w:rPr>
          <w:sz w:val="18"/>
          <w:szCs w:val="18"/>
        </w:rPr>
        <w:t xml:space="preserve"> </w:t>
      </w:r>
      <w:r w:rsidRPr="007E6F31">
        <w:rPr>
          <w:sz w:val="18"/>
          <w:szCs w:val="18"/>
          <w:highlight w:val="yellow"/>
        </w:rPr>
        <w:t>Отчет по заданию записываем в тетрадь   12 листов.</w:t>
      </w:r>
    </w:p>
    <w:p w:rsidR="00F928B4" w:rsidRPr="007E6F31" w:rsidRDefault="00F928B4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7E6F31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7E6F31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7E6F31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21BE2"/>
    <w:rsid w:val="00032439"/>
    <w:rsid w:val="000613D9"/>
    <w:rsid w:val="00076717"/>
    <w:rsid w:val="00091FC3"/>
    <w:rsid w:val="000A1E1D"/>
    <w:rsid w:val="000F5731"/>
    <w:rsid w:val="00100AD6"/>
    <w:rsid w:val="001350BC"/>
    <w:rsid w:val="001574E3"/>
    <w:rsid w:val="001B58B6"/>
    <w:rsid w:val="001C2033"/>
    <w:rsid w:val="0022708F"/>
    <w:rsid w:val="00230D45"/>
    <w:rsid w:val="00231C98"/>
    <w:rsid w:val="002A0681"/>
    <w:rsid w:val="002F5A71"/>
    <w:rsid w:val="003035CC"/>
    <w:rsid w:val="00317EF5"/>
    <w:rsid w:val="00332505"/>
    <w:rsid w:val="00353177"/>
    <w:rsid w:val="0036257D"/>
    <w:rsid w:val="00364B6E"/>
    <w:rsid w:val="00373F6A"/>
    <w:rsid w:val="003C1156"/>
    <w:rsid w:val="003E37B0"/>
    <w:rsid w:val="00437D2A"/>
    <w:rsid w:val="00451C28"/>
    <w:rsid w:val="004713E1"/>
    <w:rsid w:val="004B49FC"/>
    <w:rsid w:val="004C38B7"/>
    <w:rsid w:val="004D2C2F"/>
    <w:rsid w:val="005107AC"/>
    <w:rsid w:val="0052548A"/>
    <w:rsid w:val="005834B2"/>
    <w:rsid w:val="005E63C9"/>
    <w:rsid w:val="005F2AA8"/>
    <w:rsid w:val="00674B8E"/>
    <w:rsid w:val="00703A26"/>
    <w:rsid w:val="00737833"/>
    <w:rsid w:val="007404A3"/>
    <w:rsid w:val="007472D7"/>
    <w:rsid w:val="007B5EAF"/>
    <w:rsid w:val="007D55E5"/>
    <w:rsid w:val="007E6F31"/>
    <w:rsid w:val="007F022B"/>
    <w:rsid w:val="0086080C"/>
    <w:rsid w:val="008D561D"/>
    <w:rsid w:val="008E6C62"/>
    <w:rsid w:val="009102C5"/>
    <w:rsid w:val="009135AE"/>
    <w:rsid w:val="00973636"/>
    <w:rsid w:val="009A273E"/>
    <w:rsid w:val="009D3FED"/>
    <w:rsid w:val="009E40EE"/>
    <w:rsid w:val="009E4175"/>
    <w:rsid w:val="009E4BC6"/>
    <w:rsid w:val="00A04715"/>
    <w:rsid w:val="00A756E0"/>
    <w:rsid w:val="00A778F2"/>
    <w:rsid w:val="00A83580"/>
    <w:rsid w:val="00A86C0D"/>
    <w:rsid w:val="00A90D36"/>
    <w:rsid w:val="00AA177B"/>
    <w:rsid w:val="00AC5E1E"/>
    <w:rsid w:val="00AE1990"/>
    <w:rsid w:val="00AE584D"/>
    <w:rsid w:val="00AF30CA"/>
    <w:rsid w:val="00AF5982"/>
    <w:rsid w:val="00B67CF7"/>
    <w:rsid w:val="00B875B0"/>
    <w:rsid w:val="00C3623A"/>
    <w:rsid w:val="00CA537C"/>
    <w:rsid w:val="00CE2887"/>
    <w:rsid w:val="00CE7214"/>
    <w:rsid w:val="00D40651"/>
    <w:rsid w:val="00D64A16"/>
    <w:rsid w:val="00D82165"/>
    <w:rsid w:val="00D971AE"/>
    <w:rsid w:val="00E04B75"/>
    <w:rsid w:val="00EE74B9"/>
    <w:rsid w:val="00F042FE"/>
    <w:rsid w:val="00F07859"/>
    <w:rsid w:val="00F440F1"/>
    <w:rsid w:val="00F57CA3"/>
    <w:rsid w:val="00F928B4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2%D1%80%D0%B5%D0%B1%D0%BB%D0%B5%D0%BD%D0%B8%D0%B5" TargetMode="External"/><Relationship Id="rId13" Type="http://schemas.openxmlformats.org/officeDocument/2006/relationships/hyperlink" Target="https://ru.wikipedia.org/wiki/%D0%9B%D0%B8%D1%87%D0%BD%D1%8B%D0%B5_%D1%81%D0%B1%D0%B5%D1%80%D0%B5%D0%B6%D0%B5%D0%BD%D0%B8%D1%8F" TargetMode="External"/><Relationship Id="rId18" Type="http://schemas.openxmlformats.org/officeDocument/2006/relationships/hyperlink" Target="https://ru.wikipedia.org/wiki/%D0%93%D0%B8%D0%BF%D0%BE%D1%82%D0%B5%D0%B7%D0%B0_%D0%BF%D0%B5%D1%80%D0%BC%D0%B0%D0%BD%D0%B5%D0%BD%D1%82%D0%BD%D0%BE%D0%B3%D0%BE_%D0%B4%D0%BE%D1%85%D0%BE%D0%B4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8%D1%87%D0%BD%D1%8B%D0%B5_%D1%81%D0%B1%D0%B5%D1%80%D0%B5%D0%B6%D0%B5%D0%BD%D0%B8%D1%8F" TargetMode="External"/><Relationship Id="rId7" Type="http://schemas.openxmlformats.org/officeDocument/2006/relationships/hyperlink" Target="https://ru.wikipedia.org/wiki/%D0%94%D0%BE%D1%85%D0%BE%D0%B4" TargetMode="External"/><Relationship Id="rId12" Type="http://schemas.openxmlformats.org/officeDocument/2006/relationships/hyperlink" Target="https://ru.wikipedia.org/wiki/%D0%AD%D0%BA%D0%BE%D0%BD%D0%BE%D0%BC%D0%B8%D0%BA%D0%B0" TargetMode="External"/><Relationship Id="rId17" Type="http://schemas.openxmlformats.org/officeDocument/2006/relationships/hyperlink" Target="https://ru.wikipedia.org/wiki/%D0%93%D0%B8%D0%BF%D0%BE%D1%82%D0%B5%D0%B7%D0%B0_%D0%B6%D0%B8%D0%B7%D0%BD%D0%B5%D0%BD%D0%BD%D0%BE%D0%B3%D0%BE_%D1%86%D0%B8%D0%BA%D0%BB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A%D1%81%D0%B8%D0%BE%D0%BC%D0%B0_%D1%80%D0%B0%D1%86%D0%B8%D0%BE%D0%BD%D0%B0%D0%BB%D1%8C%D0%BD%D0%BE%D1%81%D1%82%D0%B8" TargetMode="External"/><Relationship Id="rId20" Type="http://schemas.openxmlformats.org/officeDocument/2006/relationships/hyperlink" Target="https://ru.wikipedia.org/wiki/%D0%A1%D0%BD%D0%B0%D1%87%D0%B0%D0%BB%D0%B0_%D0%B7%D0%B0%D0%BF%D0%BB%D0%B0%D1%82%D0%B8_%D1%81%D0%B5%D0%B1%D0%B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4%D0%B8%D1%80%D0%BC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8%D1%87%D0%BD%D1%8B%D0%B9_%D0%B4%D0%BE%D1%85%D0%BE%D0%B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4%D0%BE%D0%BC%D0%B0%D1%88%D0%BD%D0%B5%D0%B5_%D1%85%D0%BE%D0%B7%D1%8F%D0%B9%D1%81%D1%82%D0%B2%D0%BE" TargetMode="External"/><Relationship Id="rId19" Type="http://schemas.openxmlformats.org/officeDocument/2006/relationships/hyperlink" Target="https://ru.wikipedia.org/wiki/%D0%A4%D0%B8%D0%BD%D0%B0%D0%BD%D1%81%D1%8B_%D0%B4%D0%BE%D0%BC%D0%B0%D1%88%D0%BD%D0%B5%D0%B3%D0%BE_%D1%85%D0%BE%D0%B7%D1%8F%D0%B9%D1%81%D1%82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A%D0%BE%D0%BD%D0%BE%D0%BC%D0%B8%D1%87%D0%B5%D1%81%D0%BA%D0%B8%D0%B9_%D0%B0%D0%B3%D0%B5%D0%BD%D1%82" TargetMode="External"/><Relationship Id="rId14" Type="http://schemas.openxmlformats.org/officeDocument/2006/relationships/hyperlink" Target="https://ru.wikipedia.org/wiki/%D0%98%D0%BD%D0%B2%D0%B5%D1%81%D1%82%D0%B8%D1%86%D0%B8%D0%B8" TargetMode="External"/><Relationship Id="rId22" Type="http://schemas.openxmlformats.org/officeDocument/2006/relationships/hyperlink" Target="https://ru.wikipedia.org/wiki/%D0%9C%D0%B5%D1%82%D0%BE%D0%B4_%C2%AB50-20-30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065F-AC6F-45E6-90CF-A26CE84F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65</cp:revision>
  <dcterms:created xsi:type="dcterms:W3CDTF">2020-09-24T15:31:00Z</dcterms:created>
  <dcterms:modified xsi:type="dcterms:W3CDTF">2020-10-13T15:45:00Z</dcterms:modified>
</cp:coreProperties>
</file>