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5C" w:rsidRPr="00853ADE" w:rsidRDefault="00A4175C" w:rsidP="00A417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19</w:t>
      </w:r>
      <w:r w:rsidRPr="00442C25">
        <w:rPr>
          <w:rFonts w:ascii="Times New Roman" w:hAnsi="Times New Roman" w:cs="Times New Roman"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442C25">
        <w:rPr>
          <w:rFonts w:ascii="Times New Roman" w:hAnsi="Times New Roman" w:cs="Times New Roman"/>
          <w:sz w:val="26"/>
          <w:szCs w:val="26"/>
          <w:u w:val="single"/>
        </w:rPr>
        <w:t>0.2020г.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  <w:u w:val="single"/>
        </w:rPr>
        <w:t>Б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-1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 w:rsidRPr="00853ADE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>
        <w:rPr>
          <w:rFonts w:ascii="Times New Roman" w:hAnsi="Times New Roman"/>
          <w:spacing w:val="-3"/>
          <w:sz w:val="26"/>
          <w:szCs w:val="26"/>
          <w:u w:val="single"/>
        </w:rPr>
        <w:t>Жизненные ценности</w:t>
      </w: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A4175C" w:rsidRPr="00853ADE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A4175C" w:rsidRPr="003D0D96" w:rsidRDefault="00A4175C" w:rsidP="00A417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A4175C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75C" w:rsidRPr="005D31D6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D6">
        <w:rPr>
          <w:rFonts w:ascii="Times New Roman" w:hAnsi="Times New Roman" w:cs="Times New Roman"/>
          <w:sz w:val="26"/>
          <w:szCs w:val="26"/>
        </w:rPr>
        <w:t xml:space="preserve">Абсолютная ценность человека делает его жизнь как ценность особенной, не похожей на все другие. </w:t>
      </w:r>
      <w:proofErr w:type="gramStart"/>
      <w:r w:rsidRPr="005D31D6">
        <w:rPr>
          <w:rFonts w:ascii="Times New Roman" w:hAnsi="Times New Roman" w:cs="Times New Roman"/>
          <w:sz w:val="26"/>
          <w:szCs w:val="26"/>
        </w:rPr>
        <w:t>К ценностям, составляющим базис и смысл человеческого существования  относятся: жизнь, смерть, любовь, семья, рождение и воспитание детей, свобода, уединенность, участие, труд, отдых, творчество, а также здоровье.</w:t>
      </w:r>
      <w:proofErr w:type="gramEnd"/>
      <w:r w:rsidRPr="005D31D6">
        <w:rPr>
          <w:rFonts w:ascii="Times New Roman" w:hAnsi="Times New Roman" w:cs="Times New Roman"/>
          <w:sz w:val="26"/>
          <w:szCs w:val="26"/>
        </w:rPr>
        <w:t xml:space="preserve"> Сегодня поговорим о здоровье как общем условии благоприятной и плодотворной жизни. </w:t>
      </w:r>
    </w:p>
    <w:p w:rsidR="00A4175C" w:rsidRPr="005D31D6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31D6">
        <w:rPr>
          <w:rFonts w:ascii="Times New Roman" w:hAnsi="Times New Roman" w:cs="Times New Roman"/>
          <w:sz w:val="26"/>
          <w:szCs w:val="26"/>
        </w:rPr>
        <w:t>Человеческий организм представляет собой сложную систему, удивительная слаженность, целесообразность, мудрость и практичность которой изумляет. Правильная, нормальная деятель</w:t>
      </w:r>
      <w:r w:rsidRPr="005D31D6">
        <w:rPr>
          <w:rFonts w:ascii="Times New Roman" w:hAnsi="Times New Roman" w:cs="Times New Roman"/>
          <w:sz w:val="26"/>
          <w:szCs w:val="26"/>
        </w:rPr>
        <w:softHyphen/>
        <w:t>ность организма определяется понятием «здоровье». По определе</w:t>
      </w:r>
      <w:r w:rsidRPr="005D31D6">
        <w:rPr>
          <w:rFonts w:ascii="Times New Roman" w:hAnsi="Times New Roman" w:cs="Times New Roman"/>
          <w:sz w:val="26"/>
          <w:szCs w:val="26"/>
        </w:rPr>
        <w:softHyphen/>
        <w:t>нию Всемирной организации здравоохранения, здоровье – это состояние «полного физического, душевного и социального благополучия», а не только отсутствие болезней или физических недугов.</w:t>
      </w:r>
    </w:p>
    <w:p w:rsidR="00A4175C" w:rsidRPr="005D31D6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D31D6">
        <w:rPr>
          <w:rFonts w:ascii="Times New Roman" w:hAnsi="Times New Roman" w:cs="Times New Roman"/>
          <w:sz w:val="26"/>
          <w:szCs w:val="26"/>
        </w:rPr>
        <w:t>равильный выбор профессии, прежде всего, связан с учетом состояния здоровья. Если трудовая деятельность соответ</w:t>
      </w:r>
      <w:r w:rsidRPr="005D31D6">
        <w:rPr>
          <w:rFonts w:ascii="Times New Roman" w:hAnsi="Times New Roman" w:cs="Times New Roman"/>
          <w:sz w:val="26"/>
          <w:szCs w:val="26"/>
        </w:rPr>
        <w:softHyphen/>
        <w:t>ствует физическим возможностям человека, то она благоприятно сказывается на его общем состоянии. И наоборот, если профессия, специальность не соответствует его физическим данным, это может привести к резкому ухудшению состояния здоровья, снижению трудоспособности, а порой к ее полной потере.</w:t>
      </w:r>
    </w:p>
    <w:p w:rsidR="00A4175C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75C" w:rsidRDefault="00A4175C" w:rsidP="00A41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175C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75C" w:rsidRPr="0000755C" w:rsidRDefault="00A4175C" w:rsidP="00A417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0755C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00755C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00755C">
        <w:rPr>
          <w:rFonts w:ascii="Times New Roman" w:hAnsi="Times New Roman" w:cs="Times New Roman"/>
          <w:sz w:val="26"/>
          <w:szCs w:val="26"/>
        </w:rPr>
        <w:t>:</w:t>
      </w:r>
    </w:p>
    <w:p w:rsidR="00A4175C" w:rsidRPr="0000755C" w:rsidRDefault="00A4175C" w:rsidP="00A4175C">
      <w:pPr>
        <w:pStyle w:val="a3"/>
        <w:ind w:left="0" w:firstLine="709"/>
        <w:jc w:val="both"/>
      </w:pPr>
      <w:r w:rsidRPr="0000755C">
        <w:rPr>
          <w:rFonts w:ascii="Times New Roman" w:hAnsi="Times New Roman" w:cs="Times New Roman"/>
          <w:sz w:val="26"/>
          <w:szCs w:val="26"/>
        </w:rPr>
        <w:t xml:space="preserve"> Перейдите по ссылке </w:t>
      </w:r>
      <w:hyperlink r:id="rId5" w:history="1">
        <w:r w:rsidRPr="00AC60A8">
          <w:rPr>
            <w:rStyle w:val="a4"/>
          </w:rPr>
          <w:t>https://bgdn-bpt.profiedu</w:t>
        </w:r>
        <w:r w:rsidRPr="00AC60A8">
          <w:rPr>
            <w:rStyle w:val="a4"/>
          </w:rPr>
          <w:t>.</w:t>
        </w:r>
        <w:r w:rsidRPr="00AC60A8">
          <w:rPr>
            <w:rStyle w:val="a4"/>
          </w:rPr>
          <w:t>ru/?section_id=23</w:t>
        </w:r>
      </w:hyperlink>
      <w:r w:rsidRPr="0000755C">
        <w:rPr>
          <w:rFonts w:ascii="Times New Roman" w:hAnsi="Times New Roman" w:cs="Times New Roman"/>
          <w:sz w:val="26"/>
          <w:szCs w:val="26"/>
        </w:rPr>
        <w:t>. Откройте методические рекомендации «Здоровье и профессиональный выбор». Прочитайте параграф 2 «Влияние профессии на организм человека» стр.9-14.</w:t>
      </w:r>
    </w:p>
    <w:p w:rsidR="00A4175C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Выполните задания </w:t>
      </w:r>
      <w:r w:rsidRPr="00442C25">
        <w:rPr>
          <w:rFonts w:ascii="Times New Roman" w:hAnsi="Times New Roman" w:cs="Times New Roman"/>
          <w:sz w:val="26"/>
          <w:szCs w:val="26"/>
        </w:rPr>
        <w:t>на выявление индексов здоровья</w:t>
      </w:r>
      <w:r>
        <w:rPr>
          <w:rFonts w:ascii="Times New Roman" w:hAnsi="Times New Roman" w:cs="Times New Roman"/>
          <w:sz w:val="26"/>
          <w:szCs w:val="26"/>
        </w:rPr>
        <w:t xml:space="preserve"> (стр.15-16) и задания на  в</w:t>
      </w:r>
      <w:r w:rsidRPr="00442C25">
        <w:rPr>
          <w:rFonts w:ascii="Times New Roman" w:hAnsi="Times New Roman" w:cs="Times New Roman"/>
          <w:sz w:val="26"/>
          <w:szCs w:val="26"/>
        </w:rPr>
        <w:t>ыявление координации графических движений</w:t>
      </w:r>
      <w:r>
        <w:rPr>
          <w:rFonts w:ascii="Times New Roman" w:hAnsi="Times New Roman" w:cs="Times New Roman"/>
          <w:sz w:val="26"/>
          <w:szCs w:val="26"/>
        </w:rPr>
        <w:t xml:space="preserve"> (стр.16-17). Ответы запишите в  тетрадь</w:t>
      </w:r>
      <w:r w:rsidRPr="00853A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175C" w:rsidRPr="00853ADE" w:rsidRDefault="00A4175C" w:rsidP="00A41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75C" w:rsidRPr="00442C25" w:rsidRDefault="00A4175C" w:rsidP="00A417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>
        <w:rPr>
          <w:rFonts w:ascii="Times New Roman" w:hAnsi="Times New Roman" w:cs="Times New Roman"/>
          <w:sz w:val="26"/>
          <w:szCs w:val="26"/>
        </w:rPr>
        <w:t>до 22</w:t>
      </w:r>
      <w:r w:rsidRPr="00442C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42C25">
        <w:rPr>
          <w:rFonts w:ascii="Times New Roman" w:hAnsi="Times New Roman" w:cs="Times New Roman"/>
          <w:sz w:val="26"/>
          <w:szCs w:val="26"/>
        </w:rPr>
        <w:t>0.2020г.</w:t>
      </w:r>
    </w:p>
    <w:p w:rsidR="00A4175C" w:rsidRPr="003D0D96" w:rsidRDefault="00A4175C" w:rsidP="00A417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4175C" w:rsidRDefault="00A4175C" w:rsidP="00A4175C"/>
    <w:p w:rsidR="00A4175C" w:rsidRDefault="00A4175C" w:rsidP="00A4175C"/>
    <w:p w:rsidR="00A762B5" w:rsidRDefault="00A762B5"/>
    <w:sectPr w:rsidR="00A762B5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7C72"/>
    <w:rsid w:val="00757C72"/>
    <w:rsid w:val="00A4175C"/>
    <w:rsid w:val="00A7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75C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417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417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gdn-bpt.profiedu.ru/?section_id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2020-10-19T10:45:00Z</dcterms:created>
  <dcterms:modified xsi:type="dcterms:W3CDTF">2020-10-19T10:49:00Z</dcterms:modified>
</cp:coreProperties>
</file>