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05" w:rsidRDefault="00FC7205" w:rsidP="00FC7205">
      <w:pPr>
        <w:pBdr>
          <w:bottom w:val="single" w:sz="6" w:space="0" w:color="CCCCCC"/>
        </w:pBdr>
        <w:spacing w:before="300" w:after="300" w:line="240" w:lineRule="auto"/>
        <w:ind w:left="300" w:right="300"/>
        <w:outlineLvl w:val="0"/>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М -20 20.10.2020</w:t>
      </w:r>
    </w:p>
    <w:p w:rsidR="00FC7205" w:rsidRDefault="00FC7205" w:rsidP="00FC7205">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FC7205" w:rsidRDefault="00FC7205" w:rsidP="00FC720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5/23  современные средства поражения</w:t>
      </w:r>
    </w:p>
    <w:p w:rsidR="00FC7205" w:rsidRPr="00FC7205" w:rsidRDefault="00FC7205" w:rsidP="00FC7205">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sz w:val="24"/>
          <w:szCs w:val="24"/>
          <w:lang w:eastAsia="ru-RU"/>
        </w:rPr>
        <w:t xml:space="preserve">       Занятие: 23 </w:t>
      </w:r>
      <w:r>
        <w:rPr>
          <w:rFonts w:ascii="Times New Roman" w:eastAsia="Times New Roman" w:hAnsi="Times New Roman" w:cs="Times New Roman"/>
          <w:b/>
          <w:bCs/>
          <w:kern w:val="36"/>
          <w:sz w:val="24"/>
          <w:szCs w:val="24"/>
          <w:lang w:eastAsia="ru-RU"/>
        </w:rPr>
        <w:t xml:space="preserve">         </w:t>
      </w:r>
      <w:r w:rsidRPr="00FC7205">
        <w:rPr>
          <w:rFonts w:ascii="Times New Roman" w:eastAsia="Times New Roman" w:hAnsi="Times New Roman" w:cs="Times New Roman"/>
          <w:b/>
          <w:bCs/>
          <w:kern w:val="36"/>
          <w:sz w:val="24"/>
          <w:szCs w:val="24"/>
          <w:lang w:eastAsia="ru-RU"/>
        </w:rPr>
        <w:t>Обычные средства поражения, высокоточное оружие.</w:t>
      </w:r>
    </w:p>
    <w:p w:rsidR="00FC7205" w:rsidRPr="00FC7205" w:rsidRDefault="00FC7205" w:rsidP="00FC7205">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5250" w:type="dxa"/>
        <w:tblCellSpacing w:w="37" w:type="dxa"/>
        <w:shd w:val="clear" w:color="auto" w:fill="FFFFFF"/>
        <w:tblCellMar>
          <w:top w:w="75" w:type="dxa"/>
          <w:left w:w="75" w:type="dxa"/>
          <w:bottom w:w="75" w:type="dxa"/>
          <w:right w:w="75" w:type="dxa"/>
        </w:tblCellMar>
        <w:tblLook w:val="04A0"/>
      </w:tblPr>
      <w:tblGrid>
        <w:gridCol w:w="2625"/>
        <w:gridCol w:w="2625"/>
      </w:tblGrid>
      <w:tr w:rsidR="00FC7205" w:rsidRPr="00FC7205" w:rsidTr="00FC7205">
        <w:trPr>
          <w:tblCellSpacing w:w="37" w:type="dxa"/>
        </w:trPr>
        <w:tc>
          <w:tcPr>
            <w:tcW w:w="0" w:type="auto"/>
            <w:shd w:val="clear" w:color="auto" w:fill="FFFFFF"/>
            <w:vAlign w:val="center"/>
            <w:hideMark/>
          </w:tcPr>
          <w:p w:rsidR="00FC7205" w:rsidRPr="00FC7205" w:rsidRDefault="00FC7205" w:rsidP="00FC7205">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FC7205" w:rsidRPr="00FC7205" w:rsidRDefault="00FC7205" w:rsidP="00FC7205">
            <w:pPr>
              <w:spacing w:after="0" w:line="240" w:lineRule="auto"/>
              <w:rPr>
                <w:rFonts w:ascii="Times New Roman" w:eastAsia="Times New Roman" w:hAnsi="Times New Roman" w:cs="Times New Roman"/>
                <w:sz w:val="24"/>
                <w:szCs w:val="24"/>
                <w:lang w:eastAsia="ru-RU"/>
              </w:rPr>
            </w:pPr>
          </w:p>
        </w:tc>
      </w:tr>
    </w:tbl>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b/>
          <w:bCs/>
          <w:sz w:val="24"/>
          <w:szCs w:val="24"/>
          <w:lang w:eastAsia="ru-RU"/>
        </w:rPr>
        <w:t>Стрелковое оружие.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Разработаны и созданы боеприпасы с резиновыми шариками или дробью, стрелковые системы с регулируемой начальной скоростью пули. Последнее, рассчитано под принципиально новый вид боеприпасов – стандартная 5,56-мм пуля, находящаяся внутри 12,7-мм пластикового патрона. На малых начальных скоростях она не освобождается от оболочки, в результате чего нацеленный удар производится затупленной частью боеприпаса, что не вызывает летального исхода, если скорость возрастает то пуля освобождается от контейнера и обладает свойствами обычного стрелкового боеприпаса.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b/>
          <w:bCs/>
          <w:sz w:val="24"/>
          <w:szCs w:val="24"/>
          <w:lang w:eastAsia="ru-RU"/>
        </w:rPr>
        <w:t>Для артиллерии и авиации.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sidRPr="00FC7205">
        <w:rPr>
          <w:rFonts w:ascii="Times New Roman" w:eastAsia="Times New Roman" w:hAnsi="Times New Roman" w:cs="Times New Roman"/>
          <w:b/>
          <w:i/>
          <w:iCs/>
          <w:sz w:val="24"/>
          <w:szCs w:val="24"/>
          <w:lang w:eastAsia="ru-RU"/>
        </w:rPr>
        <w:t>Зажигательное оружие.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Все современные зажигательные средства делятся </w:t>
      </w:r>
      <w:proofErr w:type="gramStart"/>
      <w:r w:rsidRPr="00FC7205">
        <w:rPr>
          <w:rFonts w:ascii="Times New Roman" w:eastAsia="Times New Roman" w:hAnsi="Times New Roman" w:cs="Times New Roman"/>
          <w:sz w:val="24"/>
          <w:szCs w:val="24"/>
          <w:lang w:eastAsia="ru-RU"/>
        </w:rPr>
        <w:t>на</w:t>
      </w:r>
      <w:proofErr w:type="gramEnd"/>
      <w:r w:rsidRPr="00FC7205">
        <w:rPr>
          <w:rFonts w:ascii="Times New Roman" w:eastAsia="Times New Roman" w:hAnsi="Times New Roman" w:cs="Times New Roman"/>
          <w:sz w:val="24"/>
          <w:szCs w:val="24"/>
          <w:lang w:eastAsia="ru-RU"/>
        </w:rPr>
        <w:t>:</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напалмы (основа - нефтепродукты);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w:t>
      </w:r>
      <w:proofErr w:type="spellStart"/>
      <w:r w:rsidRPr="00FC7205">
        <w:rPr>
          <w:rFonts w:ascii="Times New Roman" w:eastAsia="Times New Roman" w:hAnsi="Times New Roman" w:cs="Times New Roman"/>
          <w:sz w:val="24"/>
          <w:szCs w:val="24"/>
          <w:lang w:eastAsia="ru-RU"/>
        </w:rPr>
        <w:t>пирогели</w:t>
      </w:r>
      <w:proofErr w:type="spellEnd"/>
      <w:r w:rsidRPr="00FC7205">
        <w:rPr>
          <w:rFonts w:ascii="Times New Roman" w:eastAsia="Times New Roman" w:hAnsi="Times New Roman" w:cs="Times New Roman"/>
          <w:sz w:val="24"/>
          <w:szCs w:val="24"/>
          <w:lang w:eastAsia="ru-RU"/>
        </w:rPr>
        <w:t xml:space="preserve"> (металлизированные смеси);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термиты и термитные смеси.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Все они характеризуются высокой температурой горения – 900</w:t>
      </w:r>
      <w:r w:rsidRPr="00FC7205">
        <w:rPr>
          <w:rFonts w:ascii="Times New Roman" w:eastAsia="Times New Roman" w:hAnsi="Times New Roman" w:cs="Times New Roman"/>
          <w:sz w:val="24"/>
          <w:szCs w:val="24"/>
          <w:vertAlign w:val="superscript"/>
          <w:lang w:eastAsia="ru-RU"/>
        </w:rPr>
        <w:t>0</w:t>
      </w:r>
      <w:r w:rsidRPr="00FC7205">
        <w:rPr>
          <w:rFonts w:ascii="Times New Roman" w:eastAsia="Times New Roman" w:hAnsi="Times New Roman" w:cs="Times New Roman"/>
          <w:sz w:val="24"/>
          <w:szCs w:val="24"/>
          <w:lang w:eastAsia="ru-RU"/>
        </w:rPr>
        <w:t>– 3000</w:t>
      </w:r>
      <w:r w:rsidRPr="00FC7205">
        <w:rPr>
          <w:rFonts w:ascii="Times New Roman" w:eastAsia="Times New Roman" w:hAnsi="Times New Roman" w:cs="Times New Roman"/>
          <w:sz w:val="24"/>
          <w:szCs w:val="24"/>
          <w:vertAlign w:val="superscript"/>
          <w:lang w:eastAsia="ru-RU"/>
        </w:rPr>
        <w:t>0</w:t>
      </w:r>
      <w:r w:rsidRPr="00FC7205">
        <w:rPr>
          <w:rFonts w:ascii="Times New Roman" w:eastAsia="Times New Roman" w:hAnsi="Times New Roman" w:cs="Times New Roman"/>
          <w:sz w:val="24"/>
          <w:szCs w:val="24"/>
          <w:lang w:eastAsia="ru-RU"/>
        </w:rPr>
        <w:t>С, хорошо прилипают к различным поверхностям, создают устойчивые очаги пожаров, могут гореть без доступа кислорода. Особые усилия разработчиков направлены на создание самовоспламеняющихся, высокоэнергетических рецептур.</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Применение зажигательных сре</w:t>
      </w:r>
      <w:proofErr w:type="gramStart"/>
      <w:r w:rsidRPr="00FC7205">
        <w:rPr>
          <w:rFonts w:ascii="Times New Roman" w:eastAsia="Times New Roman" w:hAnsi="Times New Roman" w:cs="Times New Roman"/>
          <w:sz w:val="24"/>
          <w:szCs w:val="24"/>
          <w:lang w:eastAsia="ru-RU"/>
        </w:rPr>
        <w:t>дств пр</w:t>
      </w:r>
      <w:proofErr w:type="gramEnd"/>
      <w:r w:rsidRPr="00FC7205">
        <w:rPr>
          <w:rFonts w:ascii="Times New Roman" w:eastAsia="Times New Roman" w:hAnsi="Times New Roman" w:cs="Times New Roman"/>
          <w:sz w:val="24"/>
          <w:szCs w:val="24"/>
          <w:lang w:eastAsia="ru-RU"/>
        </w:rPr>
        <w:t>иводит к появлению массовых комбинированных поражений – ожоговой травмы и токсического поражения продуктами горения.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sidRPr="00FC7205">
        <w:rPr>
          <w:rFonts w:ascii="Times New Roman" w:eastAsia="Times New Roman" w:hAnsi="Times New Roman" w:cs="Times New Roman"/>
          <w:b/>
          <w:i/>
          <w:iCs/>
          <w:sz w:val="24"/>
          <w:szCs w:val="24"/>
          <w:lang w:eastAsia="ru-RU"/>
        </w:rPr>
        <w:t>Кассетные боеприпасы.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 и кассетными боеприпасами, которые предназначены для поражения живой силы и техники на больших площадях, а также для дистанционного минирования местности.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До 60% ранений шариками приходится на верхнюю половину туловища и верхние конечности, свыше 50% - с повреждением внутренних органов. В последние годы </w:t>
      </w:r>
      <w:r w:rsidRPr="00FC7205">
        <w:rPr>
          <w:rFonts w:ascii="Times New Roman" w:eastAsia="Times New Roman" w:hAnsi="Times New Roman" w:cs="Times New Roman"/>
          <w:sz w:val="24"/>
          <w:szCs w:val="24"/>
          <w:lang w:eastAsia="ru-RU"/>
        </w:rPr>
        <w:lastRenderedPageBreak/>
        <w:t>войны во Вьетнаме армия США применяла шариковые бомбы, начиненные шариками из пластического материала диаметром несколько мм, прочных как сталь, но более легкими. Входные отверстия от этих шариков практически не видны, ранения, как правило, слепые, сами шарики при рентгенографии не обнаруживаются.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7205">
        <w:rPr>
          <w:rFonts w:ascii="Times New Roman" w:eastAsia="Times New Roman" w:hAnsi="Times New Roman" w:cs="Times New Roman"/>
          <w:sz w:val="24"/>
          <w:szCs w:val="24"/>
          <w:lang w:eastAsia="ru-RU"/>
        </w:rPr>
        <w:t>Наиболее совершенными являются боеприпасы со стреловидными поражающими элементами. В зависимости от калибра снаряда или бомбы, количество стрелок, длинной 25 и толщиной 1,53 мм, может достигать 5000 шт. Дальность разлета при взрыве достигает 500 м. Эффективность таких боеприпасов в 8 раз выше, чем обычных осколочных.</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7205">
        <w:rPr>
          <w:rFonts w:ascii="Times New Roman" w:eastAsia="Times New Roman" w:hAnsi="Times New Roman" w:cs="Times New Roman"/>
          <w:sz w:val="24"/>
          <w:szCs w:val="24"/>
          <w:lang w:eastAsia="ru-RU"/>
        </w:rPr>
        <w:t>Данные о поражающем эффекте стреловидных элементов не многочисленны. Их отличает множественность ранений, большая проникающая способность, рассеивание внутри тканей, способность наносить точечные ранения полых органов, которые в последующем приводят к перитониту.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sidRPr="00146E02">
        <w:rPr>
          <w:rFonts w:ascii="Times New Roman" w:eastAsia="Times New Roman" w:hAnsi="Times New Roman" w:cs="Times New Roman"/>
          <w:b/>
          <w:i/>
          <w:iCs/>
          <w:sz w:val="24"/>
          <w:szCs w:val="24"/>
          <w:lang w:eastAsia="ru-RU"/>
        </w:rPr>
        <w:t xml:space="preserve">      </w:t>
      </w:r>
      <w:r w:rsidRPr="00FC7205">
        <w:rPr>
          <w:rFonts w:ascii="Times New Roman" w:eastAsia="Times New Roman" w:hAnsi="Times New Roman" w:cs="Times New Roman"/>
          <w:b/>
          <w:i/>
          <w:iCs/>
          <w:sz w:val="24"/>
          <w:szCs w:val="24"/>
          <w:lang w:eastAsia="ru-RU"/>
        </w:rPr>
        <w:t>Боеприпасы объемного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7205">
        <w:rPr>
          <w:rFonts w:ascii="Times New Roman" w:eastAsia="Times New Roman" w:hAnsi="Times New Roman" w:cs="Times New Roman"/>
          <w:sz w:val="24"/>
          <w:szCs w:val="24"/>
          <w:lang w:eastAsia="ru-RU"/>
        </w:rPr>
        <w:t xml:space="preserve">Действие данного вида оружия основано на детонации смеси горючих газов с воздухом. В качестве воздушно-топливного взрывчатого материала используются летучие углеводороды с широким спектром воспламенения (окись этилена, </w:t>
      </w:r>
      <w:proofErr w:type="spellStart"/>
      <w:r w:rsidRPr="00FC7205">
        <w:rPr>
          <w:rFonts w:ascii="Times New Roman" w:eastAsia="Times New Roman" w:hAnsi="Times New Roman" w:cs="Times New Roman"/>
          <w:sz w:val="24"/>
          <w:szCs w:val="24"/>
          <w:lang w:eastAsia="ru-RU"/>
        </w:rPr>
        <w:t>метилацетилен</w:t>
      </w:r>
      <w:proofErr w:type="spellEnd"/>
      <w:r w:rsidRPr="00FC7205">
        <w:rPr>
          <w:rFonts w:ascii="Times New Roman" w:eastAsia="Times New Roman" w:hAnsi="Times New Roman" w:cs="Times New Roman"/>
          <w:sz w:val="24"/>
          <w:szCs w:val="24"/>
          <w:lang w:eastAsia="ru-RU"/>
        </w:rPr>
        <w:t>, метан, пропан, бутан), которые распыляются при разрушении корпуса боеприпаса и образуют аэрозольное облако. Через несколько микросекунд срабатывает инициирующее устройство и облако взрывается. Основным поражающим фактором является ударная волна, распространяющаяся со сверхзвуковой скоростью, создавая давление во фронте волны до 30 кг/см</w:t>
      </w:r>
      <w:proofErr w:type="gramStart"/>
      <w:r w:rsidRPr="00FC7205">
        <w:rPr>
          <w:rFonts w:ascii="Times New Roman" w:eastAsia="Times New Roman" w:hAnsi="Times New Roman" w:cs="Times New Roman"/>
          <w:sz w:val="24"/>
          <w:szCs w:val="24"/>
          <w:vertAlign w:val="superscript"/>
          <w:lang w:eastAsia="ru-RU"/>
        </w:rPr>
        <w:t>2</w:t>
      </w:r>
      <w:proofErr w:type="gramEnd"/>
      <w:r w:rsidRPr="00FC7205">
        <w:rPr>
          <w:rFonts w:ascii="Times New Roman" w:eastAsia="Times New Roman" w:hAnsi="Times New Roman" w:cs="Times New Roman"/>
          <w:sz w:val="24"/>
          <w:szCs w:val="24"/>
          <w:lang w:eastAsia="ru-RU"/>
        </w:rPr>
        <w:t>. Разработаны боеприпасы третьего поколения с метановым зарядом калибра 1000 кг, позволяют получить пиковое давление во фронте ударной волны, на удалении от границы детонации: 65 м – 0,9 кг/м</w:t>
      </w:r>
      <w:proofErr w:type="gramStart"/>
      <w:r w:rsidRPr="00FC7205">
        <w:rPr>
          <w:rFonts w:ascii="Times New Roman" w:eastAsia="Times New Roman" w:hAnsi="Times New Roman" w:cs="Times New Roman"/>
          <w:sz w:val="24"/>
          <w:szCs w:val="24"/>
          <w:vertAlign w:val="superscript"/>
          <w:lang w:eastAsia="ru-RU"/>
        </w:rPr>
        <w:t>2</w:t>
      </w:r>
      <w:proofErr w:type="gramEnd"/>
      <w:r w:rsidRPr="00FC7205">
        <w:rPr>
          <w:rFonts w:ascii="Times New Roman" w:eastAsia="Times New Roman" w:hAnsi="Times New Roman" w:cs="Times New Roman"/>
          <w:sz w:val="24"/>
          <w:szCs w:val="24"/>
          <w:lang w:eastAsia="ru-RU"/>
        </w:rPr>
        <w:t>, а на удалении от 120 до 250 м – 0,42 кг/см</w:t>
      </w:r>
      <w:r w:rsidRPr="00FC7205">
        <w:rPr>
          <w:rFonts w:ascii="Times New Roman" w:eastAsia="Times New Roman" w:hAnsi="Times New Roman" w:cs="Times New Roman"/>
          <w:sz w:val="24"/>
          <w:szCs w:val="24"/>
          <w:vertAlign w:val="superscript"/>
          <w:lang w:eastAsia="ru-RU"/>
        </w:rPr>
        <w:t>2</w:t>
      </w:r>
      <w:r w:rsidRPr="00FC7205">
        <w:rPr>
          <w:rFonts w:ascii="Times New Roman" w:eastAsia="Times New Roman" w:hAnsi="Times New Roman" w:cs="Times New Roman"/>
          <w:sz w:val="24"/>
          <w:szCs w:val="24"/>
          <w:lang w:eastAsia="ru-RU"/>
        </w:rPr>
        <w:t>. Общеизвестно, что на открытой местности, при давлении во фронте ударной волны 0,2 –0,3 кг/см</w:t>
      </w:r>
      <w:proofErr w:type="gramStart"/>
      <w:r w:rsidRPr="00FC7205">
        <w:rPr>
          <w:rFonts w:ascii="Times New Roman" w:eastAsia="Times New Roman" w:hAnsi="Times New Roman" w:cs="Times New Roman"/>
          <w:sz w:val="24"/>
          <w:szCs w:val="24"/>
          <w:vertAlign w:val="superscript"/>
          <w:lang w:eastAsia="ru-RU"/>
        </w:rPr>
        <w:t>2</w:t>
      </w:r>
      <w:proofErr w:type="gramEnd"/>
      <w:r w:rsidRPr="00FC7205">
        <w:rPr>
          <w:rFonts w:ascii="Times New Roman" w:eastAsia="Times New Roman" w:hAnsi="Times New Roman" w:cs="Times New Roman"/>
          <w:sz w:val="24"/>
          <w:szCs w:val="24"/>
          <w:lang w:eastAsia="ru-RU"/>
        </w:rPr>
        <w:t>, люди получают легкие поражения, 0,3-0,6 кг/см</w:t>
      </w:r>
      <w:r w:rsidRPr="00FC7205">
        <w:rPr>
          <w:rFonts w:ascii="Times New Roman" w:eastAsia="Times New Roman" w:hAnsi="Times New Roman" w:cs="Times New Roman"/>
          <w:sz w:val="24"/>
          <w:szCs w:val="24"/>
          <w:vertAlign w:val="superscript"/>
          <w:lang w:eastAsia="ru-RU"/>
        </w:rPr>
        <w:t>2</w:t>
      </w:r>
      <w:r w:rsidRPr="00FC7205">
        <w:rPr>
          <w:rFonts w:ascii="Times New Roman" w:eastAsia="Times New Roman" w:hAnsi="Times New Roman" w:cs="Times New Roman"/>
          <w:sz w:val="24"/>
          <w:szCs w:val="24"/>
          <w:lang w:eastAsia="ru-RU"/>
        </w:rPr>
        <w:t>, - поражения средней тяжести, 0,6 кг/см</w:t>
      </w:r>
      <w:r w:rsidRPr="00FC7205">
        <w:rPr>
          <w:rFonts w:ascii="Times New Roman" w:eastAsia="Times New Roman" w:hAnsi="Times New Roman" w:cs="Times New Roman"/>
          <w:sz w:val="24"/>
          <w:szCs w:val="24"/>
          <w:vertAlign w:val="superscript"/>
          <w:lang w:eastAsia="ru-RU"/>
        </w:rPr>
        <w:t>2</w:t>
      </w:r>
      <w:r w:rsidRPr="00FC7205">
        <w:rPr>
          <w:rFonts w:ascii="Times New Roman" w:eastAsia="Times New Roman" w:hAnsi="Times New Roman" w:cs="Times New Roman"/>
          <w:sz w:val="24"/>
          <w:szCs w:val="24"/>
          <w:lang w:eastAsia="ru-RU"/>
        </w:rPr>
        <w:t> и выше – тяжелые. Данный тип боеприпасов вызывает следующие поражения: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1 </w:t>
      </w:r>
      <w:proofErr w:type="spellStart"/>
      <w:r w:rsidRPr="00FC7205">
        <w:rPr>
          <w:rFonts w:ascii="Times New Roman" w:eastAsia="Times New Roman" w:hAnsi="Times New Roman" w:cs="Times New Roman"/>
          <w:sz w:val="24"/>
          <w:szCs w:val="24"/>
          <w:lang w:eastAsia="ru-RU"/>
        </w:rPr>
        <w:t>коммоционно-контузионные</w:t>
      </w:r>
      <w:proofErr w:type="spellEnd"/>
      <w:r w:rsidRPr="00FC7205">
        <w:rPr>
          <w:rFonts w:ascii="Times New Roman" w:eastAsia="Times New Roman" w:hAnsi="Times New Roman" w:cs="Times New Roman"/>
          <w:sz w:val="24"/>
          <w:szCs w:val="24"/>
          <w:lang w:eastAsia="ru-RU"/>
        </w:rPr>
        <w:t>;</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кровоизлияния в головной мозг и легкие;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разрывы и размозжения паренхиматозных и полых органов.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При взрывах в замкнутых пространствах, к этим поражениям добавляются отравления продуктами взрыва, удушье из-за резкого падения парциального давления кислорода. Метательный эффект воздушной волны, а также вторичные снаряды, приведут к ушибам и обширным ранениям мягких тканей, закрытым повреждениям мягких тканей и переломам костей. При сочетании поражающих факторов возможны </w:t>
      </w:r>
      <w:proofErr w:type="spellStart"/>
      <w:r w:rsidRPr="00FC7205">
        <w:rPr>
          <w:rFonts w:ascii="Times New Roman" w:eastAsia="Times New Roman" w:hAnsi="Times New Roman" w:cs="Times New Roman"/>
          <w:sz w:val="24"/>
          <w:szCs w:val="24"/>
          <w:lang w:eastAsia="ru-RU"/>
        </w:rPr>
        <w:t>механо-термотоксические</w:t>
      </w:r>
      <w:proofErr w:type="spellEnd"/>
      <w:r w:rsidRPr="00FC7205">
        <w:rPr>
          <w:rFonts w:ascii="Times New Roman" w:eastAsia="Times New Roman" w:hAnsi="Times New Roman" w:cs="Times New Roman"/>
          <w:sz w:val="24"/>
          <w:szCs w:val="24"/>
          <w:lang w:eastAsia="ru-RU"/>
        </w:rPr>
        <w:t xml:space="preserve"> поражения</w:t>
      </w:r>
      <w:r>
        <w:rPr>
          <w:rFonts w:ascii="Times New Roman" w:eastAsia="Times New Roman" w:hAnsi="Times New Roman" w:cs="Times New Roman"/>
          <w:sz w:val="24"/>
          <w:szCs w:val="24"/>
          <w:lang w:eastAsia="ru-RU"/>
        </w:rPr>
        <w:t xml:space="preserve"> </w:t>
      </w:r>
      <w:r w:rsidRPr="00FC7205">
        <w:rPr>
          <w:rFonts w:ascii="Times New Roman" w:eastAsia="Times New Roman" w:hAnsi="Times New Roman" w:cs="Times New Roman"/>
          <w:sz w:val="24"/>
          <w:szCs w:val="24"/>
          <w:lang w:eastAsia="ru-RU"/>
        </w:rPr>
        <w:t>Общая площадь поражения при этом в 3 раза больше чем при взрыве боеприпаса такого же веса, снаряженного ТНТ.</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sidRPr="00FC7205">
        <w:rPr>
          <w:rFonts w:ascii="Times New Roman" w:eastAsia="Times New Roman" w:hAnsi="Times New Roman" w:cs="Times New Roman"/>
          <w:b/>
          <w:i/>
          <w:iCs/>
          <w:sz w:val="24"/>
          <w:szCs w:val="24"/>
          <w:lang w:eastAsia="ru-RU"/>
        </w:rPr>
        <w:t>Высокоточное оружие: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C7205">
        <w:rPr>
          <w:rFonts w:ascii="Times New Roman" w:eastAsia="Times New Roman" w:hAnsi="Times New Roman" w:cs="Times New Roman"/>
          <w:sz w:val="24"/>
          <w:szCs w:val="24"/>
          <w:lang w:eastAsia="ru-RU"/>
        </w:rPr>
        <w:t xml:space="preserve">Высокоточное оружие (ВТО) – это система управляемого вооружения, функционально, организационно или технически объединяющая высокоточные средства поражения с самонаведением на конечном участке траектории, со средствами разведки, информационного обеспечения и </w:t>
      </w:r>
      <w:proofErr w:type="spellStart"/>
      <w:r w:rsidRPr="00FC7205">
        <w:rPr>
          <w:rFonts w:ascii="Times New Roman" w:eastAsia="Times New Roman" w:hAnsi="Times New Roman" w:cs="Times New Roman"/>
          <w:sz w:val="24"/>
          <w:szCs w:val="24"/>
          <w:lang w:eastAsia="ru-RU"/>
        </w:rPr>
        <w:t>целеуказания</w:t>
      </w:r>
      <w:proofErr w:type="spellEnd"/>
      <w:r w:rsidRPr="00FC7205">
        <w:rPr>
          <w:rFonts w:ascii="Times New Roman" w:eastAsia="Times New Roman" w:hAnsi="Times New Roman" w:cs="Times New Roman"/>
          <w:sz w:val="24"/>
          <w:szCs w:val="24"/>
          <w:lang w:eastAsia="ru-RU"/>
        </w:rPr>
        <w:t>. ВТО обеспечивает избирательное поражение функционально важных элементов объекта с заданной мерой ущерба, боевыми частями в неядерном снаряжении, обеспечивающая вероятность поражения при одном пуске (выстреле) 0,5 и более.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При массированном применении, ВТО по эффективности приближается к ядерному оружию малой мощности. Избирательность воздействия по цели, и отсутствие заражения местности позволяют вести стрельбу с любого удаления от своих войск без риска их случайного поражения. Отсутствие необходимости пристрелки, характерной для не управляемого оружия, обеспечивает внезапность нанесения ударов.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Таким образом, обычные средства поражения на сегодняшний день являются высокоэффективным средством вооружённой борьбы, и их использование будет приводить к поражению населения и разрушению объектов экономики.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r w:rsidRPr="00FC7205">
        <w:rPr>
          <w:rFonts w:ascii="Times New Roman" w:eastAsia="Times New Roman" w:hAnsi="Times New Roman" w:cs="Times New Roman"/>
          <w:b/>
          <w:bCs/>
          <w:sz w:val="24"/>
          <w:szCs w:val="24"/>
          <w:lang w:eastAsia="ru-RU"/>
        </w:rPr>
        <w:t>Вопросы по теме занятий</w:t>
      </w:r>
      <w:proofErr w:type="gramStart"/>
      <w:r w:rsidRPr="00FC7205">
        <w:rPr>
          <w:rFonts w:ascii="Times New Roman" w:eastAsia="Times New Roman" w:hAnsi="Times New Roman" w:cs="Times New Roman"/>
          <w:b/>
          <w:bCs/>
          <w:sz w:val="24"/>
          <w:szCs w:val="24"/>
          <w:lang w:eastAsia="ru-RU"/>
        </w:rPr>
        <w:t xml:space="preserve"> :</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ядерное оружие;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химическое оружие;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обычные средства поражения;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b/>
          <w:bCs/>
          <w:sz w:val="24"/>
          <w:szCs w:val="24"/>
          <w:lang w:eastAsia="ru-RU"/>
        </w:rPr>
        <w:t>Тестовые задания по теме с эталонами ответов:</w:t>
      </w:r>
      <w:r w:rsidRPr="00FC7205">
        <w:rPr>
          <w:rFonts w:ascii="Times New Roman" w:eastAsia="Times New Roman" w:hAnsi="Times New Roman" w:cs="Times New Roman"/>
          <w:sz w:val="24"/>
          <w:szCs w:val="24"/>
          <w:lang w:eastAsia="ru-RU"/>
        </w:rPr>
        <w:br/>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001. Химическое оружие, по своему поражающему эффекту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ядерному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высокоточному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кассетному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4)оружию массового поражения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гуманному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002. Боеприпасы, разрушающее и поражающее действие которых основано на использовании энергии атомного ядра называются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обычным оружием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2) высокоточным оружием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молекулярным оружием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атомным оружием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ядерным оружием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5</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003. Сила взрыва ядерного или термоядерного боеприпаса измеряется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толовым эквивалентом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толуоловым эквивалентом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тротиловым эквивалентом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пороховым эквивалентом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зарядным эквивалентом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004. Поражающими фактором ядерного взрыва являются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световое излучение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ударная волна и световое излучение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проникающая радиация и световое излучение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ударная волна, световое излучение и радиоактивное заражение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световое излучение, ударная волна, проникающая радиация и радиоактивное заражение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5</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005. Калибр ядерного боеприпаса мощностью до 1 кт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сверхмалому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среднему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крупному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5) сверхмощному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1</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006. Калибр ядерного боеприпаса мощностью до 10 кт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сверхмалому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среднему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крупному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сверхмощному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007. Калибр ядерного боеприпаса мощностью до 20 кт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сверхмалому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среднему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крупному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сверхмощному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008. Калибр ядерного боеприпаса мощностью до 1 </w:t>
      </w:r>
      <w:proofErr w:type="spellStart"/>
      <w:r w:rsidRPr="00FC7205">
        <w:rPr>
          <w:rFonts w:ascii="Times New Roman" w:eastAsia="Times New Roman" w:hAnsi="Times New Roman" w:cs="Times New Roman"/>
          <w:sz w:val="24"/>
          <w:szCs w:val="24"/>
          <w:lang w:eastAsia="ru-RU"/>
        </w:rPr>
        <w:t>мт</w:t>
      </w:r>
      <w:proofErr w:type="spellEnd"/>
      <w:r w:rsidRPr="00FC7205">
        <w:rPr>
          <w:rFonts w:ascii="Times New Roman" w:eastAsia="Times New Roman" w:hAnsi="Times New Roman" w:cs="Times New Roman"/>
          <w:sz w:val="24"/>
          <w:szCs w:val="24"/>
          <w:lang w:eastAsia="ru-RU"/>
        </w:rPr>
        <w:t xml:space="preserve">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сверхмалому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среднему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крупному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сверхмощному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 xml:space="preserve">009. Калибр ядерного боеприпаса мощностью свыше 1 </w:t>
      </w:r>
      <w:proofErr w:type="spellStart"/>
      <w:r w:rsidRPr="00FC7205">
        <w:rPr>
          <w:rFonts w:ascii="Times New Roman" w:eastAsia="Times New Roman" w:hAnsi="Times New Roman" w:cs="Times New Roman"/>
          <w:sz w:val="24"/>
          <w:szCs w:val="24"/>
          <w:lang w:eastAsia="ru-RU"/>
        </w:rPr>
        <w:t>мт</w:t>
      </w:r>
      <w:proofErr w:type="spellEnd"/>
      <w:r w:rsidRPr="00FC7205">
        <w:rPr>
          <w:rFonts w:ascii="Times New Roman" w:eastAsia="Times New Roman" w:hAnsi="Times New Roman" w:cs="Times New Roman"/>
          <w:sz w:val="24"/>
          <w:szCs w:val="24"/>
          <w:lang w:eastAsia="ru-RU"/>
        </w:rPr>
        <w:t xml:space="preserve"> относится </w:t>
      </w:r>
      <w:proofErr w:type="gramStart"/>
      <w:r w:rsidRPr="00FC7205">
        <w:rPr>
          <w:rFonts w:ascii="Times New Roman" w:eastAsia="Times New Roman" w:hAnsi="Times New Roman" w:cs="Times New Roman"/>
          <w:sz w:val="24"/>
          <w:szCs w:val="24"/>
          <w:lang w:eastAsia="ru-RU"/>
        </w:rPr>
        <w:t>к</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сверхмалому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малому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среднему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крупному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сверхмощному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5</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010. При наземном или воздушном ядерном взрыве на образование ударной волны расходуется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100 %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до 80%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до 70%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до 60%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до 50%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5</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011. При наземном или воздушном ядерном взрыве на световое излучение расходуется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100 %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до 35%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до 70%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до 60%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до 50%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012. При наземном или воздушном ядерном взрыве на проникающую радиацию расходуется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1) 5 %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до 80%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до 70%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до 60%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до 50%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1</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013. При наземном или воздушном ядерном взрыве на электромагнитный импульс расходуется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100 %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до 80%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1,5-2%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до 60%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до 50% энергии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014. Вероятность поражения первым выстрелом (пуском) для высокоточного оружия составляет</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50%</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60%</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более 60%</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80%</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более 80%</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015. Непосредственное действие ударной волны на организм человека обуславливается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Нанесением незащищенным людям травм и контузий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Избыточным давлением во фронте ударной волны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3) Прямым или косвенным воздействием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4) Воздействием избыточного давления во фронте ударной волны и следующей за ним зоной резкого разрежения, поражениями возникающими </w:t>
      </w:r>
      <w:proofErr w:type="gramStart"/>
      <w:r w:rsidRPr="00FC7205">
        <w:rPr>
          <w:rFonts w:ascii="Times New Roman" w:eastAsia="Times New Roman" w:hAnsi="Times New Roman" w:cs="Times New Roman"/>
          <w:sz w:val="24"/>
          <w:szCs w:val="24"/>
          <w:lang w:eastAsia="ru-RU"/>
        </w:rPr>
        <w:t>в следствии</w:t>
      </w:r>
      <w:proofErr w:type="gramEnd"/>
      <w:r w:rsidRPr="00FC7205">
        <w:rPr>
          <w:rFonts w:ascii="Times New Roman" w:eastAsia="Times New Roman" w:hAnsi="Times New Roman" w:cs="Times New Roman"/>
          <w:sz w:val="24"/>
          <w:szCs w:val="24"/>
          <w:lang w:eastAsia="ru-RU"/>
        </w:rPr>
        <w:t xml:space="preserve"> действия вторичных снарядов, летящих с высокой скоростью</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Воздействием вторичных ранящих снарядов, летящих с высокой скоростью.</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016. Радиоактивное загрязнение местности возникает в результате</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Действия быстрых нейтронов и гамма излучения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Выпадения радиоактивных веществ из облака ядерного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Наведенной радиации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Заражения местности не прореагировавшими остатками ядерного заряда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Наличия природных источников радиации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017. При применении ядерного оружия, радиоактивное заражение местности достигает максимальных значений </w:t>
      </w:r>
      <w:proofErr w:type="gramStart"/>
      <w:r w:rsidRPr="00FC7205">
        <w:rPr>
          <w:rFonts w:ascii="Times New Roman" w:eastAsia="Times New Roman" w:hAnsi="Times New Roman" w:cs="Times New Roman"/>
          <w:sz w:val="24"/>
          <w:szCs w:val="24"/>
          <w:lang w:eastAsia="ru-RU"/>
        </w:rPr>
        <w:t>при</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1) Подземном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Высотном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3) Наземном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4) </w:t>
      </w:r>
      <w:proofErr w:type="gramStart"/>
      <w:r w:rsidRPr="00FC7205">
        <w:rPr>
          <w:rFonts w:ascii="Times New Roman" w:eastAsia="Times New Roman" w:hAnsi="Times New Roman" w:cs="Times New Roman"/>
          <w:sz w:val="24"/>
          <w:szCs w:val="24"/>
          <w:lang w:eastAsia="ru-RU"/>
        </w:rPr>
        <w:t>Наземном</w:t>
      </w:r>
      <w:proofErr w:type="gramEnd"/>
      <w:r w:rsidRPr="00FC7205">
        <w:rPr>
          <w:rFonts w:ascii="Times New Roman" w:eastAsia="Times New Roman" w:hAnsi="Times New Roman" w:cs="Times New Roman"/>
          <w:sz w:val="24"/>
          <w:szCs w:val="24"/>
          <w:lang w:eastAsia="ru-RU"/>
        </w:rPr>
        <w:t xml:space="preserve"> и низком воздушных взрывах</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Воздушном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018. При применении ядерного оружия, мощность ударной волны достигает максимальных значений </w:t>
      </w:r>
      <w:proofErr w:type="gramStart"/>
      <w:r w:rsidRPr="00FC7205">
        <w:rPr>
          <w:rFonts w:ascii="Times New Roman" w:eastAsia="Times New Roman" w:hAnsi="Times New Roman" w:cs="Times New Roman"/>
          <w:sz w:val="24"/>
          <w:szCs w:val="24"/>
          <w:lang w:eastAsia="ru-RU"/>
        </w:rPr>
        <w:t>при</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1) Подземном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Высотном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 xml:space="preserve">3) Наземном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4) </w:t>
      </w:r>
      <w:proofErr w:type="gramStart"/>
      <w:r w:rsidRPr="00FC7205">
        <w:rPr>
          <w:rFonts w:ascii="Times New Roman" w:eastAsia="Times New Roman" w:hAnsi="Times New Roman" w:cs="Times New Roman"/>
          <w:sz w:val="24"/>
          <w:szCs w:val="24"/>
          <w:lang w:eastAsia="ru-RU"/>
        </w:rPr>
        <w:t>Наземном</w:t>
      </w:r>
      <w:proofErr w:type="gramEnd"/>
      <w:r w:rsidRPr="00FC7205">
        <w:rPr>
          <w:rFonts w:ascii="Times New Roman" w:eastAsia="Times New Roman" w:hAnsi="Times New Roman" w:cs="Times New Roman"/>
          <w:sz w:val="24"/>
          <w:szCs w:val="24"/>
          <w:lang w:eastAsia="ru-RU"/>
        </w:rPr>
        <w:t xml:space="preserve"> и низком воздушных взрывах</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Воздушном </w:t>
      </w:r>
      <w:proofErr w:type="gramStart"/>
      <w:r w:rsidRPr="00FC7205">
        <w:rPr>
          <w:rFonts w:ascii="Times New Roman" w:eastAsia="Times New Roman" w:hAnsi="Times New Roman" w:cs="Times New Roman"/>
          <w:sz w:val="24"/>
          <w:szCs w:val="24"/>
          <w:lang w:eastAsia="ru-RU"/>
        </w:rPr>
        <w:t>взрыве</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019. В очаге ядерного поражения выделяются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Зоны относительного благополучия и неустойчивого состояния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Зоны слабых, средних, сильных и полных разрушений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3) Периоды – первичной реакции организма на </w:t>
      </w:r>
      <w:proofErr w:type="gramStart"/>
      <w:r w:rsidRPr="00FC7205">
        <w:rPr>
          <w:rFonts w:ascii="Times New Roman" w:eastAsia="Times New Roman" w:hAnsi="Times New Roman" w:cs="Times New Roman"/>
          <w:sz w:val="24"/>
          <w:szCs w:val="24"/>
          <w:lang w:eastAsia="ru-RU"/>
        </w:rPr>
        <w:t>радиоактивное</w:t>
      </w:r>
      <w:proofErr w:type="gramEnd"/>
      <w:r w:rsidRPr="00FC7205">
        <w:rPr>
          <w:rFonts w:ascii="Times New Roman" w:eastAsia="Times New Roman" w:hAnsi="Times New Roman" w:cs="Times New Roman"/>
          <w:sz w:val="24"/>
          <w:szCs w:val="24"/>
          <w:lang w:eastAsia="ru-RU"/>
        </w:rPr>
        <w:t xml:space="preserve"> поражения, мнимого благополучия, разгара и исхода лучевой болезни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Зоны умеренного, сильного, опасного и чрезвычайно опасного загрязнения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Зоны карантина и обсервации.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020. Выделяют следующие зоны радиоактивного загрязнения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Зоны относительного благополучия и неустойчивого состояния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Зоны слабых, средних, сильных и полных разрушений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3) Периоды – первичной реакции организма на </w:t>
      </w:r>
      <w:proofErr w:type="gramStart"/>
      <w:r w:rsidRPr="00FC7205">
        <w:rPr>
          <w:rFonts w:ascii="Times New Roman" w:eastAsia="Times New Roman" w:hAnsi="Times New Roman" w:cs="Times New Roman"/>
          <w:sz w:val="24"/>
          <w:szCs w:val="24"/>
          <w:lang w:eastAsia="ru-RU"/>
        </w:rPr>
        <w:t>радиоактивное</w:t>
      </w:r>
      <w:proofErr w:type="gramEnd"/>
      <w:r w:rsidRPr="00FC7205">
        <w:rPr>
          <w:rFonts w:ascii="Times New Roman" w:eastAsia="Times New Roman" w:hAnsi="Times New Roman" w:cs="Times New Roman"/>
          <w:sz w:val="24"/>
          <w:szCs w:val="24"/>
          <w:lang w:eastAsia="ru-RU"/>
        </w:rPr>
        <w:t xml:space="preserve"> поражения, мнимого благополучия, разгара и исхода лучевой болезни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Зоны умеренного, сильного, опасного и чрезвычайно опасного загрязнения;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Зоны карантина и обсервации</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021. V-газы ОБЛАДАЮТ</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удушающим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раздражающим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кожно-нарывным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4) психотропным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w:t>
      </w:r>
      <w:proofErr w:type="spellStart"/>
      <w:proofErr w:type="gramStart"/>
      <w:r w:rsidRPr="00FC7205">
        <w:rPr>
          <w:rFonts w:ascii="Times New Roman" w:eastAsia="Times New Roman" w:hAnsi="Times New Roman" w:cs="Times New Roman"/>
          <w:sz w:val="24"/>
          <w:szCs w:val="24"/>
          <w:lang w:eastAsia="ru-RU"/>
        </w:rPr>
        <w:t>нервно-паралитическим</w:t>
      </w:r>
      <w:proofErr w:type="spellEnd"/>
      <w:proofErr w:type="gramEnd"/>
      <w:r w:rsidRPr="00FC7205">
        <w:rPr>
          <w:rFonts w:ascii="Times New Roman" w:eastAsia="Times New Roman" w:hAnsi="Times New Roman" w:cs="Times New Roman"/>
          <w:sz w:val="24"/>
          <w:szCs w:val="24"/>
          <w:lang w:eastAsia="ru-RU"/>
        </w:rPr>
        <w:t xml:space="preserve">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5</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022. ХЛОРЦИАН ОБЛАДАЕТ</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удушающим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раздражающим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кожно-нарывным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4) </w:t>
      </w:r>
      <w:proofErr w:type="spellStart"/>
      <w:r w:rsidRPr="00FC7205">
        <w:rPr>
          <w:rFonts w:ascii="Times New Roman" w:eastAsia="Times New Roman" w:hAnsi="Times New Roman" w:cs="Times New Roman"/>
          <w:sz w:val="24"/>
          <w:szCs w:val="24"/>
          <w:lang w:eastAsia="ru-RU"/>
        </w:rPr>
        <w:t>общеядовитым</w:t>
      </w:r>
      <w:proofErr w:type="spellEnd"/>
      <w:r w:rsidRPr="00FC7205">
        <w:rPr>
          <w:rFonts w:ascii="Times New Roman" w:eastAsia="Times New Roman" w:hAnsi="Times New Roman" w:cs="Times New Roman"/>
          <w:sz w:val="24"/>
          <w:szCs w:val="24"/>
          <w:lang w:eastAsia="ru-RU"/>
        </w:rPr>
        <w:t xml:space="preserve">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w:t>
      </w:r>
      <w:proofErr w:type="spellStart"/>
      <w:proofErr w:type="gramStart"/>
      <w:r w:rsidRPr="00FC7205">
        <w:rPr>
          <w:rFonts w:ascii="Times New Roman" w:eastAsia="Times New Roman" w:hAnsi="Times New Roman" w:cs="Times New Roman"/>
          <w:sz w:val="24"/>
          <w:szCs w:val="24"/>
          <w:lang w:eastAsia="ru-RU"/>
        </w:rPr>
        <w:t>нервно-паралитическим</w:t>
      </w:r>
      <w:proofErr w:type="spellEnd"/>
      <w:proofErr w:type="gramEnd"/>
      <w:r w:rsidRPr="00FC7205">
        <w:rPr>
          <w:rFonts w:ascii="Times New Roman" w:eastAsia="Times New Roman" w:hAnsi="Times New Roman" w:cs="Times New Roman"/>
          <w:sz w:val="24"/>
          <w:szCs w:val="24"/>
          <w:lang w:eastAsia="ru-RU"/>
        </w:rPr>
        <w:t xml:space="preserve">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023. BZ ОБЛАДАЕТ</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удушающим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раздражающим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кожно-нарывным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психотропным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w:t>
      </w:r>
      <w:proofErr w:type="spellStart"/>
      <w:proofErr w:type="gramStart"/>
      <w:r w:rsidRPr="00FC7205">
        <w:rPr>
          <w:rFonts w:ascii="Times New Roman" w:eastAsia="Times New Roman" w:hAnsi="Times New Roman" w:cs="Times New Roman"/>
          <w:sz w:val="24"/>
          <w:szCs w:val="24"/>
          <w:lang w:eastAsia="ru-RU"/>
        </w:rPr>
        <w:t>нервно-паралитическим</w:t>
      </w:r>
      <w:proofErr w:type="spellEnd"/>
      <w:proofErr w:type="gramEnd"/>
      <w:r w:rsidRPr="00FC7205">
        <w:rPr>
          <w:rFonts w:ascii="Times New Roman" w:eastAsia="Times New Roman" w:hAnsi="Times New Roman" w:cs="Times New Roman"/>
          <w:sz w:val="24"/>
          <w:szCs w:val="24"/>
          <w:lang w:eastAsia="ru-RU"/>
        </w:rPr>
        <w:t xml:space="preserve"> действием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024. BZ, CS, CR ОТНОСЯТСЯ </w:t>
      </w:r>
      <w:proofErr w:type="gramStart"/>
      <w:r w:rsidRPr="00FC7205">
        <w:rPr>
          <w:rFonts w:ascii="Times New Roman" w:eastAsia="Times New Roman" w:hAnsi="Times New Roman" w:cs="Times New Roman"/>
          <w:sz w:val="24"/>
          <w:szCs w:val="24"/>
          <w:lang w:eastAsia="ru-RU"/>
        </w:rPr>
        <w:t>К ОВ</w:t>
      </w:r>
      <w:proofErr w:type="gram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удушающего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раздражающего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кожно-нарывного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психотропного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5) </w:t>
      </w:r>
      <w:proofErr w:type="spellStart"/>
      <w:proofErr w:type="gramStart"/>
      <w:r w:rsidRPr="00FC7205">
        <w:rPr>
          <w:rFonts w:ascii="Times New Roman" w:eastAsia="Times New Roman" w:hAnsi="Times New Roman" w:cs="Times New Roman"/>
          <w:sz w:val="24"/>
          <w:szCs w:val="24"/>
          <w:lang w:eastAsia="ru-RU"/>
        </w:rPr>
        <w:t>нервно-паралитического</w:t>
      </w:r>
      <w:proofErr w:type="spellEnd"/>
      <w:proofErr w:type="gramEnd"/>
      <w:r w:rsidRPr="00FC7205">
        <w:rPr>
          <w:rFonts w:ascii="Times New Roman" w:eastAsia="Times New Roman" w:hAnsi="Times New Roman" w:cs="Times New Roman"/>
          <w:sz w:val="24"/>
          <w:szCs w:val="24"/>
          <w:lang w:eastAsia="ru-RU"/>
        </w:rPr>
        <w:t xml:space="preserve">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025. ТОКСИНЫ ЭТО</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микробы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w:t>
      </w:r>
      <w:proofErr w:type="spellStart"/>
      <w:proofErr w:type="gramStart"/>
      <w:r w:rsidRPr="00FC7205">
        <w:rPr>
          <w:rFonts w:ascii="Times New Roman" w:eastAsia="Times New Roman" w:hAnsi="Times New Roman" w:cs="Times New Roman"/>
          <w:sz w:val="24"/>
          <w:szCs w:val="24"/>
          <w:lang w:eastAsia="ru-RU"/>
        </w:rPr>
        <w:t>нервно-паралитические</w:t>
      </w:r>
      <w:proofErr w:type="spellEnd"/>
      <w:proofErr w:type="gramEnd"/>
      <w:r w:rsidRPr="00FC7205">
        <w:rPr>
          <w:rFonts w:ascii="Times New Roman" w:eastAsia="Times New Roman" w:hAnsi="Times New Roman" w:cs="Times New Roman"/>
          <w:sz w:val="24"/>
          <w:szCs w:val="24"/>
          <w:lang w:eastAsia="ru-RU"/>
        </w:rPr>
        <w:t xml:space="preserve"> 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химические вещества белковой или растительной природы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яд змей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яд рыбы Фугу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026. </w:t>
      </w:r>
      <w:proofErr w:type="gramStart"/>
      <w:r w:rsidRPr="00FC7205">
        <w:rPr>
          <w:rFonts w:ascii="Times New Roman" w:eastAsia="Times New Roman" w:hAnsi="Times New Roman" w:cs="Times New Roman"/>
          <w:sz w:val="24"/>
          <w:szCs w:val="24"/>
          <w:lang w:eastAsia="ru-RU"/>
        </w:rPr>
        <w:t>СТАФИЛОКОККОВЫЙ</w:t>
      </w:r>
      <w:proofErr w:type="gramEnd"/>
      <w:r w:rsidRPr="00FC7205">
        <w:rPr>
          <w:rFonts w:ascii="Times New Roman" w:eastAsia="Times New Roman" w:hAnsi="Times New Roman" w:cs="Times New Roman"/>
          <w:sz w:val="24"/>
          <w:szCs w:val="24"/>
          <w:lang w:eastAsia="ru-RU"/>
        </w:rPr>
        <w:t xml:space="preserve"> ЭНТЕРОТОКСИН ЭТО</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яд микробов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w:t>
      </w:r>
      <w:proofErr w:type="spellStart"/>
      <w:proofErr w:type="gramStart"/>
      <w:r w:rsidRPr="00FC7205">
        <w:rPr>
          <w:rFonts w:ascii="Times New Roman" w:eastAsia="Times New Roman" w:hAnsi="Times New Roman" w:cs="Times New Roman"/>
          <w:sz w:val="24"/>
          <w:szCs w:val="24"/>
          <w:lang w:eastAsia="ru-RU"/>
        </w:rPr>
        <w:t>нервно-паралитические</w:t>
      </w:r>
      <w:proofErr w:type="spellEnd"/>
      <w:proofErr w:type="gramEnd"/>
      <w:r w:rsidRPr="00FC7205">
        <w:rPr>
          <w:rFonts w:ascii="Times New Roman" w:eastAsia="Times New Roman" w:hAnsi="Times New Roman" w:cs="Times New Roman"/>
          <w:sz w:val="24"/>
          <w:szCs w:val="24"/>
          <w:lang w:eastAsia="ru-RU"/>
        </w:rPr>
        <w:t xml:space="preserve"> 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химическое вещество растительной природы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яд змей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яд рыбы Фугу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1</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027. ДИОКСИН ОТНОСТСЯ К</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1) ОВ </w:t>
      </w:r>
      <w:proofErr w:type="spellStart"/>
      <w:proofErr w:type="gramStart"/>
      <w:r w:rsidRPr="00FC7205">
        <w:rPr>
          <w:rFonts w:ascii="Times New Roman" w:eastAsia="Times New Roman" w:hAnsi="Times New Roman" w:cs="Times New Roman"/>
          <w:sz w:val="24"/>
          <w:szCs w:val="24"/>
          <w:lang w:eastAsia="ru-RU"/>
        </w:rPr>
        <w:t>нервно-паралитического</w:t>
      </w:r>
      <w:proofErr w:type="spellEnd"/>
      <w:proofErr w:type="gramEnd"/>
      <w:r w:rsidRPr="00FC7205">
        <w:rPr>
          <w:rFonts w:ascii="Times New Roman" w:eastAsia="Times New Roman" w:hAnsi="Times New Roman" w:cs="Times New Roman"/>
          <w:sz w:val="24"/>
          <w:szCs w:val="24"/>
          <w:lang w:eastAsia="ru-RU"/>
        </w:rPr>
        <w:t xml:space="preserve"> действия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ингибиторам </w:t>
      </w:r>
      <w:proofErr w:type="spellStart"/>
      <w:r w:rsidRPr="00FC7205">
        <w:rPr>
          <w:rFonts w:ascii="Times New Roman" w:eastAsia="Times New Roman" w:hAnsi="Times New Roman" w:cs="Times New Roman"/>
          <w:sz w:val="24"/>
          <w:szCs w:val="24"/>
          <w:lang w:eastAsia="ru-RU"/>
        </w:rPr>
        <w:t>холинэстеразы</w:t>
      </w:r>
      <w:proofErr w:type="spell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фолиантам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4) </w:t>
      </w:r>
      <w:proofErr w:type="spellStart"/>
      <w:r w:rsidRPr="00FC7205">
        <w:rPr>
          <w:rFonts w:ascii="Times New Roman" w:eastAsia="Times New Roman" w:hAnsi="Times New Roman" w:cs="Times New Roman"/>
          <w:sz w:val="24"/>
          <w:szCs w:val="24"/>
          <w:lang w:eastAsia="ru-RU"/>
        </w:rPr>
        <w:t>фитотоксикантам</w:t>
      </w:r>
      <w:proofErr w:type="spell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фитонцидам</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4</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lastRenderedPageBreak/>
        <w:t>028. РИЦИН ЭТО</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яд микробов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w:t>
      </w:r>
      <w:proofErr w:type="spellStart"/>
      <w:proofErr w:type="gramStart"/>
      <w:r w:rsidRPr="00FC7205">
        <w:rPr>
          <w:rFonts w:ascii="Times New Roman" w:eastAsia="Times New Roman" w:hAnsi="Times New Roman" w:cs="Times New Roman"/>
          <w:sz w:val="24"/>
          <w:szCs w:val="24"/>
          <w:lang w:eastAsia="ru-RU"/>
        </w:rPr>
        <w:t>нервно-паралитические</w:t>
      </w:r>
      <w:proofErr w:type="spellEnd"/>
      <w:proofErr w:type="gramEnd"/>
      <w:r w:rsidRPr="00FC7205">
        <w:rPr>
          <w:rFonts w:ascii="Times New Roman" w:eastAsia="Times New Roman" w:hAnsi="Times New Roman" w:cs="Times New Roman"/>
          <w:sz w:val="24"/>
          <w:szCs w:val="24"/>
          <w:lang w:eastAsia="ru-RU"/>
        </w:rPr>
        <w:t xml:space="preserve"> ОВ</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химическое вещество растительной природы</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яд змей</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яд рыбы Фугу</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029. К </w:t>
      </w:r>
      <w:proofErr w:type="gramStart"/>
      <w:r w:rsidRPr="00FC7205">
        <w:rPr>
          <w:rFonts w:ascii="Times New Roman" w:eastAsia="Times New Roman" w:hAnsi="Times New Roman" w:cs="Times New Roman"/>
          <w:sz w:val="24"/>
          <w:szCs w:val="24"/>
          <w:lang w:eastAsia="ru-RU"/>
        </w:rPr>
        <w:t>НЕРВНО-ПАРАЛИТИЧЕСКОМУ</w:t>
      </w:r>
      <w:proofErr w:type="gramEnd"/>
      <w:r w:rsidRPr="00FC7205">
        <w:rPr>
          <w:rFonts w:ascii="Times New Roman" w:eastAsia="Times New Roman" w:hAnsi="Times New Roman" w:cs="Times New Roman"/>
          <w:sz w:val="24"/>
          <w:szCs w:val="24"/>
          <w:lang w:eastAsia="ru-RU"/>
        </w:rPr>
        <w:t xml:space="preserve"> ОВ ОТНОСИТСЯ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1) </w:t>
      </w:r>
      <w:proofErr w:type="spellStart"/>
      <w:r w:rsidRPr="00FC7205">
        <w:rPr>
          <w:rFonts w:ascii="Times New Roman" w:eastAsia="Times New Roman" w:hAnsi="Times New Roman" w:cs="Times New Roman"/>
          <w:sz w:val="24"/>
          <w:szCs w:val="24"/>
          <w:lang w:eastAsia="ru-RU"/>
        </w:rPr>
        <w:t>диоксин</w:t>
      </w:r>
      <w:proofErr w:type="spellEnd"/>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2) зоман</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хлорциан</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синильная кислота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CR</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2</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030. МЕТАН ИСПОЛЬЗУЕТСЯ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1) как детонатор при взрыве объёмного оружия</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 xml:space="preserve">2) как </w:t>
      </w:r>
      <w:proofErr w:type="spellStart"/>
      <w:r w:rsidRPr="00FC7205">
        <w:rPr>
          <w:rFonts w:ascii="Times New Roman" w:eastAsia="Times New Roman" w:hAnsi="Times New Roman" w:cs="Times New Roman"/>
          <w:sz w:val="24"/>
          <w:szCs w:val="24"/>
          <w:lang w:eastAsia="ru-RU"/>
        </w:rPr>
        <w:t>хладоагент</w:t>
      </w:r>
      <w:proofErr w:type="spellEnd"/>
      <w:r w:rsidRPr="00FC7205">
        <w:rPr>
          <w:rFonts w:ascii="Times New Roman" w:eastAsia="Times New Roman" w:hAnsi="Times New Roman" w:cs="Times New Roman"/>
          <w:sz w:val="24"/>
          <w:szCs w:val="24"/>
          <w:lang w:eastAsia="ru-RU"/>
        </w:rPr>
        <w:t xml:space="preserve"> в холодильниках</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3) как агент для объёмного взрыва</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4) как агент в огнетушителях</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5) это инертный газ</w:t>
      </w:r>
    </w:p>
    <w:p w:rsidR="00FC7205" w:rsidRPr="00FC7205" w:rsidRDefault="00FC7205" w:rsidP="00FC7205">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FC7205">
        <w:rPr>
          <w:rFonts w:ascii="Times New Roman" w:eastAsia="Times New Roman" w:hAnsi="Times New Roman" w:cs="Times New Roman"/>
          <w:sz w:val="24"/>
          <w:szCs w:val="24"/>
          <w:lang w:eastAsia="ru-RU"/>
        </w:rPr>
        <w:t>Правильный ответ 3</w:t>
      </w:r>
    </w:p>
    <w:p w:rsidR="00FC7205" w:rsidRPr="00FC7205" w:rsidRDefault="00FC7205" w:rsidP="00FC7205">
      <w:pPr>
        <w:rPr>
          <w:rFonts w:ascii="Times New Roman" w:hAnsi="Times New Roman" w:cs="Times New Roman"/>
          <w:sz w:val="24"/>
          <w:szCs w:val="24"/>
        </w:rPr>
      </w:pPr>
    </w:p>
    <w:sectPr w:rsidR="00FC7205" w:rsidRPr="00FC7205" w:rsidSect="00085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AAC"/>
    <w:multiLevelType w:val="multilevel"/>
    <w:tmpl w:val="FD2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05"/>
    <w:rsid w:val="00085326"/>
    <w:rsid w:val="00146E02"/>
    <w:rsid w:val="00FC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5"/>
  </w:style>
  <w:style w:type="paragraph" w:styleId="1">
    <w:name w:val="heading 1"/>
    <w:basedOn w:val="a"/>
    <w:link w:val="10"/>
    <w:uiPriority w:val="9"/>
    <w:qFormat/>
    <w:rsid w:val="00FC7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0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7205"/>
    <w:rPr>
      <w:color w:val="0000FF"/>
      <w:u w:val="single"/>
    </w:rPr>
  </w:style>
  <w:style w:type="character" w:customStyle="1" w:styleId="currentmob">
    <w:name w:val="currentmob"/>
    <w:basedOn w:val="a0"/>
    <w:rsid w:val="00FC7205"/>
  </w:style>
  <w:style w:type="paragraph" w:styleId="a4">
    <w:name w:val="Normal (Web)"/>
    <w:basedOn w:val="a"/>
    <w:uiPriority w:val="99"/>
    <w:semiHidden/>
    <w:unhideWhenUsed/>
    <w:rsid w:val="00FC7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7205"/>
    <w:rPr>
      <w:b/>
      <w:bCs/>
    </w:rPr>
  </w:style>
  <w:style w:type="paragraph" w:customStyle="1" w:styleId="sc-dlnjpt">
    <w:name w:val="sc-dlnjpt"/>
    <w:basedOn w:val="a"/>
    <w:rsid w:val="00FC7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cohve">
    <w:name w:val="sc-icohve"/>
    <w:basedOn w:val="a"/>
    <w:rsid w:val="00FC7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fkmk">
    <w:name w:val="sc-jsfkmk"/>
    <w:basedOn w:val="a"/>
    <w:rsid w:val="00FC7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jyud">
    <w:name w:val="sc-fujyud"/>
    <w:basedOn w:val="a"/>
    <w:rsid w:val="00FC7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7205"/>
  </w:style>
</w:styles>
</file>

<file path=word/webSettings.xml><?xml version="1.0" encoding="utf-8"?>
<w:webSettings xmlns:r="http://schemas.openxmlformats.org/officeDocument/2006/relationships" xmlns:w="http://schemas.openxmlformats.org/wordprocessingml/2006/main">
  <w:divs>
    <w:div w:id="210769775">
      <w:bodyDiv w:val="1"/>
      <w:marLeft w:val="0"/>
      <w:marRight w:val="0"/>
      <w:marTop w:val="0"/>
      <w:marBottom w:val="0"/>
      <w:divBdr>
        <w:top w:val="none" w:sz="0" w:space="0" w:color="auto"/>
        <w:left w:val="none" w:sz="0" w:space="0" w:color="auto"/>
        <w:bottom w:val="none" w:sz="0" w:space="0" w:color="auto"/>
        <w:right w:val="none" w:sz="0" w:space="0" w:color="auto"/>
      </w:divBdr>
      <w:divsChild>
        <w:div w:id="2120493149">
          <w:marLeft w:val="0"/>
          <w:marRight w:val="0"/>
          <w:marTop w:val="0"/>
          <w:marBottom w:val="0"/>
          <w:divBdr>
            <w:top w:val="none" w:sz="0" w:space="0" w:color="auto"/>
            <w:left w:val="none" w:sz="0" w:space="0" w:color="auto"/>
            <w:bottom w:val="none" w:sz="0" w:space="0" w:color="auto"/>
            <w:right w:val="none" w:sz="0" w:space="0" w:color="auto"/>
          </w:divBdr>
          <w:divsChild>
            <w:div w:id="278222937">
              <w:marLeft w:val="0"/>
              <w:marRight w:val="0"/>
              <w:marTop w:val="0"/>
              <w:marBottom w:val="0"/>
              <w:divBdr>
                <w:top w:val="none" w:sz="0" w:space="0" w:color="auto"/>
                <w:left w:val="none" w:sz="0" w:space="0" w:color="auto"/>
                <w:bottom w:val="none" w:sz="0" w:space="0" w:color="auto"/>
                <w:right w:val="none" w:sz="0" w:space="0" w:color="auto"/>
              </w:divBdr>
              <w:divsChild>
                <w:div w:id="650061314">
                  <w:marLeft w:val="0"/>
                  <w:marRight w:val="0"/>
                  <w:marTop w:val="0"/>
                  <w:marBottom w:val="0"/>
                  <w:divBdr>
                    <w:top w:val="none" w:sz="0" w:space="0" w:color="auto"/>
                    <w:left w:val="none" w:sz="0" w:space="0" w:color="auto"/>
                    <w:bottom w:val="none" w:sz="0" w:space="0" w:color="auto"/>
                    <w:right w:val="none" w:sz="0" w:space="0" w:color="auto"/>
                  </w:divBdr>
                </w:div>
                <w:div w:id="1525240801">
                  <w:marLeft w:val="0"/>
                  <w:marRight w:val="0"/>
                  <w:marTop w:val="0"/>
                  <w:marBottom w:val="0"/>
                  <w:divBdr>
                    <w:top w:val="single" w:sz="6" w:space="15" w:color="FFFFFF"/>
                    <w:left w:val="none" w:sz="0" w:space="0" w:color="auto"/>
                    <w:bottom w:val="none" w:sz="0" w:space="0" w:color="auto"/>
                    <w:right w:val="none" w:sz="0" w:space="0" w:color="auto"/>
                  </w:divBdr>
                  <w:divsChild>
                    <w:div w:id="654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2020-10-20T07:21:00Z</dcterms:created>
  <dcterms:modified xsi:type="dcterms:W3CDTF">2020-10-20T07:33:00Z</dcterms:modified>
</cp:coreProperties>
</file>