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EA" w:rsidRDefault="00A555EA" w:rsidP="00A555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обучение 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-17 02.11.2020</w:t>
      </w:r>
    </w:p>
    <w:p w:rsidR="00A555EA" w:rsidRPr="00A555EA" w:rsidRDefault="00A555EA" w:rsidP="00A555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55EA">
        <w:rPr>
          <w:rFonts w:ascii="Times New Roman" w:hAnsi="Times New Roman" w:cs="Times New Roman"/>
          <w:b/>
          <w:bCs/>
          <w:sz w:val="24"/>
          <w:szCs w:val="24"/>
        </w:rPr>
        <w:t>Ситников В.М. БЖ (безопасность жизнедеятельности)</w:t>
      </w:r>
    </w:p>
    <w:p w:rsidR="00A555EA" w:rsidRPr="00A555EA" w:rsidRDefault="00A555EA" w:rsidP="00A555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4   </w:t>
      </w:r>
      <w:r w:rsidRPr="00A555EA">
        <w:rPr>
          <w:rFonts w:ascii="Times New Roman" w:hAnsi="Times New Roman" w:cs="Times New Roman"/>
          <w:b/>
          <w:bCs/>
          <w:sz w:val="24"/>
          <w:szCs w:val="24"/>
        </w:rPr>
        <w:t>Основы техники безопасности на производстве</w:t>
      </w:r>
    </w:p>
    <w:p w:rsidR="00A555EA" w:rsidRPr="00A555EA" w:rsidRDefault="00A555EA" w:rsidP="00A555EA">
      <w:pPr>
        <w:rPr>
          <w:rFonts w:ascii="Times New Roman" w:hAnsi="Times New Roman" w:cs="Times New Roman"/>
          <w:sz w:val="24"/>
          <w:szCs w:val="24"/>
        </w:rPr>
      </w:pPr>
      <w:r w:rsidRPr="00A55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4   </w:t>
      </w:r>
      <w:r w:rsidRPr="00A555EA">
        <w:rPr>
          <w:rFonts w:ascii="Times New Roman" w:hAnsi="Times New Roman" w:cs="Times New Roman"/>
          <w:b/>
          <w:sz w:val="24"/>
          <w:szCs w:val="24"/>
        </w:rPr>
        <w:t>Техника безопасности</w:t>
      </w:r>
      <w:r w:rsidRPr="00A555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55EA">
        <w:rPr>
          <w:rFonts w:ascii="Times New Roman" w:hAnsi="Times New Roman" w:cs="Times New Roman"/>
          <w:b/>
          <w:sz w:val="24"/>
          <w:szCs w:val="24"/>
        </w:rPr>
        <w:t xml:space="preserve">на производстве, безопасность и </w:t>
      </w:r>
      <w:proofErr w:type="spellStart"/>
      <w:r w:rsidRPr="00A555EA">
        <w:rPr>
          <w:rFonts w:ascii="Times New Roman" w:hAnsi="Times New Roman" w:cs="Times New Roman"/>
          <w:b/>
          <w:sz w:val="24"/>
          <w:szCs w:val="24"/>
        </w:rPr>
        <w:t>экологичность</w:t>
      </w:r>
      <w:proofErr w:type="spellEnd"/>
      <w:r w:rsidRPr="00A555EA">
        <w:rPr>
          <w:rFonts w:ascii="Times New Roman" w:hAnsi="Times New Roman" w:cs="Times New Roman"/>
          <w:b/>
          <w:sz w:val="24"/>
          <w:szCs w:val="24"/>
        </w:rPr>
        <w:t xml:space="preserve"> технических систем. Основные понятия и определения, аварии и готовность к защите от них</w:t>
      </w:r>
    </w:p>
    <w:tbl>
      <w:tblPr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9"/>
        <w:gridCol w:w="237"/>
      </w:tblGrid>
      <w:tr w:rsidR="00A555EA" w:rsidRPr="00A555EA" w:rsidTr="00305CE2">
        <w:trPr>
          <w:trHeight w:val="315"/>
        </w:trPr>
        <w:tc>
          <w:tcPr>
            <w:tcW w:w="4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EA" w:rsidRPr="00A555EA" w:rsidRDefault="00A555EA" w:rsidP="00305CE2">
            <w:pPr>
              <w:pStyle w:val="a4"/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</w:t>
            </w:r>
          </w:p>
          <w:p w:rsidR="00A555EA" w:rsidRPr="00A555EA" w:rsidRDefault="00A555EA" w:rsidP="00305CE2">
            <w:pPr>
              <w:pStyle w:val="a4"/>
              <w:numPr>
                <w:ilvl w:val="12"/>
                <w:numId w:val="0"/>
              </w:num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Pr="00A555E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понятие «авария» введено Федеральным законом «О промышленной безопасности опасных производственных взрыв и (или) выброс опасных веществ».</w:t>
            </w:r>
          </w:p>
          <w:p w:rsidR="00A555EA" w:rsidRPr="00A555EA" w:rsidRDefault="00A555EA" w:rsidP="0030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</w:rPr>
              <w:t>Аварийная ситуация – понятие, тесно связанное с понятием аварии. Аварийная ситуация – это развивающаяся во времени авария, состоящая в последовательности сменяющих друг друга различных опасных событий. Авария – важнейшее понятие безопасности человеческой деятельности, именующее и характеризующее последствия реализации одной из основных опасностей.</w:t>
            </w:r>
          </w:p>
          <w:p w:rsidR="00A555EA" w:rsidRPr="00A555EA" w:rsidRDefault="00A555EA" w:rsidP="00A555EA">
            <w:pPr>
              <w:pStyle w:val="a4"/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55EA" w:rsidRPr="00A555EA" w:rsidRDefault="00A555EA" w:rsidP="00305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A" w:rsidRPr="00A555EA" w:rsidTr="00305CE2">
        <w:trPr>
          <w:trHeight w:val="4284"/>
        </w:trPr>
        <w:tc>
          <w:tcPr>
            <w:tcW w:w="4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EA" w:rsidRPr="00A555EA" w:rsidRDefault="00A555EA" w:rsidP="0030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A555EA">
              <w:rPr>
                <w:rFonts w:ascii="Times New Roman" w:hAnsi="Times New Roman" w:cs="Times New Roman"/>
                <w:sz w:val="24"/>
                <w:szCs w:val="24"/>
              </w:rPr>
              <w:t>Потенциальная опасность трудовой деятельности, характеристика и анализ опасностей. Последовательность изучения опасностей. Классификация опасностей, условий труда по степени вредностей</w:t>
            </w:r>
          </w:p>
          <w:p w:rsidR="00A555EA" w:rsidRPr="00A555EA" w:rsidRDefault="00A555EA" w:rsidP="00305C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55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Общие требования безопасности к производственным процессам определены ГОСТ</w:t>
            </w:r>
            <w:r w:rsidRPr="00A555E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 w:rsidRPr="00A55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12.3.002-75* ССБТ «Процессы производственные. Общие требования безопасности», </w:t>
            </w:r>
            <w:r w:rsidRPr="00A555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ГОСТ 12.2.003-91 ССБТ «Оборудование производственное. Общие требования безопасности»,</w:t>
            </w:r>
            <w:r w:rsidRPr="00A555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 2.2.2.1327-03 «Гигиенические требования к организации технологических процессов, производственному оборудованию и рабочему инструменту» и рядом других документов</w:t>
            </w:r>
          </w:p>
          <w:p w:rsidR="00A555EA" w:rsidRPr="00A555EA" w:rsidRDefault="00A555EA" w:rsidP="00305CE2">
            <w:pPr>
              <w:pStyle w:val="a4"/>
              <w:numPr>
                <w:ilvl w:val="12"/>
                <w:numId w:val="0"/>
              </w:numPr>
              <w:ind w:firstLine="567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Общие требования безопасности к производственным процессам определены ГОСТ</w:t>
            </w:r>
            <w:r w:rsidRPr="00A555EA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/>
              </w:rPr>
              <w:t> </w:t>
            </w:r>
            <w:r w:rsidRPr="00A555E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12.3.002-75* ССБТ «Процессы производственные. Общие требования безопасности», </w:t>
            </w:r>
            <w:r w:rsidRPr="00A555EA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ГОСТ 12.2.003-91 ССБТ «Оборудование производственное. Общие требования безопасности»,</w:t>
            </w:r>
            <w:r w:rsidRPr="00A555EA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СП 2.2.2.1327-03 «Гигиенические требования к организации технологических процессов, производственному оборудованию и рабочему инструменту» и рядом других документов.</w:t>
            </w:r>
          </w:p>
          <w:p w:rsidR="00A555EA" w:rsidRPr="00A555EA" w:rsidRDefault="00A555EA" w:rsidP="00305CE2">
            <w:pPr>
              <w:pStyle w:val="a5"/>
              <w:numPr>
                <w:ilvl w:val="12"/>
                <w:numId w:val="0"/>
              </w:numPr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Основными требованиями безопасности к технологическим процессам являются: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устранение непосредственного контакта </w:t>
            </w:r>
            <w:proofErr w:type="gramStart"/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работающих</w:t>
            </w:r>
            <w:proofErr w:type="gramEnd"/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исходными материалами, заготовками, полуфабрикатами, готовой продукцией и отходами производства, оказывающими вредное действие;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технологических процессов и операций, связанных с возникновением опасных и вредных производственных факторов, процессами и операциями, при которых указанные факторы отсутствуют или обладают меньшей интенсивностью;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комплексная механизация и автоматизация производства, применение дистанционного управления технологическими процессами и операциями при наличии опасных и вредных производственных факторов;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герметизация оборудования;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средств коллективной защиты работающих;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рациональная организация труда и отдыха с целью профилактики монотонности и гиподинамии, а также ограничения тяжести труда;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получение информации о возникновении опасных и вредных производственных факторов на отдельных технологических операциях;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систем контроля и управления технологическим процессом, обеспечивающим защиту работающих и аварийное отключение производственного оборудования;</w:t>
            </w:r>
          </w:p>
          <w:p w:rsidR="00A555EA" w:rsidRPr="00A555EA" w:rsidRDefault="00A555EA" w:rsidP="00305CE2">
            <w:pPr>
              <w:pStyle w:val="a"/>
              <w:numPr>
                <w:ilvl w:val="0"/>
                <w:numId w:val="2"/>
              </w:numPr>
              <w:ind w:left="851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своевременное удаление и обезвреживание отходов производства, являющихся источниками опасных и вредных производственных факторов, обеспечение </w:t>
            </w:r>
            <w:proofErr w:type="spellStart"/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пожаровзрывобезопасности</w:t>
            </w:r>
            <w:proofErr w:type="spellEnd"/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555EA" w:rsidRPr="00A555EA" w:rsidRDefault="00A555EA" w:rsidP="00A555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определении необходимых средств защиты следует руководствоваться указаниями соответствующих разделов стандартов ССБТ по видам производственных процессов и группам производственного оборудования, используемым в этих процессах. Требования безопасности при проведении технологического процесса должны быть предусмотрены в технологической документации.</w:t>
            </w:r>
          </w:p>
          <w:p w:rsidR="00A555EA" w:rsidRPr="00A555EA" w:rsidRDefault="00A555EA" w:rsidP="00305CE2">
            <w:pPr>
              <w:pStyle w:val="a4"/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55EA" w:rsidRPr="00A555EA" w:rsidRDefault="00A555EA" w:rsidP="00305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EA" w:rsidRPr="00A555EA" w:rsidTr="00305CE2">
        <w:trPr>
          <w:trHeight w:val="1107"/>
        </w:trPr>
        <w:tc>
          <w:tcPr>
            <w:tcW w:w="4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EA" w:rsidRPr="00A555EA" w:rsidRDefault="00A555EA" w:rsidP="00305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рекомендуемых учебных изданий, Интернет-ресурсов, дополнительной литературы</w:t>
            </w:r>
          </w:p>
          <w:p w:rsidR="00A555EA" w:rsidRPr="00A555EA" w:rsidRDefault="00A555EA" w:rsidP="00305CE2">
            <w:pPr>
              <w:pStyle w:val="a4"/>
              <w:numPr>
                <w:ilvl w:val="12"/>
                <w:numId w:val="0"/>
              </w:numP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A555EA" w:rsidRPr="00A555EA" w:rsidRDefault="00A555EA" w:rsidP="00305CE2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Косолапова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Прокопенко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>. Основы безопасности жизнедеятельности: учебник для сред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>роф. образования. — М., 2015.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Косолапова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Прокопенко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>. Основы безопасности жизнедеятельности: электронный учебник для сред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>роф. образования. — М., 2015.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Косолапова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Прокопенко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Побежимова Е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>. Безопасность жизнедеятельности: учебник для учреждений сред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>роф. образования. — М., 2014.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Косолапова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Прокопенко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Побежимова Е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>. Безопасность жизнедеятельности: электронное учебное издание для обучающихся по профессиям в учреждениях сред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>роф. образования. — М., 2014.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Косолапова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Прокопенко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Побежимова Е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>. Безопасность жизнедеятельности: электронное приложение к учебнику для учреждений сред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>роф. образования. — М., 2014.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Косолапова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Прокопенко Н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Побежимова Е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>. Безопасность жизнедеятельности: электронный учебно-методический комплекс для учреждений сред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>роф. образования. — М., 2014.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Микрюков</w:t>
            </w:r>
            <w:proofErr w:type="spellEnd"/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>.</w:t>
            </w:r>
            <w:r w:rsidRPr="00A555EA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 w:rsidRPr="00A555EA">
              <w:rPr>
                <w:rFonts w:ascii="Times New Roman" w:hAnsi="Times New Roman"/>
                <w:sz w:val="24"/>
                <w:szCs w:val="24"/>
              </w:rPr>
              <w:t>. Безопасность жизнедеятельности: учебник для студентов сред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55EA">
              <w:rPr>
                <w:rFonts w:ascii="Times New Roman" w:hAnsi="Times New Roman"/>
                <w:sz w:val="24"/>
                <w:szCs w:val="24"/>
              </w:rPr>
              <w:t>роф. образования. — М., 2014.</w:t>
            </w:r>
          </w:p>
          <w:p w:rsidR="00A555EA" w:rsidRPr="00A555EA" w:rsidRDefault="00A555EA" w:rsidP="00305C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Гражданский Кодекс Российской Федерации</w:t>
            </w:r>
          </w:p>
          <w:p w:rsidR="00A555EA" w:rsidRPr="00A555EA" w:rsidRDefault="00A555EA" w:rsidP="00305C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Федерации Федеральный закон от 8 августа 2001 г. № 134-ФЗ «О защите прав юридических лиц и индивидуальных предпринимателей при проведении государственного контроля (надзора)», приказ Минздрава России от 17 июля 2002 г. № 965 «О порядке проведения мероприятий по контролю при осуществлении государственного санитарно-эпидемиологического надзора» и другие.</w:t>
            </w:r>
          </w:p>
          <w:p w:rsidR="00A555EA" w:rsidRPr="00A555EA" w:rsidRDefault="00A555EA" w:rsidP="00305CE2">
            <w:pPr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Интернет-ресурсы.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mchs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gov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(сайт МЧС РФ).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mvd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(сайт МВД РФ).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mil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(сайт Минобороны).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fsb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(сайт ФСБ РФ).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dic</w:t>
            </w:r>
            <w:proofErr w:type="spellEnd"/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academic. </w:t>
            </w:r>
            <w:proofErr w:type="spellStart"/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Академик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Словари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энциклопедии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booksgid</w:t>
            </w:r>
            <w:proofErr w:type="spellEnd"/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Воок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Gid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).</w:t>
            </w:r>
            <w:proofErr w:type="gramEnd"/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globalteka</w:t>
            </w:r>
            <w:proofErr w:type="spellEnd"/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/index</w:t>
            </w:r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html</w:t>
            </w:r>
            <w:proofErr w:type="gram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Глобалтека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библиотека научных ресурсов).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window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(Единое окно доступа к образовательным ресурсам).</w:t>
            </w:r>
          </w:p>
          <w:p w:rsidR="00A555EA" w:rsidRPr="00A555EA" w:rsidRDefault="00A555EA" w:rsidP="00305CE2">
            <w:pPr>
              <w:pStyle w:val="1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iprbookshop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(Электронно-библиотечная система </w:t>
            </w:r>
            <w:proofErr w:type="spellStart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IPRbooks</w:t>
            </w:r>
            <w:proofErr w:type="spellEnd"/>
            <w:r w:rsidRPr="00A555E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555EA" w:rsidRPr="00A555EA" w:rsidRDefault="00A555EA" w:rsidP="00305C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55EA" w:rsidRPr="00A555EA" w:rsidRDefault="00A555EA" w:rsidP="00A555EA">
            <w:pPr>
              <w:pStyle w:val="a4"/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Pr="00A555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Д.З</w:t>
            </w:r>
            <w:r w:rsidRPr="00A55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555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Знать основные понятия и определения, положения </w:t>
            </w:r>
            <w:r w:rsidRPr="00A555E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Федерального закона «О промышленной безопасности опасных производственных взрыв и (или) выброс опасных веществ».</w:t>
            </w:r>
          </w:p>
          <w:p w:rsidR="00A555EA" w:rsidRPr="00A555EA" w:rsidRDefault="00A555EA" w:rsidP="00A555EA">
            <w:pPr>
              <w:pStyle w:val="a4"/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     - Разработать на усмотрение </w:t>
            </w:r>
            <w:proofErr w:type="gramStart"/>
            <w:r w:rsidRPr="00A555E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>обучающего</w:t>
            </w:r>
            <w:proofErr w:type="gramEnd"/>
            <w:r w:rsidRPr="00A555E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презентацию или реферат по данной теме;</w:t>
            </w:r>
          </w:p>
          <w:p w:rsidR="00A555EA" w:rsidRPr="00A555EA" w:rsidRDefault="00A555EA" w:rsidP="00A555EA">
            <w:pPr>
              <w:pStyle w:val="a4"/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</w:pPr>
            <w:r w:rsidRPr="00A55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 </w:t>
            </w:r>
            <w:r w:rsidRPr="00A555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 и уметь классифицировать опасности, возникающие на производстве по профессии. Разработать требования безопасности в процессе обучения</w:t>
            </w:r>
          </w:p>
          <w:p w:rsidR="00A555EA" w:rsidRPr="00A555EA" w:rsidRDefault="00A555EA" w:rsidP="00A55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Разработать на усмотрение </w:t>
            </w:r>
            <w:proofErr w:type="gramStart"/>
            <w:r w:rsidRPr="00A555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обучающего</w:t>
            </w:r>
            <w:proofErr w:type="gramEnd"/>
            <w:r w:rsidRPr="00A555E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презентацию или реферат по данному вопросу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55EA" w:rsidRPr="00A555EA" w:rsidRDefault="00A555EA" w:rsidP="00305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EA" w:rsidRPr="00A555EA" w:rsidRDefault="00A555EA" w:rsidP="00A555EA">
      <w:pPr>
        <w:rPr>
          <w:rFonts w:ascii="Times New Roman" w:hAnsi="Times New Roman" w:cs="Times New Roman"/>
          <w:sz w:val="24"/>
          <w:szCs w:val="24"/>
        </w:rPr>
      </w:pPr>
    </w:p>
    <w:p w:rsidR="00A555EA" w:rsidRPr="00A555EA" w:rsidRDefault="00A555EA" w:rsidP="00A555EA">
      <w:pPr>
        <w:rPr>
          <w:rFonts w:ascii="Times New Roman" w:hAnsi="Times New Roman" w:cs="Times New Roman"/>
          <w:sz w:val="24"/>
          <w:szCs w:val="24"/>
        </w:rPr>
      </w:pPr>
    </w:p>
    <w:p w:rsidR="002453A8" w:rsidRPr="00A555EA" w:rsidRDefault="002453A8" w:rsidP="00A555EA">
      <w:pPr>
        <w:rPr>
          <w:rFonts w:ascii="Times New Roman" w:hAnsi="Times New Roman" w:cs="Times New Roman"/>
          <w:sz w:val="24"/>
          <w:szCs w:val="24"/>
        </w:rPr>
      </w:pPr>
    </w:p>
    <w:sectPr w:rsidR="002453A8" w:rsidRPr="00A555EA" w:rsidSect="0024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5677E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42807428"/>
    <w:multiLevelType w:val="hybridMultilevel"/>
    <w:tmpl w:val="C44A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F00D9"/>
    <w:multiLevelType w:val="hybridMultilevel"/>
    <w:tmpl w:val="016868C6"/>
    <w:lvl w:ilvl="0" w:tplc="FFFFFFFF">
      <w:start w:val="1"/>
      <w:numFmt w:val="bullet"/>
      <w:pStyle w:val="a"/>
      <w:lvlText w:val=""/>
      <w:lvlJc w:val="left"/>
      <w:pPr>
        <w:tabs>
          <w:tab w:val="num" w:pos="1494"/>
        </w:tabs>
        <w:ind w:left="1304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C8528EE"/>
    <w:multiLevelType w:val="hybridMultilevel"/>
    <w:tmpl w:val="B706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"/>
        <w:legacy w:legacy="1" w:legacySpace="120" w:legacyIndent="170"/>
        <w:lvlJc w:val="left"/>
        <w:pPr>
          <w:ind w:left="737" w:hanging="170"/>
        </w:pPr>
        <w:rPr>
          <w:rFonts w:ascii="Symbol" w:hAnsi="Symbol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EA"/>
    <w:rsid w:val="002453A8"/>
    <w:rsid w:val="00A5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55E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A555EA"/>
    <w:pPr>
      <w:numPr>
        <w:numId w:val="1"/>
      </w:numPr>
      <w:tabs>
        <w:tab w:val="left" w:pos="851"/>
      </w:tabs>
      <w:spacing w:before="20" w:after="20" w:line="264" w:lineRule="auto"/>
      <w:ind w:left="851" w:hanging="284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customStyle="1" w:styleId="a4">
    <w:name w:val="Основной абзац"/>
    <w:rsid w:val="00A555EA"/>
    <w:pPr>
      <w:spacing w:after="0" w:line="264" w:lineRule="auto"/>
      <w:ind w:firstLine="567"/>
      <w:jc w:val="both"/>
    </w:pPr>
    <w:rPr>
      <w:rFonts w:ascii="HeliosCond" w:eastAsia="Times New Roman" w:hAnsi="HeliosCond" w:cs="HeliosCond"/>
      <w:sz w:val="26"/>
      <w:szCs w:val="26"/>
      <w:lang w:eastAsia="ru-RU"/>
    </w:rPr>
  </w:style>
  <w:style w:type="paragraph" w:customStyle="1" w:styleId="a5">
    <w:name w:val="Предсписковый абзац"/>
    <w:basedOn w:val="a4"/>
    <w:next w:val="a4"/>
    <w:rsid w:val="00A555EA"/>
    <w:pPr>
      <w:keepNext/>
    </w:pPr>
  </w:style>
  <w:style w:type="paragraph" w:customStyle="1" w:styleId="1">
    <w:name w:val="Абзац списка1"/>
    <w:basedOn w:val="a0"/>
    <w:rsid w:val="00A555EA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BEAD3-D914-48CE-BE2E-47733EE1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5132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2020-10-31T04:05:00Z</dcterms:created>
  <dcterms:modified xsi:type="dcterms:W3CDTF">2020-10-31T04:13:00Z</dcterms:modified>
</cp:coreProperties>
</file>