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6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Дата      </w:t>
      </w:r>
      <w:r w:rsidR="008536C6" w:rsidRPr="008536C6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AA17A4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8536C6" w:rsidRPr="008536C6">
        <w:rPr>
          <w:rFonts w:ascii="Times New Roman" w:hAnsi="Times New Roman" w:cs="Times New Roman"/>
          <w:sz w:val="28"/>
          <w:szCs w:val="28"/>
          <w:highlight w:val="yellow"/>
        </w:rPr>
        <w:t>.11</w:t>
      </w:r>
      <w:r w:rsidR="00EE7BA5" w:rsidRPr="008536C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E7BA5">
        <w:rPr>
          <w:rFonts w:ascii="Times New Roman" w:hAnsi="Times New Roman" w:cs="Times New Roman"/>
          <w:sz w:val="28"/>
          <w:szCs w:val="28"/>
        </w:rPr>
        <w:t>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8536C6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8536C6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8536C6">
        <w:rPr>
          <w:rFonts w:ascii="Times New Roman" w:hAnsi="Times New Roman" w:cs="Times New Roman"/>
          <w:sz w:val="28"/>
          <w:szCs w:val="28"/>
        </w:rPr>
        <w:t xml:space="preserve">      </w:t>
      </w:r>
      <w:r w:rsidR="008051B4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F43476">
        <w:rPr>
          <w:rFonts w:ascii="Times New Roman" w:hAnsi="Times New Roman" w:cs="Times New Roman"/>
          <w:sz w:val="28"/>
          <w:szCs w:val="28"/>
        </w:rPr>
        <w:t xml:space="preserve">  </w:t>
      </w:r>
      <w:r w:rsidR="00AA17A4">
        <w:rPr>
          <w:rFonts w:ascii="Times New Roman" w:hAnsi="Times New Roman" w:cs="Times New Roman"/>
          <w:sz w:val="28"/>
          <w:szCs w:val="28"/>
          <w:highlight w:val="yellow"/>
        </w:rPr>
        <w:t>(48</w:t>
      </w:r>
      <w:r w:rsidR="003B2B25" w:rsidRPr="008E6944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E30AF">
        <w:rPr>
          <w:rFonts w:ascii="Times New Roman" w:hAnsi="Times New Roman" w:cs="Times New Roman"/>
          <w:sz w:val="28"/>
          <w:szCs w:val="28"/>
        </w:rPr>
        <w:t xml:space="preserve"> заня</w:t>
      </w:r>
      <w:r w:rsidR="00914E20">
        <w:rPr>
          <w:rFonts w:ascii="Times New Roman" w:hAnsi="Times New Roman" w:cs="Times New Roman"/>
          <w:sz w:val="28"/>
          <w:szCs w:val="28"/>
        </w:rPr>
        <w:t xml:space="preserve">тия         </w:t>
      </w:r>
      <w:r w:rsidR="00F6117A">
        <w:rPr>
          <w:rFonts w:ascii="Times New Roman" w:hAnsi="Times New Roman" w:cs="Times New Roman"/>
          <w:sz w:val="28"/>
          <w:szCs w:val="28"/>
        </w:rPr>
        <w:t xml:space="preserve">    </w:t>
      </w:r>
      <w:r w:rsidR="00AA17A4">
        <w:rPr>
          <w:rFonts w:ascii="Times New Roman" w:hAnsi="Times New Roman" w:cs="Times New Roman"/>
          <w:sz w:val="28"/>
          <w:szCs w:val="28"/>
        </w:rPr>
        <w:t>Зачет</w:t>
      </w:r>
      <w:r w:rsidR="002456D4">
        <w:rPr>
          <w:rFonts w:ascii="Times New Roman" w:hAnsi="Times New Roman" w:cs="Times New Roman"/>
          <w:sz w:val="28"/>
          <w:szCs w:val="28"/>
        </w:rPr>
        <w:t xml:space="preserve">      </w:t>
      </w:r>
      <w:r w:rsidR="002456D4" w:rsidRPr="002456D4">
        <w:rPr>
          <w:rFonts w:ascii="Times New Roman" w:hAnsi="Times New Roman" w:cs="Times New Roman"/>
          <w:sz w:val="28"/>
          <w:szCs w:val="28"/>
          <w:highlight w:val="green"/>
        </w:rPr>
        <w:t>1лист с ответами, гр. М – 17, число, Ф.И.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9AF" w:rsidRPr="00A2133F" w:rsidRDefault="008B6017" w:rsidP="00AA1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93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86E" w:rsidRPr="00A2133F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50BB9"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743D3C" w:rsidRDefault="00743D3C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5C38" w:rsidRPr="008C7374" w:rsidRDefault="00FB5C38" w:rsidP="00FB5C3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Уважаемые студенты!</w:t>
      </w:r>
    </w:p>
    <w:p w:rsidR="006A49AF" w:rsidRDefault="00FB5C38" w:rsidP="00070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Формой промежуточной аттестации по дисциплине</w:t>
      </w:r>
      <w:r w:rsidR="000646A5">
        <w:rPr>
          <w:rFonts w:ascii="Times New Roman" w:eastAsia="Times New Roman" w:hAnsi="Times New Roman"/>
          <w:sz w:val="18"/>
          <w:szCs w:val="18"/>
          <w:lang w:eastAsia="ru-RU"/>
        </w:rPr>
        <w:t xml:space="preserve"> ОГСЭ. 05</w:t>
      </w: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8C7374">
        <w:rPr>
          <w:rFonts w:ascii="Times New Roman" w:eastAsia="Calibri" w:hAnsi="Times New Roman" w:cs="Times New Roman"/>
          <w:sz w:val="18"/>
          <w:szCs w:val="18"/>
        </w:rPr>
        <w:t>Этика и психология профессионального общения</w:t>
      </w: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</w:t>
      </w:r>
    </w:p>
    <w:p w:rsidR="00FB5C38" w:rsidRDefault="00FB5C38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результате освоения дисциплины </w:t>
      </w:r>
      <w:proofErr w:type="gramStart"/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должен:</w:t>
      </w: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уметь:</w:t>
      </w:r>
    </w:p>
    <w:p w:rsidR="00FB5C38" w:rsidRPr="008C7374" w:rsidRDefault="00FB5C38" w:rsidP="00FB5C38">
      <w:pPr>
        <w:pStyle w:val="Style102"/>
        <w:widowControl/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8C7374">
        <w:rPr>
          <w:rFonts w:ascii="Times New Roman" w:hAnsi="Times New Roman"/>
          <w:b/>
          <w:bCs/>
          <w:sz w:val="18"/>
          <w:szCs w:val="18"/>
        </w:rPr>
        <w:t>У.1</w:t>
      </w:r>
      <w:r w:rsidRPr="008C7374">
        <w:rPr>
          <w:rFonts w:ascii="Times New Roman" w:hAnsi="Times New Roman"/>
          <w:bCs/>
          <w:sz w:val="18"/>
          <w:szCs w:val="18"/>
        </w:rPr>
        <w:t xml:space="preserve"> </w:t>
      </w:r>
      <w:r w:rsidRPr="008C7374">
        <w:rPr>
          <w:rFonts w:ascii="Times New Roman" w:hAnsi="Times New Roman"/>
          <w:sz w:val="18"/>
          <w:szCs w:val="18"/>
        </w:rPr>
        <w:t>‒ применять техники и приемы эффективного общения в профессиональной деятельности;</w:t>
      </w:r>
    </w:p>
    <w:p w:rsidR="00FB5C38" w:rsidRPr="008C7374" w:rsidRDefault="00FB5C38" w:rsidP="00FB5C38">
      <w:pPr>
        <w:pStyle w:val="Style102"/>
        <w:widowControl/>
        <w:spacing w:line="276" w:lineRule="auto"/>
        <w:ind w:firstLine="851"/>
        <w:jc w:val="both"/>
        <w:rPr>
          <w:rFonts w:ascii="Times New Roman" w:hAnsi="Times New Roman"/>
          <w:b/>
          <w:sz w:val="18"/>
          <w:szCs w:val="18"/>
        </w:rPr>
      </w:pPr>
      <w:r w:rsidRPr="008C7374">
        <w:rPr>
          <w:rFonts w:ascii="Times New Roman" w:hAnsi="Times New Roman"/>
          <w:b/>
          <w:sz w:val="18"/>
          <w:szCs w:val="18"/>
        </w:rPr>
        <w:t>У.2</w:t>
      </w:r>
      <w:r w:rsidRPr="008C7374">
        <w:rPr>
          <w:rFonts w:ascii="Times New Roman" w:hAnsi="Times New Roman"/>
          <w:sz w:val="18"/>
          <w:szCs w:val="18"/>
        </w:rPr>
        <w:t xml:space="preserve"> ‒ использовать приемы </w:t>
      </w:r>
      <w:proofErr w:type="spellStart"/>
      <w:r w:rsidRPr="008C7374">
        <w:rPr>
          <w:rFonts w:ascii="Times New Roman" w:hAnsi="Times New Roman"/>
          <w:sz w:val="18"/>
          <w:szCs w:val="18"/>
        </w:rPr>
        <w:t>саморегуляции</w:t>
      </w:r>
      <w:proofErr w:type="spellEnd"/>
      <w:r w:rsidRPr="008C7374">
        <w:rPr>
          <w:rFonts w:ascii="Times New Roman" w:hAnsi="Times New Roman"/>
          <w:sz w:val="18"/>
          <w:szCs w:val="18"/>
        </w:rPr>
        <w:t xml:space="preserve"> поведения в процессе межличностного общения.</w:t>
      </w: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знать:</w:t>
      </w:r>
    </w:p>
    <w:p w:rsidR="00FB5C38" w:rsidRPr="008C7374" w:rsidRDefault="00FB5C38" w:rsidP="00FB5C38">
      <w:pPr>
        <w:pStyle w:val="Style102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C7374">
        <w:rPr>
          <w:rFonts w:ascii="Times New Roman" w:hAnsi="Times New Roman"/>
          <w:b/>
          <w:sz w:val="18"/>
          <w:szCs w:val="18"/>
        </w:rPr>
        <w:t xml:space="preserve">З.1 </w:t>
      </w:r>
      <w:r w:rsidRPr="008C7374">
        <w:rPr>
          <w:rFonts w:ascii="Times New Roman" w:hAnsi="Times New Roman"/>
          <w:sz w:val="18"/>
          <w:szCs w:val="18"/>
        </w:rPr>
        <w:t>‒ взаимосвязь общения и деятельности;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З.2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 цели, функции, виды и уровни общения;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З.3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 роли и ролевые ожидания в общении;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З.4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 виды социальных взаимодействий;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З.5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 механизмы взаимопонимания в общении; 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 xml:space="preserve">З.6 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‒ техники и приемы общения, правила слушания, ведения беседы, убеждения; </w:t>
      </w:r>
    </w:p>
    <w:p w:rsidR="00FB5C38" w:rsidRPr="008C7374" w:rsidRDefault="00FB5C38" w:rsidP="00FB5C38">
      <w:pPr>
        <w:snapToGrid w:val="0"/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З.7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‒этические принципы общения;</w:t>
      </w:r>
    </w:p>
    <w:p w:rsidR="006A49AF" w:rsidRDefault="00FB5C38" w:rsidP="00F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З.8</w:t>
      </w: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‒ источники, причины, виды и способы разрешения конфликтов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FB5C38" w:rsidRDefault="00FB5C38" w:rsidP="00FB5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AF" w:rsidRDefault="006A49AF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рамках дифференцированного зачета вам необходимо </w:t>
      </w:r>
      <w:r w:rsidRPr="008C73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выполнить тестирование.</w:t>
      </w: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 разработан по 1 варианту, который состоит из 30 заданий (вопросов):</w:t>
      </w: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задания 2-11, 16, 18-23, 30 с выбором ответа из 3-х;</w:t>
      </w:r>
    </w:p>
    <w:p w:rsidR="00FB5C38" w:rsidRPr="008C7374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задания 1, 12-13, 15, 17, 24-29 с выбором ответа из 4-х;</w:t>
      </w:r>
    </w:p>
    <w:p w:rsidR="00FB5C38" w:rsidRDefault="00FB5C38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C73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задание 14 с выбором ответа из 5-ти.</w:t>
      </w:r>
    </w:p>
    <w:p w:rsidR="00A13A0F" w:rsidRPr="008C7374" w:rsidRDefault="00A13A0F" w:rsidP="00FB5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49AF" w:rsidRDefault="00FB5C38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A0F" w:rsidRPr="008C7374" w:rsidRDefault="00A13A0F" w:rsidP="00A13A0F">
      <w:pPr>
        <w:pStyle w:val="4"/>
        <w:rPr>
          <w:rFonts w:ascii="Calibri Light" w:eastAsia="Times New Roman" w:hAnsi="Calibri Light" w:cs="Times New Roman"/>
          <w:color w:val="4472C4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Pr="008C7374">
        <w:rPr>
          <w:rFonts w:ascii="Calibri Light" w:eastAsia="Times New Roman" w:hAnsi="Calibri Light" w:cs="Times New Roman"/>
          <w:color w:val="4472C4"/>
          <w:sz w:val="18"/>
          <w:szCs w:val="18"/>
        </w:rPr>
        <w:t>Тестовое задание</w:t>
      </w:r>
    </w:p>
    <w:p w:rsidR="00A13A0F" w:rsidRPr="008C7374" w:rsidRDefault="00A13A0F" w:rsidP="00A13A0F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13A0F" w:rsidRPr="008C7374" w:rsidRDefault="00A13A0F" w:rsidP="00A13A0F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Вариант 1</w:t>
      </w:r>
    </w:p>
    <w:p w:rsidR="00A13A0F" w:rsidRPr="008C7374" w:rsidRDefault="00A13A0F" w:rsidP="00A13A0F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13A0F" w:rsidRPr="008C7374" w:rsidRDefault="00A13A0F" w:rsidP="00A13A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C7374">
        <w:rPr>
          <w:rFonts w:ascii="Times New Roman" w:eastAsia="Calibri" w:hAnsi="Times New Roman" w:cs="Times New Roman"/>
          <w:b/>
          <w:sz w:val="18"/>
          <w:szCs w:val="18"/>
        </w:rPr>
        <w:t>Выберите один правильный ответ (задания 1-30).</w:t>
      </w:r>
    </w:p>
    <w:p w:rsidR="00A13A0F" w:rsidRPr="008C7374" w:rsidRDefault="00A13A0F" w:rsidP="00A13A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A13A0F" w:rsidRPr="008C7374" w:rsidRDefault="00A13A0F" w:rsidP="00A13A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Условно отграниченная область познаваемой действительности, которая отличается особыми закономерностями, называется …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объект науки;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предмет науки;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свойства науки;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особенности науки.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Предметом этики и психологии профессионального общения является: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этические и физиологические стороны общения и деятельности людей, занимающихся профессиональной деятельностью;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lastRenderedPageBreak/>
        <w:t>Б) психологическая и нравственная стороны общения и деятельности людей, занимающихся профессиональной деятельностью;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В) этические и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деонтологические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стороны общения и деятельности людей, занимающихся профессиональной деятельностью.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3. Признание взаимосвязи, взаимообусловленности психических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явлений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как с другими, так и с материальными явлениями – это методологический принцип профессионального общения: 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развития;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системности;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детерминизма.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4. Трактовка отдельных психических явлений как элементов целостной психической организации ‒ это методологический принцип профессионального общения: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развития;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системности;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детерминизма.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5.Акты психической деятельности, имеющие свой объект отражения и свою регулирующую функцию: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психические состояния;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психические процессы;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психические свойства.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6. Наиболее устойчивые характеристики психической организации человека, сохраняющиеся на протяжении длительного периода или всей жизни ‒ это …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психические состояния;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психические процессы;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психические свойства.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7. К познавательным психическим процессам относятся: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мышление;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установки;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эмоции.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8.Стресс относится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психическим состояниям;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психическим свойствам;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психическим процессам.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9. Воображение относится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психическим состояниям;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психическим свойствам;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психическим процессам.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10. Способности относятся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психическим состояниям;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психическим свойствам;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психическим процессам.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11. Характер относится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психическим состояниям;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психическим свойствам;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психическим процессам.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12.Сенсорная информация относится к психическому процессу: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мышление;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воображение;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ощущение;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память.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13.Мнемическая информация относится к психическому процессу: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мышление;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воображение;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lastRenderedPageBreak/>
        <w:t>В) ощущение;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память.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14. Сосредоточенность сознания на отдельных объектах действительности ‒ это …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мышление;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ощущение;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восприятие;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память;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Д) внимание.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15.Совокупность индивидуальных характеристик человека, которые он приобрел в процессе усвоения социально-культурного опыта: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характер;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темперамент;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способности;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личность.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16. Взаимодействие людей, состоящее в обмене между ними информацией познавательного и эмоционально-оценочного характера: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взаимовлияние;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общение;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межличностные отношения.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17. Субъективные связи, возникающие в результате взаимодействия людей и сопровождающиеся различными эмоциональными переживаниями: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взаимовлияние;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общение;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межличностные отношения;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межгрупповые связи.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18. Сторона общения, состоящая в обмене информацией между людьми: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перцептивная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коммуникативная;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интерактивная.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8C7374">
        <w:rPr>
          <w:rFonts w:ascii="Times New Roman" w:eastAsia="Calibri" w:hAnsi="Times New Roman" w:cs="Times New Roman"/>
          <w:sz w:val="18"/>
          <w:szCs w:val="18"/>
        </w:rPr>
        <w:t>19. Сторона общения, состоящая во взаимном познании субъектов общения: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перцептивная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коммуникативная;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интерактивная.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20. Сторона общения, заключающаяся в организации взаимодействия, совместных действий: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перцептивная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коммуникативная;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интерактивная.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21. Основа отношения к нам партнера по общению закладывается 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в первые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15 минут;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15 секунд;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30 минут.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22. «Эффект ореола» ‒ это …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некритичное восприятие человека;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навязчивость порождает отвержение;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первая информация о новом человеке оказывается важнее последующей.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23. «Эффект бумеранга» ‒ это …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некритичное восприятие человека;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навязчивость порождает отвержение;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первая информация о новом человеке оказывается важнее последующей.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24.Обратил внимание на то, что общение должно строиться на основе таких добродетелей как справедливость, рассудительность, благочестие, соблюдение нравственных норм: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Конфуций;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Сократ;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Платон;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lastRenderedPageBreak/>
        <w:t>Г) Аристотель.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25.Рассуждал о человеческих способностях как о функциях души, о психологических чертах характера, о целесообразном поведении человека: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Конфуций;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Сократ;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Платон;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Аристотель.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26. О влиянии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социокультурных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факторов на развитие эмоциональной, когнитивной и волевой сфер человека указывал ведущий отечественный психолог-ученый: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А) Л.С.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Выготский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Б) А.Р.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Лурия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С.Л.Рубинштейн;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Д.Н. Узнадзе.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27. Анализ структуры общения (коммуникативной,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перцептивной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 и интерактивной сторон) был проведен: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С.Л. Рубинштейном;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 xml:space="preserve">Б) М.Г. </w:t>
      </w:r>
      <w:proofErr w:type="spellStart"/>
      <w:r w:rsidRPr="008C7374">
        <w:rPr>
          <w:rFonts w:ascii="Times New Roman" w:eastAsia="Calibri" w:hAnsi="Times New Roman" w:cs="Times New Roman"/>
          <w:sz w:val="18"/>
          <w:szCs w:val="18"/>
        </w:rPr>
        <w:t>Ярошевским</w:t>
      </w:r>
      <w:proofErr w:type="spellEnd"/>
      <w:r w:rsidRPr="008C737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Г.М. Андреевой;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В.Н. Мясищевым.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28. Современное направление в психологии, изучающее закономерности поведения человека называется: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гештальтпсихология;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психоанализ;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бихевиоризм;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экзистенциализм.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29. Понятие, обозначающее возникновение при восприятии человека человеком привлекательности одного из них для другого: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перцепция;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аттракция;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аутизм;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Г) аффект.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30. Установить благоприятный конта</w:t>
      </w:r>
      <w:proofErr w:type="gramStart"/>
      <w:r w:rsidRPr="008C7374">
        <w:rPr>
          <w:rFonts w:ascii="Times New Roman" w:eastAsia="Calibri" w:hAnsi="Times New Roman" w:cs="Times New Roman"/>
          <w:sz w:val="18"/>
          <w:szCs w:val="18"/>
        </w:rPr>
        <w:t>кт с др</w:t>
      </w:r>
      <w:proofErr w:type="gramEnd"/>
      <w:r w:rsidRPr="008C7374">
        <w:rPr>
          <w:rFonts w:ascii="Times New Roman" w:eastAsia="Calibri" w:hAnsi="Times New Roman" w:cs="Times New Roman"/>
          <w:sz w:val="18"/>
          <w:szCs w:val="18"/>
        </w:rPr>
        <w:t>угим человеком помогает называние его: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А) фамилии;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Б) имени;</w:t>
      </w:r>
    </w:p>
    <w:p w:rsidR="00A13A0F" w:rsidRPr="008C7374" w:rsidRDefault="00A13A0F" w:rsidP="00A13A0F">
      <w:pPr>
        <w:spacing w:after="0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74">
        <w:rPr>
          <w:rFonts w:ascii="Times New Roman" w:eastAsia="Calibri" w:hAnsi="Times New Roman" w:cs="Times New Roman"/>
          <w:sz w:val="18"/>
          <w:szCs w:val="18"/>
        </w:rPr>
        <w:t>В) прозвища.</w:t>
      </w:r>
    </w:p>
    <w:p w:rsidR="00AA0630" w:rsidRDefault="00AA0630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bscript"/>
        </w:rPr>
      </w:pPr>
      <w:r w:rsidRPr="00AA0630">
        <w:rPr>
          <w:rFonts w:ascii="Times New Roman" w:hAnsi="Times New Roman"/>
          <w:sz w:val="18"/>
          <w:szCs w:val="18"/>
          <w:highlight w:val="yellow"/>
          <w:vertAlign w:val="subscript"/>
        </w:rPr>
        <w:t>ОТВЕТЫ:     1.   ,   30 …..</w:t>
      </w:r>
    </w:p>
    <w:p w:rsidR="00AA0630" w:rsidRDefault="00AA0630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bscript"/>
        </w:rPr>
      </w:pPr>
    </w:p>
    <w:p w:rsidR="00D540D2" w:rsidRPr="00AA0630" w:rsidRDefault="00774194" w:rsidP="00070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8536C6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8536C6">
        <w:rPr>
          <w:rFonts w:ascii="Times New Roman" w:hAnsi="Times New Roman" w:cs="Times New Roman"/>
          <w:i/>
          <w:sz w:val="24"/>
          <w:szCs w:val="24"/>
        </w:rPr>
        <w:t xml:space="preserve"> или тетради (фото)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8536C6">
        <w:rPr>
          <w:rFonts w:ascii="Times New Roman" w:hAnsi="Times New Roman" w:cs="Times New Roman"/>
          <w:sz w:val="24"/>
          <w:szCs w:val="24"/>
        </w:rPr>
        <w:t xml:space="preserve"> </w:t>
      </w:r>
      <w:r w:rsidR="008536C6" w:rsidRPr="008536C6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A17A4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8536C6" w:rsidRPr="008536C6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8536C6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электронную почту lik</w:t>
      </w:r>
      <w:r w:rsidR="00D540D2" w:rsidRPr="00BF30E8">
        <w:rPr>
          <w:rFonts w:ascii="Times New Roman" w:hAnsi="Times New Roman" w:cs="Times New Roman"/>
          <w:sz w:val="24"/>
          <w:szCs w:val="24"/>
        </w:rPr>
        <w:t xml:space="preserve">1506 @ 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="00D540D2" w:rsidRPr="00BF30E8">
        <w:rPr>
          <w:rFonts w:ascii="Times New Roman" w:hAnsi="Times New Roman" w:cs="Times New Roman"/>
          <w:sz w:val="24"/>
          <w:szCs w:val="24"/>
        </w:rPr>
        <w:t>.</w:t>
      </w:r>
      <w:r w:rsidR="00D540D2"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D540D2"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540D2"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353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AA17A4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 48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A70C55" w:rsidRDefault="00F82353" w:rsidP="002456D4">
      <w:pPr>
        <w:pStyle w:val="3"/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число, Ф.И.,№ урока</w:t>
      </w:r>
      <w:r w:rsidR="002456D4"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4182A"/>
    <w:multiLevelType w:val="hybridMultilevel"/>
    <w:tmpl w:val="FBF6CCAC"/>
    <w:lvl w:ilvl="0" w:tplc="9F2C0A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F3A33"/>
    <w:multiLevelType w:val="multilevel"/>
    <w:tmpl w:val="E25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0E"/>
    <w:rsid w:val="00017D4B"/>
    <w:rsid w:val="000206C5"/>
    <w:rsid w:val="00036E33"/>
    <w:rsid w:val="00040EDC"/>
    <w:rsid w:val="000465E1"/>
    <w:rsid w:val="000607CD"/>
    <w:rsid w:val="000646A5"/>
    <w:rsid w:val="00070258"/>
    <w:rsid w:val="000856B7"/>
    <w:rsid w:val="0009086E"/>
    <w:rsid w:val="00094D56"/>
    <w:rsid w:val="000A3F37"/>
    <w:rsid w:val="000C33B5"/>
    <w:rsid w:val="000D2B1B"/>
    <w:rsid w:val="000E01B4"/>
    <w:rsid w:val="000E61F4"/>
    <w:rsid w:val="000F0891"/>
    <w:rsid w:val="000F0AD0"/>
    <w:rsid w:val="000F7754"/>
    <w:rsid w:val="00113E65"/>
    <w:rsid w:val="00132350"/>
    <w:rsid w:val="00144545"/>
    <w:rsid w:val="00160E58"/>
    <w:rsid w:val="00170886"/>
    <w:rsid w:val="001760C9"/>
    <w:rsid w:val="0018794E"/>
    <w:rsid w:val="0019738C"/>
    <w:rsid w:val="001A3DFA"/>
    <w:rsid w:val="001A50D7"/>
    <w:rsid w:val="001C4FC1"/>
    <w:rsid w:val="001F5EA4"/>
    <w:rsid w:val="00204962"/>
    <w:rsid w:val="00204C94"/>
    <w:rsid w:val="002124EA"/>
    <w:rsid w:val="00221896"/>
    <w:rsid w:val="00225008"/>
    <w:rsid w:val="002456D4"/>
    <w:rsid w:val="002657E0"/>
    <w:rsid w:val="00266CA0"/>
    <w:rsid w:val="00271774"/>
    <w:rsid w:val="00272C84"/>
    <w:rsid w:val="00276C54"/>
    <w:rsid w:val="002976E5"/>
    <w:rsid w:val="002D4583"/>
    <w:rsid w:val="002E0781"/>
    <w:rsid w:val="002E31B3"/>
    <w:rsid w:val="002E54DB"/>
    <w:rsid w:val="002F1D73"/>
    <w:rsid w:val="002F2721"/>
    <w:rsid w:val="00304203"/>
    <w:rsid w:val="00312327"/>
    <w:rsid w:val="00322744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42E64"/>
    <w:rsid w:val="004512D5"/>
    <w:rsid w:val="00475A73"/>
    <w:rsid w:val="00485F53"/>
    <w:rsid w:val="004950D5"/>
    <w:rsid w:val="004A2974"/>
    <w:rsid w:val="004C0607"/>
    <w:rsid w:val="004E2B5E"/>
    <w:rsid w:val="004F478B"/>
    <w:rsid w:val="005115EC"/>
    <w:rsid w:val="00511EB9"/>
    <w:rsid w:val="00511F94"/>
    <w:rsid w:val="00512180"/>
    <w:rsid w:val="0053130D"/>
    <w:rsid w:val="0053141B"/>
    <w:rsid w:val="00547137"/>
    <w:rsid w:val="00563C37"/>
    <w:rsid w:val="005666FC"/>
    <w:rsid w:val="00583ADE"/>
    <w:rsid w:val="00590E21"/>
    <w:rsid w:val="00595921"/>
    <w:rsid w:val="00597CD6"/>
    <w:rsid w:val="005A6F48"/>
    <w:rsid w:val="005C1C62"/>
    <w:rsid w:val="005D3FF4"/>
    <w:rsid w:val="005F061D"/>
    <w:rsid w:val="00617141"/>
    <w:rsid w:val="00617A5D"/>
    <w:rsid w:val="006340D1"/>
    <w:rsid w:val="00643157"/>
    <w:rsid w:val="0064741C"/>
    <w:rsid w:val="00650BB9"/>
    <w:rsid w:val="00651A6F"/>
    <w:rsid w:val="006524B7"/>
    <w:rsid w:val="00652D8D"/>
    <w:rsid w:val="006566B3"/>
    <w:rsid w:val="00657AFA"/>
    <w:rsid w:val="00683C67"/>
    <w:rsid w:val="0069791D"/>
    <w:rsid w:val="006A49AF"/>
    <w:rsid w:val="006B0544"/>
    <w:rsid w:val="006B1EB7"/>
    <w:rsid w:val="006B5CC7"/>
    <w:rsid w:val="006D320D"/>
    <w:rsid w:val="006D3A12"/>
    <w:rsid w:val="006D536B"/>
    <w:rsid w:val="006F1A29"/>
    <w:rsid w:val="007016D1"/>
    <w:rsid w:val="00702F72"/>
    <w:rsid w:val="0070304D"/>
    <w:rsid w:val="00724AB2"/>
    <w:rsid w:val="00725909"/>
    <w:rsid w:val="007370D7"/>
    <w:rsid w:val="00741EEE"/>
    <w:rsid w:val="00743D3C"/>
    <w:rsid w:val="00745026"/>
    <w:rsid w:val="00746E76"/>
    <w:rsid w:val="00750416"/>
    <w:rsid w:val="00761088"/>
    <w:rsid w:val="00774194"/>
    <w:rsid w:val="00776573"/>
    <w:rsid w:val="00785E26"/>
    <w:rsid w:val="007A6F1E"/>
    <w:rsid w:val="007B12B7"/>
    <w:rsid w:val="007B1460"/>
    <w:rsid w:val="007B68CA"/>
    <w:rsid w:val="007E0527"/>
    <w:rsid w:val="007E1E1E"/>
    <w:rsid w:val="007F73EF"/>
    <w:rsid w:val="008051B4"/>
    <w:rsid w:val="008311B2"/>
    <w:rsid w:val="008418F3"/>
    <w:rsid w:val="008536C6"/>
    <w:rsid w:val="00857F73"/>
    <w:rsid w:val="00860392"/>
    <w:rsid w:val="0087590F"/>
    <w:rsid w:val="008865C0"/>
    <w:rsid w:val="0089068F"/>
    <w:rsid w:val="008B222B"/>
    <w:rsid w:val="008B6017"/>
    <w:rsid w:val="008C53CE"/>
    <w:rsid w:val="008D4D81"/>
    <w:rsid w:val="008D59C7"/>
    <w:rsid w:val="008E0609"/>
    <w:rsid w:val="008E1DE4"/>
    <w:rsid w:val="008E30AF"/>
    <w:rsid w:val="008E6944"/>
    <w:rsid w:val="008E7C58"/>
    <w:rsid w:val="009078FD"/>
    <w:rsid w:val="009115E2"/>
    <w:rsid w:val="00914E20"/>
    <w:rsid w:val="00930C29"/>
    <w:rsid w:val="0093214C"/>
    <w:rsid w:val="009435F2"/>
    <w:rsid w:val="00947C29"/>
    <w:rsid w:val="00947C37"/>
    <w:rsid w:val="00987343"/>
    <w:rsid w:val="00993EFE"/>
    <w:rsid w:val="009B4CC8"/>
    <w:rsid w:val="009C1955"/>
    <w:rsid w:val="009C3C81"/>
    <w:rsid w:val="009E3355"/>
    <w:rsid w:val="00A02F74"/>
    <w:rsid w:val="00A034CA"/>
    <w:rsid w:val="00A13A0F"/>
    <w:rsid w:val="00A2133F"/>
    <w:rsid w:val="00A50265"/>
    <w:rsid w:val="00A70C55"/>
    <w:rsid w:val="00A74E9E"/>
    <w:rsid w:val="00A84ACD"/>
    <w:rsid w:val="00AA0630"/>
    <w:rsid w:val="00AA17A4"/>
    <w:rsid w:val="00AC6974"/>
    <w:rsid w:val="00AD20B3"/>
    <w:rsid w:val="00AF794E"/>
    <w:rsid w:val="00B255F0"/>
    <w:rsid w:val="00B32238"/>
    <w:rsid w:val="00B419F0"/>
    <w:rsid w:val="00B42295"/>
    <w:rsid w:val="00B7324D"/>
    <w:rsid w:val="00B850D5"/>
    <w:rsid w:val="00B973BC"/>
    <w:rsid w:val="00BA627D"/>
    <w:rsid w:val="00BB678A"/>
    <w:rsid w:val="00BC3734"/>
    <w:rsid w:val="00BD27C8"/>
    <w:rsid w:val="00BD5A2D"/>
    <w:rsid w:val="00BD6F93"/>
    <w:rsid w:val="00BF7F70"/>
    <w:rsid w:val="00C16980"/>
    <w:rsid w:val="00C25CE2"/>
    <w:rsid w:val="00C379FC"/>
    <w:rsid w:val="00C43AC0"/>
    <w:rsid w:val="00C747FB"/>
    <w:rsid w:val="00C82953"/>
    <w:rsid w:val="00C83ECF"/>
    <w:rsid w:val="00C92D29"/>
    <w:rsid w:val="00C92FDD"/>
    <w:rsid w:val="00CB1A2D"/>
    <w:rsid w:val="00CB68DC"/>
    <w:rsid w:val="00CC0289"/>
    <w:rsid w:val="00CE4A7D"/>
    <w:rsid w:val="00CF505B"/>
    <w:rsid w:val="00D15101"/>
    <w:rsid w:val="00D170FC"/>
    <w:rsid w:val="00D226E8"/>
    <w:rsid w:val="00D272B6"/>
    <w:rsid w:val="00D3539E"/>
    <w:rsid w:val="00D37029"/>
    <w:rsid w:val="00D43D74"/>
    <w:rsid w:val="00D4443B"/>
    <w:rsid w:val="00D505AD"/>
    <w:rsid w:val="00D540D2"/>
    <w:rsid w:val="00D61A16"/>
    <w:rsid w:val="00DA4143"/>
    <w:rsid w:val="00DA4B53"/>
    <w:rsid w:val="00DB7A51"/>
    <w:rsid w:val="00DD569C"/>
    <w:rsid w:val="00DF5B1C"/>
    <w:rsid w:val="00E129F2"/>
    <w:rsid w:val="00E330D9"/>
    <w:rsid w:val="00E34547"/>
    <w:rsid w:val="00E57498"/>
    <w:rsid w:val="00E63238"/>
    <w:rsid w:val="00E645FC"/>
    <w:rsid w:val="00E7088D"/>
    <w:rsid w:val="00E86D21"/>
    <w:rsid w:val="00E9073D"/>
    <w:rsid w:val="00EC1422"/>
    <w:rsid w:val="00EC20E4"/>
    <w:rsid w:val="00EC3DC4"/>
    <w:rsid w:val="00ED496F"/>
    <w:rsid w:val="00ED5BDA"/>
    <w:rsid w:val="00EE0BA5"/>
    <w:rsid w:val="00EE7BA5"/>
    <w:rsid w:val="00EF3A83"/>
    <w:rsid w:val="00EF6F09"/>
    <w:rsid w:val="00F020BA"/>
    <w:rsid w:val="00F0601F"/>
    <w:rsid w:val="00F20408"/>
    <w:rsid w:val="00F31A32"/>
    <w:rsid w:val="00F43476"/>
    <w:rsid w:val="00F57320"/>
    <w:rsid w:val="00F60241"/>
    <w:rsid w:val="00F6063C"/>
    <w:rsid w:val="00F6117A"/>
    <w:rsid w:val="00F61C21"/>
    <w:rsid w:val="00F82353"/>
    <w:rsid w:val="00F956F3"/>
    <w:rsid w:val="00F975AF"/>
    <w:rsid w:val="00FA250A"/>
    <w:rsid w:val="00FA4A39"/>
    <w:rsid w:val="00FB5C38"/>
    <w:rsid w:val="00FC0073"/>
    <w:rsid w:val="00FC296E"/>
    <w:rsid w:val="00FC580C"/>
    <w:rsid w:val="00FD27F5"/>
    <w:rsid w:val="00FD67E4"/>
    <w:rsid w:val="00FE5ACB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Стиль1"/>
    <w:basedOn w:val="a"/>
    <w:rsid w:val="00221896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F77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ackle-postid">
    <w:name w:val="cackle-postid"/>
    <w:basedOn w:val="a0"/>
    <w:rsid w:val="000F7754"/>
  </w:style>
  <w:style w:type="paragraph" w:customStyle="1" w:styleId="toctitle">
    <w:name w:val="toc_title"/>
    <w:basedOn w:val="a"/>
    <w:rsid w:val="000F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F7754"/>
  </w:style>
  <w:style w:type="character" w:customStyle="1" w:styleId="tocnumber">
    <w:name w:val="toc_number"/>
    <w:basedOn w:val="a0"/>
    <w:rsid w:val="000F7754"/>
  </w:style>
  <w:style w:type="paragraph" w:customStyle="1" w:styleId="Style102">
    <w:name w:val="Style102"/>
    <w:basedOn w:val="a"/>
    <w:rsid w:val="00FB5C38"/>
    <w:pPr>
      <w:widowControl w:val="0"/>
      <w:autoSpaceDE w:val="0"/>
      <w:autoSpaceDN w:val="0"/>
      <w:adjustRightInd w:val="0"/>
      <w:spacing w:after="0" w:line="210" w:lineRule="exact"/>
      <w:ind w:firstLine="83"/>
    </w:pPr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1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2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855">
          <w:marLeft w:val="0"/>
          <w:marRight w:val="0"/>
          <w:marTop w:val="0"/>
          <w:marBottom w:val="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</w:divsChild>
    </w:div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3556-270B-4DF3-8FCA-0D845C63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149</cp:revision>
  <cp:lastPrinted>2020-04-28T17:18:00Z</cp:lastPrinted>
  <dcterms:created xsi:type="dcterms:W3CDTF">2020-04-07T14:39:00Z</dcterms:created>
  <dcterms:modified xsi:type="dcterms:W3CDTF">2020-11-30T05:52:00Z</dcterms:modified>
</cp:coreProperties>
</file>