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8564" w14:textId="77777777" w:rsidR="003956D8" w:rsidRPr="004C31C4" w:rsidRDefault="003956D8" w:rsidP="003956D8">
      <w:pPr>
        <w:pStyle w:val="a3"/>
        <w:rPr>
          <w:color w:val="000000"/>
          <w:sz w:val="28"/>
          <w:szCs w:val="28"/>
        </w:rPr>
      </w:pPr>
      <w:r w:rsidRPr="004C31C4">
        <w:rPr>
          <w:color w:val="000000"/>
          <w:sz w:val="28"/>
          <w:szCs w:val="28"/>
        </w:rPr>
        <w:t>Задание для обучающихся с применением дистанционных образовательных технологий и электронного обучения</w:t>
      </w:r>
    </w:p>
    <w:p w14:paraId="2BD50EE4" w14:textId="696F7574" w:rsidR="003956D8" w:rsidRPr="004C31C4" w:rsidRDefault="003956D8" w:rsidP="003956D8">
      <w:pPr>
        <w:pStyle w:val="a3"/>
        <w:rPr>
          <w:color w:val="000000"/>
          <w:sz w:val="28"/>
          <w:szCs w:val="28"/>
        </w:rPr>
      </w:pPr>
      <w:r w:rsidRPr="004C31C4">
        <w:rPr>
          <w:color w:val="000000"/>
          <w:sz w:val="28"/>
          <w:szCs w:val="28"/>
        </w:rPr>
        <w:t>Дата</w:t>
      </w:r>
      <w:r w:rsidR="0093067A">
        <w:rPr>
          <w:color w:val="000000"/>
          <w:sz w:val="28"/>
          <w:szCs w:val="28"/>
        </w:rPr>
        <w:t>0</w:t>
      </w:r>
      <w:r w:rsidR="00781FBE">
        <w:rPr>
          <w:color w:val="000000"/>
          <w:sz w:val="28"/>
          <w:szCs w:val="28"/>
        </w:rPr>
        <w:t>7</w:t>
      </w:r>
      <w:r w:rsidR="006236ED">
        <w:rPr>
          <w:color w:val="000000"/>
          <w:sz w:val="28"/>
          <w:szCs w:val="28"/>
        </w:rPr>
        <w:t>.1</w:t>
      </w:r>
      <w:r w:rsidR="0093067A">
        <w:rPr>
          <w:color w:val="000000"/>
          <w:sz w:val="28"/>
          <w:szCs w:val="28"/>
        </w:rPr>
        <w:t>2</w:t>
      </w:r>
      <w:r w:rsidRPr="004C31C4">
        <w:rPr>
          <w:color w:val="000000"/>
          <w:sz w:val="28"/>
          <w:szCs w:val="28"/>
        </w:rPr>
        <w:t>.20</w:t>
      </w:r>
    </w:p>
    <w:p w14:paraId="27A91832" w14:textId="2E960C7E" w:rsidR="003956D8" w:rsidRPr="004C31C4" w:rsidRDefault="003956D8" w:rsidP="003956D8">
      <w:pPr>
        <w:pStyle w:val="a3"/>
        <w:rPr>
          <w:color w:val="000000"/>
          <w:sz w:val="28"/>
          <w:szCs w:val="28"/>
        </w:rPr>
      </w:pPr>
      <w:r w:rsidRPr="004C31C4">
        <w:rPr>
          <w:color w:val="000000"/>
          <w:sz w:val="28"/>
          <w:szCs w:val="28"/>
        </w:rPr>
        <w:t>Группа:</w:t>
      </w:r>
      <w:r w:rsidR="002F66EC">
        <w:rPr>
          <w:color w:val="000000"/>
          <w:sz w:val="28"/>
          <w:szCs w:val="28"/>
        </w:rPr>
        <w:t>Эм.20</w:t>
      </w:r>
    </w:p>
    <w:p w14:paraId="1D120810" w14:textId="77777777" w:rsidR="003956D8" w:rsidRPr="004C31C4" w:rsidRDefault="003956D8" w:rsidP="003956D8">
      <w:pPr>
        <w:pStyle w:val="a3"/>
        <w:rPr>
          <w:color w:val="000000"/>
          <w:sz w:val="28"/>
          <w:szCs w:val="28"/>
        </w:rPr>
      </w:pPr>
      <w:r w:rsidRPr="004C31C4">
        <w:rPr>
          <w:color w:val="000000"/>
          <w:sz w:val="28"/>
          <w:szCs w:val="28"/>
        </w:rPr>
        <w:t xml:space="preserve">Учебная дисциплина: </w:t>
      </w:r>
      <w:r w:rsidR="00B44540">
        <w:rPr>
          <w:color w:val="000000"/>
          <w:sz w:val="28"/>
          <w:szCs w:val="28"/>
        </w:rPr>
        <w:t>История</w:t>
      </w:r>
    </w:p>
    <w:p w14:paraId="396A9194" w14:textId="4AF2C57F" w:rsidR="006C561B" w:rsidRPr="006C561B" w:rsidRDefault="003956D8" w:rsidP="006C561B">
      <w:pPr>
        <w:rPr>
          <w:sz w:val="28"/>
          <w:szCs w:val="28"/>
        </w:rPr>
      </w:pPr>
      <w:r w:rsidRPr="00234FBC">
        <w:rPr>
          <w:b/>
          <w:bCs/>
          <w:color w:val="000000"/>
          <w:sz w:val="28"/>
          <w:szCs w:val="28"/>
        </w:rPr>
        <w:t>Тема занятия:</w:t>
      </w:r>
      <w:r w:rsidRPr="004C31C4">
        <w:rPr>
          <w:sz w:val="28"/>
          <w:szCs w:val="28"/>
        </w:rPr>
        <w:t xml:space="preserve"> </w:t>
      </w:r>
      <w:r w:rsidR="00781FBE">
        <w:rPr>
          <w:sz w:val="28"/>
          <w:szCs w:val="28"/>
        </w:rPr>
        <w:t>Феодальная раздробленность на Руси</w:t>
      </w:r>
    </w:p>
    <w:p w14:paraId="4B6B0240" w14:textId="485FA47F" w:rsidR="002D2486" w:rsidRPr="002F66EC" w:rsidRDefault="002D2486" w:rsidP="00D55E75">
      <w:pPr>
        <w:rPr>
          <w:b/>
          <w:bCs/>
          <w:sz w:val="28"/>
          <w:szCs w:val="28"/>
        </w:rPr>
      </w:pPr>
    </w:p>
    <w:p w14:paraId="67FD17A5" w14:textId="77777777" w:rsidR="002F66EC" w:rsidRPr="002F66EC" w:rsidRDefault="00621C28" w:rsidP="00621C28">
      <w:pPr>
        <w:shd w:val="clear" w:color="auto" w:fill="FFFFFF"/>
        <w:spacing w:line="230" w:lineRule="exact"/>
        <w:ind w:right="14"/>
        <w:rPr>
          <w:b/>
          <w:bCs/>
          <w:sz w:val="28"/>
          <w:szCs w:val="28"/>
        </w:rPr>
      </w:pPr>
      <w:r w:rsidRPr="002F66EC">
        <w:rPr>
          <w:b/>
          <w:bCs/>
          <w:sz w:val="28"/>
          <w:szCs w:val="28"/>
        </w:rPr>
        <w:t xml:space="preserve">Задание: </w:t>
      </w:r>
    </w:p>
    <w:p w14:paraId="63421E20" w14:textId="485BA233" w:rsidR="00621C28" w:rsidRDefault="002F66EC" w:rsidP="00621C28">
      <w:pPr>
        <w:shd w:val="clear" w:color="auto" w:fill="FFFFFF"/>
        <w:spacing w:line="230" w:lineRule="exact"/>
        <w:ind w:right="14"/>
        <w:rPr>
          <w:sz w:val="28"/>
          <w:szCs w:val="28"/>
        </w:rPr>
      </w:pPr>
      <w:r w:rsidRPr="002F66EC">
        <w:rPr>
          <w:sz w:val="28"/>
          <w:szCs w:val="28"/>
        </w:rPr>
        <w:t>1.</w:t>
      </w:r>
      <w:r w:rsidR="006C561B">
        <w:rPr>
          <w:sz w:val="28"/>
          <w:szCs w:val="28"/>
        </w:rPr>
        <w:t>Читаем лекцию</w:t>
      </w:r>
    </w:p>
    <w:p w14:paraId="7E6A4BB3" w14:textId="33E6B2C4" w:rsidR="00247200" w:rsidRDefault="00247200" w:rsidP="00621C28">
      <w:pPr>
        <w:shd w:val="clear" w:color="auto" w:fill="FFFFFF"/>
        <w:spacing w:line="230" w:lineRule="exact"/>
        <w:ind w:right="14"/>
        <w:rPr>
          <w:sz w:val="28"/>
          <w:szCs w:val="28"/>
        </w:rPr>
      </w:pPr>
      <w:r>
        <w:rPr>
          <w:sz w:val="28"/>
          <w:szCs w:val="28"/>
        </w:rPr>
        <w:t>2.Решаем тест</w:t>
      </w:r>
    </w:p>
    <w:p w14:paraId="4278D9FC" w14:textId="3464CBBE" w:rsidR="00781FBE" w:rsidRPr="00247200" w:rsidRDefault="006C561B" w:rsidP="00247200">
      <w:pPr>
        <w:shd w:val="clear" w:color="auto" w:fill="FFFFFF"/>
        <w:spacing w:line="230" w:lineRule="exact"/>
        <w:ind w:right="14"/>
        <w:rPr>
          <w:sz w:val="28"/>
          <w:szCs w:val="28"/>
        </w:rPr>
      </w:pPr>
      <w:r>
        <w:rPr>
          <w:sz w:val="28"/>
          <w:szCs w:val="28"/>
        </w:rPr>
        <w:t>3</w:t>
      </w:r>
      <w:r w:rsidR="002F66EC" w:rsidRPr="002F66EC">
        <w:rPr>
          <w:sz w:val="28"/>
          <w:szCs w:val="28"/>
        </w:rPr>
        <w:t>.Работаем над задолженностями</w:t>
      </w:r>
    </w:p>
    <w:p w14:paraId="52709447"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1.В 1054-1097 гг. (от смерти Ярослава Мудрого до Любечского съезда князей) на Руси начинается процесс усиления феодальной раздробленности, результатом которого стал полный распад Киевской Руси на более, чем десять независимых удельных княжеств в 1132 г. после смерти Ярослава Мудрого на Руси началось правление Ярославичей – трех князей – сыновей Ярослава:</w:t>
      </w:r>
    </w:p>
    <w:p w14:paraId="7FB57F48"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-Изяслава;</w:t>
      </w:r>
    </w:p>
    <w:p w14:paraId="052A5205"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Святослава;</w:t>
      </w:r>
    </w:p>
    <w:p w14:paraId="6A50AC4C"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Всеволода.</w:t>
      </w:r>
    </w:p>
    <w:p w14:paraId="7497B6AC"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Умирая, Ярослав Мудрый завещал своим сыновьям править дружно и избежать междоусобиц. Поэтому все три сына Ярослава по очереди, хотя старшим считался Изяслав. После смерти последнего из братьев Ярославичей Всеволода в 1093 г. на Руси вновь начались междоусобицы.</w:t>
      </w:r>
    </w:p>
    <w:p w14:paraId="487BED59"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2. Для дальнейшего решения судьбы Руси после смерти всех Ярославичей в 1097 г. в Любече состоялся общерусский съезд князей (Любечский съезд 1097 г.). на съезде было принято историческое решение – «каждому держать свой удел». Удельные князья не пожелали возрождать власть сильного князя.</w:t>
      </w:r>
    </w:p>
    <w:p w14:paraId="51E1D3C1" w14:textId="77777777" w:rsidR="00247200" w:rsidRDefault="00781FBE" w:rsidP="00781FBE">
      <w:pPr>
        <w:pStyle w:val="a3"/>
        <w:shd w:val="clear" w:color="auto" w:fill="FFFFFF"/>
        <w:ind w:right="300"/>
        <w:rPr>
          <w:color w:val="000000"/>
          <w:sz w:val="28"/>
          <w:szCs w:val="28"/>
        </w:rPr>
      </w:pPr>
      <w:r w:rsidRPr="00781FBE">
        <w:rPr>
          <w:color w:val="000000"/>
          <w:sz w:val="28"/>
          <w:szCs w:val="28"/>
        </w:rPr>
        <w:t>3. Последней попыткой сохранить единство Киевской Руси, стало призвание народом на престол Владимира Мономаха в 1113 г. Через 16 лет после Любечского съезда, в 1113 г. в Киеве произошло массовое народное восстание, которое потребовало навести порядок, возродить сильную княжескую власть. На престол был призван Владимир Мономах, сын последнего из братьев Ярославичей Всеволода (после смерти которого в 1093 г. начались междоусобицы).</w:t>
      </w:r>
    </w:p>
    <w:p w14:paraId="317E73EB" w14:textId="19544B84" w:rsidR="00781FBE" w:rsidRPr="00781FBE" w:rsidRDefault="00781FBE" w:rsidP="00781FBE">
      <w:pPr>
        <w:pStyle w:val="a3"/>
        <w:shd w:val="clear" w:color="auto" w:fill="FFFFFF"/>
        <w:ind w:right="300"/>
        <w:rPr>
          <w:color w:val="000000"/>
          <w:sz w:val="28"/>
          <w:szCs w:val="28"/>
        </w:rPr>
      </w:pPr>
      <w:r w:rsidRPr="00781FBE">
        <w:rPr>
          <w:color w:val="000000"/>
          <w:sz w:val="28"/>
          <w:szCs w:val="28"/>
        </w:rPr>
        <w:lastRenderedPageBreak/>
        <w:t>Владимир Мономах (внук Ярослава Мудрого по отцу, и внук императора Византии Константина Мономаха по матери) обладал даром государственного деятеля и за 12 лет своего правления (1113-1132) возродил единство и международный авторитет Киевской Руси.</w:t>
      </w:r>
    </w:p>
    <w:p w14:paraId="7A0F93C1"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Его политику успешно продолжил его сын Мстислав Великий (1125-1132). Однако после смерти Мстислава в 1132 г. удельные князья решительно отказались дальше быть под властью великого князя.</w:t>
      </w:r>
    </w:p>
    <w:p w14:paraId="0360C7EF"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4. 1132 г. считается годом распада Киевской Руси на несколько удельных княжеств:</w:t>
      </w:r>
    </w:p>
    <w:p w14:paraId="0BDB558E"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Киевское;</w:t>
      </w:r>
    </w:p>
    <w:p w14:paraId="6C1BE58D"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Владимиро-Суздальское;</w:t>
      </w:r>
    </w:p>
    <w:p w14:paraId="04EFA076"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Галицко-Волынское;</w:t>
      </w:r>
    </w:p>
    <w:p w14:paraId="15944E01"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Рязанское;</w:t>
      </w:r>
    </w:p>
    <w:p w14:paraId="5D1CF4DD"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Черниговское;</w:t>
      </w:r>
    </w:p>
    <w:p w14:paraId="2FD4E039"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Смоленское;</w:t>
      </w:r>
    </w:p>
    <w:p w14:paraId="134AECD8"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Новгородскую феодальную республику;</w:t>
      </w:r>
    </w:p>
    <w:p w14:paraId="142B0F14"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иные княжества.</w:t>
      </w:r>
    </w:p>
    <w:p w14:paraId="468549F4"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Каждое княжество стало независимым государством. Всю полноту власти в княжествах получили удельный князь и местное боярство- крупнейшие феодалы княжеств, которым великий общерусский князь был уже не нужен. Княжества имели свою экономику, дружину; проводили самостоятельную внутреннюю и внешнюю политику.</w:t>
      </w:r>
    </w:p>
    <w:p w14:paraId="01C8DEDA"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5. После распада Киевской Руси центр политической жизни переместился во Владимиро-Суздальское княжество, которое стало в 12 в. сильнейшим из княжеств. Владимиро-суздальские князья стали продолжателями государственных традиций киевских князей и пытались возродить единство Руси:</w:t>
      </w:r>
    </w:p>
    <w:p w14:paraId="35685617"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сын Владимира Мономаха Юрий Долгорукий попытался объединить Русь. В 1157 г. он захватил Киев, но вскоре умер;</w:t>
      </w:r>
    </w:p>
    <w:p w14:paraId="092EE03B"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его дело продолжил Андрей Боголюбский (1157-1174), сын Юрия Долгорукого и внук Владимира Мономаха, который провозгласил Владимир центром Руси – правопреемником Киева, вел объединительную работу среди князей, но был убит в 1174 г. в ходе заговора;</w:t>
      </w:r>
    </w:p>
    <w:p w14:paraId="294B25C7"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lastRenderedPageBreak/>
        <w:t>- другой сын Юрия Долгорукого и брат убитого Андрея Всеволод Большое Гнездо (1176-1212), унаследовавший владимиро-суздальский престол, предпринял последнюю попытку объединить русские земли, но в 1212 г. он был разгромлен объединенным войском удельных князей;</w:t>
      </w:r>
    </w:p>
    <w:p w14:paraId="4D5FA85C"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 внук Всеволода Большое Гнездо – Александр Невский, сын Ярослава Всеволодовича, стал родоначальником династической ветви Рюриковичей, ставших в будущем московскими царями.</w:t>
      </w:r>
    </w:p>
    <w:p w14:paraId="1A7B976B" w14:textId="77777777" w:rsidR="00781FBE" w:rsidRPr="00781FBE" w:rsidRDefault="00781FBE" w:rsidP="00781FBE">
      <w:pPr>
        <w:pStyle w:val="a3"/>
        <w:shd w:val="clear" w:color="auto" w:fill="FFFFFF"/>
        <w:ind w:right="300"/>
        <w:rPr>
          <w:color w:val="000000"/>
          <w:sz w:val="28"/>
          <w:szCs w:val="28"/>
        </w:rPr>
      </w:pPr>
      <w:r w:rsidRPr="00781FBE">
        <w:rPr>
          <w:color w:val="000000"/>
          <w:sz w:val="28"/>
          <w:szCs w:val="28"/>
        </w:rPr>
        <w:t>В целом, согласно общепринятой исторической версии, основная ветвь (без боковых) династии Рюриковичей выглядела следующим образом (каждый последующий являлся сыном предыдущего): Рюрик – Игорь – Святослав – Владимир Красное Солнышко (Святой) – Ярослав Мудрый – Владимир Мономах – Юрий Долгорукий – Всеволод Большое Гнездо – Ярослав Всеволодович – Александр Невский – Данила Александрович – Иван Калита – Иван Красный – Дмитрий Донской – Василий Дмитриевич – Василий Темный – Иван 3 – Василий 3 – Иван Грозный – царевич Дмитрий. Таким образом, династия Рюриковичей (сначала киевские князья, затем владимирские князья, далее – новгородские князья, московские князья – московские цари), правившая на Руси 738 лет, все время передавала трон по прямой мужской линии. Все вышеуказанные князья (цари) были прямыми потомками друг друга на протяжении 20 поколений (например Иван Грозный являлся прямым внуком Рюрика через 20 поколений, Ярослава Мудрого – 16, Александра Невского – через 10 и т.д.).</w:t>
      </w:r>
    </w:p>
    <w:p w14:paraId="5FEA4D66" w14:textId="13B0F2F0" w:rsidR="00781FBE" w:rsidRDefault="00781FBE" w:rsidP="00781FBE">
      <w:pPr>
        <w:pStyle w:val="a3"/>
        <w:shd w:val="clear" w:color="auto" w:fill="FFFFFF"/>
        <w:ind w:right="300"/>
        <w:rPr>
          <w:color w:val="000000"/>
          <w:sz w:val="28"/>
          <w:szCs w:val="28"/>
        </w:rPr>
      </w:pPr>
      <w:r w:rsidRPr="00781FBE">
        <w:rPr>
          <w:color w:val="000000"/>
          <w:sz w:val="28"/>
          <w:szCs w:val="28"/>
        </w:rPr>
        <w:t>После ухода с политической арены владимиро-суздальских князей – наследников Мономаха (Юрия Долгорукого и двух его сыновей – Андрея Боголюбского и Всеволода Большое Гнездо), попытки объединить Русь фактически прекращаются. Прежняя единая страна окончательно распалась на более 10 соперничающих между собой независимых княжеств. В 1237 – 1240 гг. княжества по одиночке будут захвачены ордами монголо-татар.</w:t>
      </w:r>
    </w:p>
    <w:p w14:paraId="406215F9" w14:textId="5B318571" w:rsidR="00A660BB" w:rsidRPr="00A660BB" w:rsidRDefault="00A660BB" w:rsidP="00A660BB">
      <w:pPr>
        <w:pStyle w:val="a3"/>
        <w:shd w:val="clear" w:color="auto" w:fill="FFFFFF"/>
        <w:ind w:right="300"/>
        <w:rPr>
          <w:color w:val="000000"/>
          <w:sz w:val="28"/>
          <w:szCs w:val="28"/>
        </w:rPr>
      </w:pPr>
      <w:r w:rsidRPr="00A660BB">
        <w:rPr>
          <w:b/>
          <w:bCs/>
          <w:color w:val="000000"/>
          <w:sz w:val="28"/>
          <w:szCs w:val="28"/>
        </w:rPr>
        <w:t>Тест на тему</w:t>
      </w:r>
      <w:r>
        <w:rPr>
          <w:color w:val="000000"/>
          <w:sz w:val="28"/>
          <w:szCs w:val="28"/>
        </w:rPr>
        <w:t>: «</w:t>
      </w:r>
      <w:r w:rsidRPr="00A660BB">
        <w:rPr>
          <w:color w:val="000000"/>
          <w:sz w:val="28"/>
          <w:szCs w:val="28"/>
        </w:rPr>
        <w:t>Феодальная раздробленность Руси</w:t>
      </w:r>
      <w:r>
        <w:rPr>
          <w:color w:val="000000"/>
          <w:sz w:val="28"/>
          <w:szCs w:val="28"/>
        </w:rPr>
        <w:t>»</w:t>
      </w:r>
    </w:p>
    <w:p w14:paraId="0D2875C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Русь вступила в период политической раздробленности в</w:t>
      </w:r>
    </w:p>
    <w:p w14:paraId="4C286F9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XI в.; 2) 30-х гг. XII в.; 3) конце XIII в.; 4) начале XIV в.</w:t>
      </w:r>
    </w:p>
    <w:p w14:paraId="11B3499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 Кто из князей десять лет боролся за киевский престол, трижды признавался князем Киева?</w:t>
      </w:r>
    </w:p>
    <w:p w14:paraId="7DA65B8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Юрий Долгорукий; 2) Святослав Ольгович; 3) Ярослав Осмомысл; 4) Мстислав Владимирович.</w:t>
      </w:r>
    </w:p>
    <w:p w14:paraId="67C7D9A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lastRenderedPageBreak/>
        <w:t>3. После распада Древней Руси на княжества и земли первым среди других княжеств считалось</w:t>
      </w:r>
    </w:p>
    <w:p w14:paraId="077FF40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Черниговское; 2) Полоцкое; 3) Киевское; 4)Суздальское.</w:t>
      </w:r>
    </w:p>
    <w:p w14:paraId="6E91BF6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4. Снижение роли Киева и возвышение новых центров не было обусловлено</w:t>
      </w:r>
    </w:p>
    <w:p w14:paraId="40F95C20"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набегами половцев; 2) складыванием пути «из варяг в греки»;</w:t>
      </w:r>
    </w:p>
    <w:p w14:paraId="4F6D3765"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перемещением торговых путей; 4) миграцией населения в более защищенные районы.</w:t>
      </w:r>
    </w:p>
    <w:p w14:paraId="226B157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5. Особая роль Новгорода в русской истории заключалась в том, что он</w:t>
      </w:r>
    </w:p>
    <w:p w14:paraId="2C6875B3"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подвергался постоянным набегам половцев; 2) в нем располагалась резиденция митрополита;</w:t>
      </w:r>
    </w:p>
    <w:p w14:paraId="22BE23BF"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он располагался в центре важных торговых путей; 4) был самым древним русским городом.</w:t>
      </w:r>
    </w:p>
    <w:p w14:paraId="63FDE11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6. Укажите форму правления, установившуюся в Новгороде в XIIв.</w:t>
      </w:r>
    </w:p>
    <w:p w14:paraId="36BB961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абсолютная монархия; 2) парламентская монархия; 3) аристократическая республика;</w:t>
      </w:r>
    </w:p>
    <w:p w14:paraId="462A804A"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4) демократическая республика.</w:t>
      </w:r>
    </w:p>
    <w:p w14:paraId="7676509A"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7. Днем основания Москвы считается дата</w:t>
      </w:r>
    </w:p>
    <w:p w14:paraId="5E4E553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1 сентября 1156 г.; 2) 4 апреля 1147 г.; 3) 27 августа 1157 г.; 4) 5 мая 1174 г.</w:t>
      </w:r>
    </w:p>
    <w:p w14:paraId="6B5CADE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8. Установите соответствие между именами князей и их характеристиками.</w:t>
      </w:r>
    </w:p>
    <w:p w14:paraId="34C4BFD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Юрий Долгорукий; 2) Андрей Боголюбский; 3) Всеволод Большое Гнездо; 4) Юрий Всеволодович.</w:t>
      </w:r>
    </w:p>
    <w:p w14:paraId="36C78163"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боролся с братьями за сохранение престола, доставшегося от отца;</w:t>
      </w:r>
    </w:p>
    <w:p w14:paraId="1C26CBB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Б) основал города в Суздальской земле, боролся за киевский престол;</w:t>
      </w:r>
    </w:p>
    <w:p w14:paraId="3F6BCCD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считался самым могущественным князем Руси, его войско "могло Дон шеломами вычерпать";</w:t>
      </w:r>
    </w:p>
    <w:p w14:paraId="40CE292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 перенес столицу княжества в город Владимир-на-Клязьме и основал храм Покрова на Нерли</w:t>
      </w:r>
    </w:p>
    <w:p w14:paraId="672459D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lastRenderedPageBreak/>
        <w:t>9. Укажите причины возвышения Владимиро-Суздальской земли:</w:t>
      </w:r>
    </w:p>
    <w:p w14:paraId="67CD301D"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близость к степи; Б) защита от внешних врагов густыми лесами;</w:t>
      </w:r>
    </w:p>
    <w:p w14:paraId="4BA9FF0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обилие пахотных плодородных земель;</w:t>
      </w:r>
    </w:p>
    <w:p w14:paraId="2A97FFCF"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 выход к Балтийскому морю;</w:t>
      </w:r>
    </w:p>
    <w:p w14:paraId="647F24A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Д) колонизация междуречья Волги и Оки.</w:t>
      </w:r>
    </w:p>
    <w:p w14:paraId="38C92E0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АГД 2) ВГД 3) БВД 4) АВГ</w:t>
      </w:r>
    </w:p>
    <w:p w14:paraId="144D769A"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10. Установите соответствие между должностью в Новгороде и должностными обязанностями.</w:t>
      </w:r>
    </w:p>
    <w:p w14:paraId="751C894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посадник; 2) тысяцкий; 3) архиепископ; 4) князь. А) занимался сбором налогов и городского ополчения;</w:t>
      </w:r>
    </w:p>
    <w:p w14:paraId="4902367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Б) возглавлял городскую администрацию; В) был предводителем дружины;</w:t>
      </w:r>
    </w:p>
    <w:p w14:paraId="307BE48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 занимался вопросами внешней политики, распоряжался казной, ведал церковным судом</w:t>
      </w:r>
    </w:p>
    <w:p w14:paraId="5E8EE45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11. Установите соответствие между конкретными проявлениями последствий раздробленности Руси и их характеристиками.</w:t>
      </w:r>
    </w:p>
    <w:p w14:paraId="4064180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отрицательные; Б) положительные.</w:t>
      </w:r>
    </w:p>
    <w:p w14:paraId="7779664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сохранение всех богатств в отдельных княжествах и землях; 2) ослабление обороноспособности;</w:t>
      </w:r>
    </w:p>
    <w:p w14:paraId="05767AD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рост междукняжеских усобиц; 4)развитие местных школ книжности, архитектуры, иконописи.</w:t>
      </w:r>
    </w:p>
    <w:p w14:paraId="0A07A56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12. Полному распаду Руси препятствовали следующие факторы:</w:t>
      </w:r>
    </w:p>
    <w:p w14:paraId="4EFACBF5"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различие природных и хозяйственных условий в землях; Б) сохранение авторитета великого киевского князя; В) формирование торгового пути «из варяг в греки»; Г) единая общерусская церковная организация; Д) договоры между князьями о совместной борьбе с половцами.</w:t>
      </w:r>
    </w:p>
    <w:p w14:paraId="76570EA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АГД 2) ВГД 3) БГД 4) АВГ</w:t>
      </w:r>
    </w:p>
    <w:p w14:paraId="363AA8C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13. Выделите три причины обособления русских земель от Киева:</w:t>
      </w:r>
    </w:p>
    <w:p w14:paraId="024E3D4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lastRenderedPageBreak/>
        <w:t>А) формирование пути «из варяг в греки»; Б) рост вотчинного землевладения;</w:t>
      </w:r>
    </w:p>
    <w:p w14:paraId="264243F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перемещение торговых путей; Г) развитие городов; Д) разложение родовой общины.</w:t>
      </w:r>
    </w:p>
    <w:p w14:paraId="5E30F32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АВГ 2) АГД 3) ВГД 4) БВГ</w:t>
      </w:r>
    </w:p>
    <w:p w14:paraId="7B2D8E9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14. Укажите особенности древнерусской культуры:</w:t>
      </w:r>
    </w:p>
    <w:p w14:paraId="79F71633"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влияние византийской культуры; Б) переплетение христианских и языческих традиций;</w:t>
      </w:r>
    </w:p>
    <w:p w14:paraId="1A08141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решающее воздействие культуры степи; Г) единство языка, быта, образа жизни народа;</w:t>
      </w:r>
    </w:p>
    <w:p w14:paraId="06508D6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Д) античное наследие.</w:t>
      </w:r>
    </w:p>
    <w:p w14:paraId="43F5F8E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АГД 2) ВГД 3) БВД 4) АБГ</w:t>
      </w:r>
    </w:p>
    <w:p w14:paraId="04C2663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15. Установите соответствие между терминами и определениями.</w:t>
      </w:r>
    </w:p>
    <w:p w14:paraId="6334A4F3"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былины 2) летопись; 3) жития святых; 4)хождение</w:t>
      </w:r>
    </w:p>
    <w:p w14:paraId="6CF5C05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жанр русской эпической песни – сказания о богатырях; Б) биографии духовных и светских лиц, канонизированных христианской церковью; .В) наставление детям; Г) погодная запись исторических событий Д) жанр древнерусской литературы, представляющий собой описания путешествий.</w:t>
      </w:r>
    </w:p>
    <w:p w14:paraId="15C33332"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16. Установите соответствие между терминами и определениями</w:t>
      </w:r>
    </w:p>
    <w:p w14:paraId="319412C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рельеф; 2) фреска; 3) мозаика; 4) икона.</w:t>
      </w:r>
    </w:p>
    <w:p w14:paraId="7790371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живописное изображение Бога или святого, являющееся предметом религиозного поклонения;</w:t>
      </w:r>
    </w:p>
    <w:p w14:paraId="4921D08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Б) живопись по сырой штукатурке красками, разведенными на воде;</w:t>
      </w:r>
    </w:p>
    <w:p w14:paraId="785A324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изображение или узор, выполненный из цветных камней, смальты и т.д.;</w:t>
      </w:r>
    </w:p>
    <w:p w14:paraId="718163D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 вид скульптуры, в котором изображение является выпуклым (или углубленным) по отношению к плоскости фона; Д) сказание о святых.</w:t>
      </w:r>
    </w:p>
    <w:p w14:paraId="212AA355"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17. Кто в Новгородской республике являлся высшим должностным лицом?</w:t>
      </w:r>
    </w:p>
    <w:p w14:paraId="5D9DAAA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lastRenderedPageBreak/>
        <w:t>1) волостель 2) владыка 3) посадник 4) стольник</w:t>
      </w:r>
    </w:p>
    <w:p w14:paraId="5172894C"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18. Установите соответствие между русскими землями XII-XIII вв. и их характерными чертами:</w:t>
      </w:r>
    </w:p>
    <w:p w14:paraId="4848A23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Земли: А) Владимиро Суздальская земля Б) Киевская земля В) Галицко-Волынская земля</w:t>
      </w:r>
    </w:p>
    <w:p w14:paraId="40EC5A3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Г)Новгородская земля</w:t>
      </w:r>
    </w:p>
    <w:p w14:paraId="5AA1F28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Характерные черты</w:t>
      </w:r>
    </w:p>
    <w:p w14:paraId="21A667B2"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сильные города и бояре, обилие полезных ископаемых</w:t>
      </w:r>
    </w:p>
    <w:p w14:paraId="71ECD7B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 опустошение в результате набегов половцев и междоусобиц, бегство населения</w:t>
      </w:r>
    </w:p>
    <w:p w14:paraId="582E026B"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развитая торговля, низкоплодородные земли, большая роль вече</w:t>
      </w:r>
    </w:p>
    <w:p w14:paraId="72C5818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4) сильная княжеская власть, появление и развитие новых городов</w:t>
      </w:r>
    </w:p>
    <w:p w14:paraId="7D3D60D5"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19. Установите соответствие между правителями Древней Руси и их деяниями:</w:t>
      </w:r>
    </w:p>
    <w:p w14:paraId="66D7ADF2"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Имена А) Всеволод III Большое Гнездо Б) Андрей Боголюбский В) Юрий Долгорукий</w:t>
      </w:r>
    </w:p>
    <w:p w14:paraId="55B2210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Деяния 1) принятие короны от римского папы</w:t>
      </w:r>
    </w:p>
    <w:p w14:paraId="56DB8F3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 установление в Северо-Восточной Руси культа Богоматери</w:t>
      </w:r>
    </w:p>
    <w:p w14:paraId="0C788B85"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основание Москвы 4) принятие титула великого князя владимирского</w:t>
      </w:r>
    </w:p>
    <w:p w14:paraId="4D55103A"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20. Что было одной из причин процветания Новгорода в XI-XIII вв.?</w:t>
      </w:r>
    </w:p>
    <w:p w14:paraId="19466C40"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1) плодородие новгородских земель, обеспечивавших город стабильными урожаями</w:t>
      </w:r>
    </w:p>
    <w:p w14:paraId="2CD10D6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 сильная власть новгородского князя как залог отсутствия внутренних междоусобиц</w:t>
      </w:r>
    </w:p>
    <w:p w14:paraId="56616937"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3) отдалённость Новгорода от Великой степи, от набегов кочевников</w:t>
      </w:r>
    </w:p>
    <w:p w14:paraId="2712180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4) прочный союз Новгорода с Московским княжеством</w:t>
      </w:r>
    </w:p>
    <w:p w14:paraId="744F3832"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21. Сравните политическую и экономическую ситуацию в Новгородской земле и в Галицко-Волынской.</w:t>
      </w:r>
    </w:p>
    <w:p w14:paraId="122AAD2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lastRenderedPageBreak/>
        <w:t>1) управление осуществляли выбранные вечем должностные лица</w:t>
      </w:r>
    </w:p>
    <w:p w14:paraId="7990B9F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 развитое пашенное земледелие 3) большое значение имела торговля с европейскими странами</w:t>
      </w:r>
    </w:p>
    <w:p w14:paraId="3F84A6A3"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4) большую политическую и экономическую роль играли местные бояре</w:t>
      </w:r>
    </w:p>
    <w:p w14:paraId="2756B19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22.Каково было последствие феодальной раздробленности?</w:t>
      </w:r>
    </w:p>
    <w:p w14:paraId="1B9FFBC0"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развитие хозяйственной и культурной жизни б) уничтожение феодальных отношений</w:t>
      </w:r>
    </w:p>
    <w:p w14:paraId="376B782D"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 ликвидация половецкой опасности г) прекращение междоусобных войн</w:t>
      </w:r>
    </w:p>
    <w:p w14:paraId="3CA75404"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23. Что было характерно для Владимиро-Суздальского княжества?</w:t>
      </w:r>
    </w:p>
    <w:p w14:paraId="40F37B1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сильная княжеская власть б) большая роль веча в) национальная однородность населения</w:t>
      </w:r>
    </w:p>
    <w:p w14:paraId="0B18DCF9"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г) зависимость от киевского княжества</w:t>
      </w:r>
    </w:p>
    <w:p w14:paraId="1C378716"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24.С чем связано превращение Владимиро-Суздальского княжества в богатое и могущественное?</w:t>
      </w:r>
    </w:p>
    <w:p w14:paraId="327C07B1"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а) с удаленностью от степных кочевников на юге б) с соседством с государствами Западной Европы</w:t>
      </w:r>
    </w:p>
    <w:p w14:paraId="3ED90DFE"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в)с покровительством со стороны киевских князей г)с наличием золотых и серебряных месторождений</w:t>
      </w:r>
    </w:p>
    <w:p w14:paraId="52AFBF78" w14:textId="77777777" w:rsidR="00A660BB" w:rsidRPr="00A660BB" w:rsidRDefault="00A660BB" w:rsidP="00A660BB">
      <w:pPr>
        <w:pStyle w:val="a3"/>
        <w:shd w:val="clear" w:color="auto" w:fill="FFFFFF"/>
        <w:ind w:right="300"/>
        <w:rPr>
          <w:color w:val="000000"/>
          <w:sz w:val="28"/>
          <w:szCs w:val="28"/>
        </w:rPr>
      </w:pPr>
      <w:r w:rsidRPr="00A660BB">
        <w:rPr>
          <w:color w:val="000000"/>
          <w:sz w:val="28"/>
          <w:szCs w:val="28"/>
        </w:rPr>
        <w:t>25. С именем Андрея Боголюбского связано строительство:</w:t>
      </w:r>
    </w:p>
    <w:p w14:paraId="0664ACA5" w14:textId="36A6C3B8" w:rsidR="00A660BB" w:rsidRPr="00781FBE" w:rsidRDefault="00A660BB" w:rsidP="00A660BB">
      <w:pPr>
        <w:pStyle w:val="a3"/>
        <w:shd w:val="clear" w:color="auto" w:fill="FFFFFF"/>
        <w:ind w:right="300"/>
        <w:rPr>
          <w:color w:val="000000"/>
          <w:sz w:val="28"/>
          <w:szCs w:val="28"/>
        </w:rPr>
      </w:pPr>
      <w:r w:rsidRPr="00A660BB">
        <w:rPr>
          <w:color w:val="000000"/>
          <w:sz w:val="28"/>
          <w:szCs w:val="28"/>
        </w:rPr>
        <w:t>А).церкви Покрова на Нерли б).Софийского собора в).Десятинной церкви г).Золотых ворот в Киеве</w:t>
      </w:r>
    </w:p>
    <w:p w14:paraId="0E477D9D" w14:textId="62167C71" w:rsidR="00234FBC" w:rsidRDefault="00A660BB" w:rsidP="003750F5">
      <w:pPr>
        <w:pStyle w:val="a3"/>
        <w:shd w:val="clear" w:color="auto" w:fill="FFFFFF"/>
        <w:ind w:right="300"/>
        <w:rPr>
          <w:color w:val="000000"/>
          <w:sz w:val="28"/>
          <w:szCs w:val="28"/>
        </w:rPr>
      </w:pPr>
      <w:r>
        <w:rPr>
          <w:color w:val="000000"/>
          <w:sz w:val="28"/>
          <w:szCs w:val="28"/>
        </w:rPr>
        <w:t xml:space="preserve"> Форм</w:t>
      </w:r>
      <w:r w:rsidR="00234FBC">
        <w:rPr>
          <w:color w:val="000000"/>
          <w:sz w:val="28"/>
          <w:szCs w:val="28"/>
        </w:rPr>
        <w:t>а отчета: фото выполненного задания.</w:t>
      </w:r>
    </w:p>
    <w:p w14:paraId="67AAB02C" w14:textId="42EC9374" w:rsidR="0071399F" w:rsidRPr="004C31C4" w:rsidRDefault="0071399F" w:rsidP="0071399F">
      <w:pPr>
        <w:pStyle w:val="a3"/>
        <w:rPr>
          <w:color w:val="000000"/>
          <w:sz w:val="28"/>
          <w:szCs w:val="28"/>
        </w:rPr>
      </w:pPr>
      <w:r w:rsidRPr="004C31C4">
        <w:rPr>
          <w:color w:val="000000"/>
          <w:sz w:val="28"/>
          <w:szCs w:val="28"/>
        </w:rPr>
        <w:t xml:space="preserve">Срок выполнения задания </w:t>
      </w:r>
      <w:r w:rsidR="00781FBE">
        <w:rPr>
          <w:color w:val="000000"/>
          <w:sz w:val="28"/>
          <w:szCs w:val="28"/>
        </w:rPr>
        <w:t>8</w:t>
      </w:r>
      <w:r w:rsidR="0093067A">
        <w:rPr>
          <w:color w:val="000000"/>
          <w:sz w:val="28"/>
          <w:szCs w:val="28"/>
        </w:rPr>
        <w:t xml:space="preserve"> декабря</w:t>
      </w:r>
      <w:r w:rsidR="00943259" w:rsidRPr="004C31C4">
        <w:rPr>
          <w:color w:val="000000"/>
          <w:sz w:val="28"/>
          <w:szCs w:val="28"/>
        </w:rPr>
        <w:t xml:space="preserve"> </w:t>
      </w:r>
      <w:r w:rsidRPr="004C31C4">
        <w:rPr>
          <w:color w:val="000000"/>
          <w:sz w:val="28"/>
          <w:szCs w:val="28"/>
        </w:rPr>
        <w:t>2020 г.</w:t>
      </w:r>
    </w:p>
    <w:p w14:paraId="1A357469" w14:textId="77777777" w:rsidR="0071399F" w:rsidRPr="004C31C4" w:rsidRDefault="0071399F" w:rsidP="0071399F">
      <w:pPr>
        <w:rPr>
          <w:sz w:val="28"/>
          <w:szCs w:val="28"/>
        </w:rPr>
      </w:pPr>
      <w:r w:rsidRPr="004C31C4">
        <w:rPr>
          <w:color w:val="000000"/>
          <w:sz w:val="28"/>
          <w:szCs w:val="28"/>
        </w:rPr>
        <w:t xml:space="preserve"> Получатель отчета: </w:t>
      </w:r>
      <w:hyperlink r:id="rId4" w:history="1">
        <w:r w:rsidR="00943259" w:rsidRPr="004C31C4">
          <w:rPr>
            <w:rStyle w:val="a4"/>
            <w:sz w:val="28"/>
            <w:szCs w:val="28"/>
            <w:lang w:val="en-US"/>
          </w:rPr>
          <w:t>natasha</w:t>
        </w:r>
        <w:r w:rsidR="00943259" w:rsidRPr="004C31C4">
          <w:rPr>
            <w:rStyle w:val="a4"/>
            <w:sz w:val="28"/>
            <w:szCs w:val="28"/>
          </w:rPr>
          <w:t>141191@</w:t>
        </w:r>
        <w:r w:rsidR="00943259" w:rsidRPr="004C31C4">
          <w:rPr>
            <w:rStyle w:val="a4"/>
            <w:sz w:val="28"/>
            <w:szCs w:val="28"/>
            <w:lang w:val="en-US"/>
          </w:rPr>
          <w:t>mail</w:t>
        </w:r>
        <w:r w:rsidR="00943259" w:rsidRPr="004C31C4">
          <w:rPr>
            <w:rStyle w:val="a4"/>
            <w:sz w:val="28"/>
            <w:szCs w:val="28"/>
          </w:rPr>
          <w:t>.</w:t>
        </w:r>
        <w:r w:rsidR="00943259" w:rsidRPr="004C31C4">
          <w:rPr>
            <w:rStyle w:val="a4"/>
            <w:sz w:val="28"/>
            <w:szCs w:val="28"/>
            <w:lang w:val="en-US"/>
          </w:rPr>
          <w:t>ru</w:t>
        </w:r>
      </w:hyperlink>
      <w:r w:rsidR="00943259" w:rsidRPr="004C31C4">
        <w:rPr>
          <w:rStyle w:val="a4"/>
          <w:sz w:val="28"/>
          <w:szCs w:val="28"/>
        </w:rPr>
        <w:t xml:space="preserve"> (ВСЕ С МАЛЕНЬКОЙ И БЕЗ ПРОБЕЛОВ)</w:t>
      </w:r>
    </w:p>
    <w:p w14:paraId="0FBF8D41" w14:textId="77777777" w:rsidR="0071399F" w:rsidRPr="004C31C4" w:rsidRDefault="007321B5" w:rsidP="0071399F">
      <w:pPr>
        <w:rPr>
          <w:sz w:val="28"/>
          <w:szCs w:val="28"/>
        </w:rPr>
      </w:pPr>
      <w:r w:rsidRPr="004C31C4">
        <w:rPr>
          <w:sz w:val="28"/>
          <w:szCs w:val="28"/>
        </w:rPr>
        <w:t xml:space="preserve"> Указываем ФИ.,</w:t>
      </w:r>
      <w:r w:rsidR="0071399F" w:rsidRPr="004C31C4">
        <w:rPr>
          <w:sz w:val="28"/>
          <w:szCs w:val="28"/>
        </w:rPr>
        <w:t xml:space="preserve"> группу, тему, дату!</w:t>
      </w:r>
    </w:p>
    <w:p w14:paraId="429AB76D" w14:textId="77777777" w:rsidR="0071399F" w:rsidRPr="004C31C4" w:rsidRDefault="0071399F" w:rsidP="0071399F">
      <w:pPr>
        <w:rPr>
          <w:sz w:val="28"/>
          <w:szCs w:val="28"/>
        </w:rPr>
      </w:pPr>
    </w:p>
    <w:p w14:paraId="447BAF02"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F74A7"/>
    <w:rsid w:val="001639B9"/>
    <w:rsid w:val="00234FBC"/>
    <w:rsid w:val="00247200"/>
    <w:rsid w:val="002D2486"/>
    <w:rsid w:val="002F66EC"/>
    <w:rsid w:val="003750F5"/>
    <w:rsid w:val="003956D8"/>
    <w:rsid w:val="00435C38"/>
    <w:rsid w:val="004C31C4"/>
    <w:rsid w:val="005107FB"/>
    <w:rsid w:val="00621C28"/>
    <w:rsid w:val="006236ED"/>
    <w:rsid w:val="006C561B"/>
    <w:rsid w:val="006F143F"/>
    <w:rsid w:val="0071399F"/>
    <w:rsid w:val="0071733C"/>
    <w:rsid w:val="00724006"/>
    <w:rsid w:val="007321B5"/>
    <w:rsid w:val="00781FBE"/>
    <w:rsid w:val="007E2A3F"/>
    <w:rsid w:val="00924536"/>
    <w:rsid w:val="0093067A"/>
    <w:rsid w:val="00943259"/>
    <w:rsid w:val="0098648A"/>
    <w:rsid w:val="00A660BB"/>
    <w:rsid w:val="00B44540"/>
    <w:rsid w:val="00B90813"/>
    <w:rsid w:val="00BA7CE2"/>
    <w:rsid w:val="00CE5EAF"/>
    <w:rsid w:val="00D24DB3"/>
    <w:rsid w:val="00D55E75"/>
    <w:rsid w:val="00D62745"/>
    <w:rsid w:val="00D87C36"/>
    <w:rsid w:val="00DA3F60"/>
    <w:rsid w:val="00DA5DC1"/>
    <w:rsid w:val="00DC2641"/>
    <w:rsid w:val="00DE4721"/>
    <w:rsid w:val="00E7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A25"/>
  <w15:docId w15:val="{6A5751D1-8617-49B5-A900-E91FE1D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customStyle="1" w:styleId="1">
    <w:name w:val="Неразрешенное упоминание1"/>
    <w:basedOn w:val="a0"/>
    <w:uiPriority w:val="99"/>
    <w:semiHidden/>
    <w:unhideWhenUsed/>
    <w:rsid w:val="00943259"/>
    <w:rPr>
      <w:color w:val="605E5C"/>
      <w:shd w:val="clear" w:color="auto" w:fill="E1DFDD"/>
    </w:rPr>
  </w:style>
  <w:style w:type="paragraph" w:styleId="a5">
    <w:name w:val="Balloon Text"/>
    <w:basedOn w:val="a"/>
    <w:link w:val="a6"/>
    <w:uiPriority w:val="99"/>
    <w:semiHidden/>
    <w:unhideWhenUsed/>
    <w:rsid w:val="002D2486"/>
    <w:rPr>
      <w:rFonts w:ascii="Tahoma" w:hAnsi="Tahoma" w:cs="Tahoma"/>
      <w:sz w:val="16"/>
      <w:szCs w:val="16"/>
    </w:rPr>
  </w:style>
  <w:style w:type="character" w:customStyle="1" w:styleId="a6">
    <w:name w:val="Текст выноски Знак"/>
    <w:basedOn w:val="a0"/>
    <w:link w:val="a5"/>
    <w:uiPriority w:val="99"/>
    <w:semiHidden/>
    <w:rsid w:val="002D2486"/>
    <w:rPr>
      <w:rFonts w:ascii="Tahoma" w:eastAsia="Times New Roman" w:hAnsi="Tahoma" w:cs="Tahoma"/>
      <w:sz w:val="16"/>
      <w:szCs w:val="16"/>
      <w:lang w:eastAsia="ru-RU"/>
    </w:rPr>
  </w:style>
  <w:style w:type="table" w:styleId="a7">
    <w:name w:val="Table Grid"/>
    <w:basedOn w:val="a1"/>
    <w:uiPriority w:val="59"/>
    <w:unhideWhenUsed/>
    <w:rsid w:val="00D6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59595">
      <w:bodyDiv w:val="1"/>
      <w:marLeft w:val="0"/>
      <w:marRight w:val="0"/>
      <w:marTop w:val="0"/>
      <w:marBottom w:val="0"/>
      <w:divBdr>
        <w:top w:val="none" w:sz="0" w:space="0" w:color="auto"/>
        <w:left w:val="none" w:sz="0" w:space="0" w:color="auto"/>
        <w:bottom w:val="none" w:sz="0" w:space="0" w:color="auto"/>
        <w:right w:val="none" w:sz="0" w:space="0" w:color="auto"/>
      </w:divBdr>
    </w:div>
    <w:div w:id="712116622">
      <w:bodyDiv w:val="1"/>
      <w:marLeft w:val="0"/>
      <w:marRight w:val="0"/>
      <w:marTop w:val="0"/>
      <w:marBottom w:val="0"/>
      <w:divBdr>
        <w:top w:val="none" w:sz="0" w:space="0" w:color="auto"/>
        <w:left w:val="none" w:sz="0" w:space="0" w:color="auto"/>
        <w:bottom w:val="none" w:sz="0" w:space="0" w:color="auto"/>
        <w:right w:val="none" w:sz="0" w:space="0" w:color="auto"/>
      </w:divBdr>
    </w:div>
    <w:div w:id="1810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ha1411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24</cp:revision>
  <dcterms:created xsi:type="dcterms:W3CDTF">2020-09-01T03:58:00Z</dcterms:created>
  <dcterms:modified xsi:type="dcterms:W3CDTF">2020-12-07T07:25:00Z</dcterms:modified>
</cp:coreProperties>
</file>