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7497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DA6269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Дата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466148">
        <w:rPr>
          <w:rFonts w:ascii="Times New Roman" w:hAnsi="Times New Roman" w:cs="Times New Roman"/>
          <w:sz w:val="28"/>
          <w:szCs w:val="28"/>
        </w:rPr>
        <w:t>14</w:t>
      </w:r>
      <w:r w:rsidR="00F02464">
        <w:rPr>
          <w:rFonts w:ascii="Times New Roman" w:hAnsi="Times New Roman" w:cs="Times New Roman"/>
          <w:sz w:val="28"/>
          <w:szCs w:val="28"/>
        </w:rPr>
        <w:t xml:space="preserve"> </w:t>
      </w:r>
      <w:r w:rsidR="00466148">
        <w:rPr>
          <w:rFonts w:ascii="Times New Roman" w:hAnsi="Times New Roman" w:cs="Times New Roman"/>
          <w:sz w:val="28"/>
          <w:szCs w:val="28"/>
        </w:rPr>
        <w:t>дека</w:t>
      </w:r>
      <w:r w:rsidR="00802ACE">
        <w:rPr>
          <w:rFonts w:ascii="Times New Roman" w:hAnsi="Times New Roman" w:cs="Times New Roman"/>
          <w:sz w:val="28"/>
          <w:szCs w:val="28"/>
        </w:rPr>
        <w:t>бря</w:t>
      </w:r>
      <w:r w:rsidRPr="00707497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802ACE">
        <w:rPr>
          <w:rFonts w:ascii="Times New Roman" w:hAnsi="Times New Roman" w:cs="Times New Roman"/>
          <w:sz w:val="28"/>
          <w:szCs w:val="28"/>
        </w:rPr>
        <w:t>Эм-20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3776BD" w:rsidRPr="00707497">
        <w:rPr>
          <w:rFonts w:ascii="Times New Roman" w:hAnsi="Times New Roman" w:cs="Times New Roman"/>
          <w:sz w:val="28"/>
          <w:szCs w:val="28"/>
        </w:rPr>
        <w:t>Материаловедение</w:t>
      </w:r>
    </w:p>
    <w:p w:rsidR="00F463D1" w:rsidRPr="00707497" w:rsidRDefault="00DA6269" w:rsidP="000A2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="00802ACE">
        <w:rPr>
          <w:rFonts w:ascii="Times New Roman" w:hAnsi="Times New Roman" w:cs="Times New Roman"/>
          <w:sz w:val="28"/>
          <w:szCs w:val="28"/>
        </w:rPr>
        <w:t xml:space="preserve"> </w:t>
      </w:r>
      <w:r w:rsidR="00466148">
        <w:rPr>
          <w:rFonts w:ascii="Times New Roman" w:hAnsi="Times New Roman" w:cs="Times New Roman"/>
          <w:sz w:val="28"/>
          <w:szCs w:val="28"/>
        </w:rPr>
        <w:t>Компаунды</w:t>
      </w:r>
    </w:p>
    <w:p w:rsidR="00A222EB" w:rsidRDefault="00DA6269" w:rsidP="00697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Форма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996BAE">
        <w:rPr>
          <w:rFonts w:ascii="Times New Roman" w:hAnsi="Times New Roman" w:cs="Times New Roman"/>
          <w:sz w:val="28"/>
          <w:szCs w:val="28"/>
        </w:rPr>
        <w:t>лекция</w:t>
      </w:r>
    </w:p>
    <w:p w:rsidR="006974EE" w:rsidRPr="00707497" w:rsidRDefault="006974EE" w:rsidP="00697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2EB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A222EB" w:rsidRPr="00707497">
        <w:rPr>
          <w:rFonts w:ascii="Times New Roman" w:hAnsi="Times New Roman" w:cs="Times New Roman"/>
          <w:b/>
          <w:sz w:val="28"/>
          <w:szCs w:val="28"/>
        </w:rPr>
        <w:t>:</w:t>
      </w:r>
    </w:p>
    <w:p w:rsidR="00A222EB" w:rsidRPr="00707497" w:rsidRDefault="00996BAE" w:rsidP="00B84EEC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974EE">
        <w:rPr>
          <w:rFonts w:ascii="Times New Roman" w:hAnsi="Times New Roman" w:cs="Times New Roman"/>
          <w:sz w:val="28"/>
          <w:szCs w:val="28"/>
        </w:rPr>
        <w:t>зучение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DA6269" w:rsidRPr="00707497">
        <w:rPr>
          <w:rFonts w:ascii="Times New Roman" w:hAnsi="Times New Roman" w:cs="Times New Roman"/>
          <w:sz w:val="28"/>
          <w:szCs w:val="28"/>
        </w:rPr>
        <w:t>ого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A6269" w:rsidRPr="00707497">
        <w:rPr>
          <w:rFonts w:ascii="Times New Roman" w:hAnsi="Times New Roman" w:cs="Times New Roman"/>
          <w:sz w:val="28"/>
          <w:szCs w:val="28"/>
        </w:rPr>
        <w:t>а</w:t>
      </w:r>
    </w:p>
    <w:p w:rsidR="00A222EB" w:rsidRPr="00707497" w:rsidRDefault="003630E8" w:rsidP="00B84EEC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</w:t>
      </w:r>
      <w:r w:rsidR="008016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спекта</w:t>
      </w:r>
    </w:p>
    <w:p w:rsidR="007C445E" w:rsidRPr="00707497" w:rsidRDefault="007C445E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3761" w:rsidRPr="006974EE" w:rsidRDefault="007C3761" w:rsidP="00804D9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466148" w:rsidRPr="00466148" w:rsidRDefault="00466148" w:rsidP="0046614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148">
        <w:rPr>
          <w:rFonts w:ascii="Times New Roman" w:hAnsi="Times New Roman" w:cs="Times New Roman"/>
          <w:color w:val="000000"/>
          <w:sz w:val="28"/>
          <w:szCs w:val="28"/>
        </w:rPr>
        <w:t>Компаунды - это электроизоляционные составы, изготовляемые из нескольких исходных веществ: смол, битумов. В момент применения компаунды представляют собой жидкости, которые постепенно отвердевают, превращаются в монолитный твердый диэлектрик. В отличие от лаков и эмалей компаунды не содержат летучих растворителей, которые, улетучиваясь, образуют лаковую пленку. Отсутствие летучих растворителей обеспечивает монолитность компаунда при его застывании.</w:t>
      </w:r>
    </w:p>
    <w:p w:rsidR="00466148" w:rsidRPr="00466148" w:rsidRDefault="00466148" w:rsidP="0046614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148">
        <w:rPr>
          <w:rFonts w:ascii="Times New Roman" w:hAnsi="Times New Roman" w:cs="Times New Roman"/>
          <w:color w:val="000000"/>
          <w:sz w:val="28"/>
          <w:szCs w:val="28"/>
        </w:rPr>
        <w:t>По своему назначению компаунды делятся:</w:t>
      </w:r>
    </w:p>
    <w:p w:rsidR="00466148" w:rsidRPr="00466148" w:rsidRDefault="00466148" w:rsidP="0046614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148">
        <w:rPr>
          <w:rFonts w:ascii="Times New Roman" w:hAnsi="Times New Roman" w:cs="Times New Roman"/>
          <w:color w:val="000000"/>
          <w:sz w:val="28"/>
          <w:szCs w:val="28"/>
        </w:rPr>
        <w:t xml:space="preserve"> пропиточные.</w:t>
      </w:r>
    </w:p>
    <w:p w:rsidR="00466148" w:rsidRPr="00466148" w:rsidRDefault="00466148" w:rsidP="0046614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148">
        <w:rPr>
          <w:rFonts w:ascii="Times New Roman" w:hAnsi="Times New Roman" w:cs="Times New Roman"/>
          <w:color w:val="000000"/>
          <w:sz w:val="28"/>
          <w:szCs w:val="28"/>
        </w:rPr>
        <w:t xml:space="preserve"> заливочные.</w:t>
      </w:r>
    </w:p>
    <w:p w:rsidR="00466148" w:rsidRPr="00466148" w:rsidRDefault="00466148" w:rsidP="0046614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148">
        <w:rPr>
          <w:rFonts w:ascii="Times New Roman" w:hAnsi="Times New Roman" w:cs="Times New Roman"/>
          <w:color w:val="000000"/>
          <w:sz w:val="28"/>
          <w:szCs w:val="28"/>
        </w:rPr>
        <w:t>обмазочные.</w:t>
      </w:r>
    </w:p>
    <w:p w:rsidR="00466148" w:rsidRPr="00466148" w:rsidRDefault="00466148" w:rsidP="0046614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148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Пропиточные компаунды</w:t>
      </w:r>
      <w:r w:rsidRPr="00466148">
        <w:rPr>
          <w:rFonts w:ascii="Times New Roman" w:hAnsi="Times New Roman" w:cs="Times New Roman"/>
          <w:color w:val="000000"/>
          <w:sz w:val="28"/>
          <w:szCs w:val="28"/>
        </w:rPr>
        <w:t xml:space="preserve"> применяются для пропитки обмоток электрических машин и аппаратов с целью цементации витков обмоток и защиты их от влаги.</w:t>
      </w:r>
    </w:p>
    <w:p w:rsidR="00466148" w:rsidRPr="00466148" w:rsidRDefault="00466148" w:rsidP="0046614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14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Заливочные компаунды </w:t>
      </w:r>
      <w:r w:rsidRPr="00466148">
        <w:rPr>
          <w:rFonts w:ascii="Times New Roman" w:hAnsi="Times New Roman" w:cs="Times New Roman"/>
          <w:color w:val="000000"/>
          <w:sz w:val="28"/>
          <w:szCs w:val="28"/>
        </w:rPr>
        <w:t xml:space="preserve"> применяются для заливки полостей (свободных пространств) в кабельных муфтах и воронках, а также в корпусах электроаппаратов - трансформаторов тока, дросселях и т.п.</w:t>
      </w:r>
    </w:p>
    <w:p w:rsidR="00466148" w:rsidRPr="00466148" w:rsidRDefault="00466148" w:rsidP="0046614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148">
        <w:rPr>
          <w:rFonts w:ascii="Times New Roman" w:hAnsi="Times New Roman" w:cs="Times New Roman"/>
          <w:color w:val="000000"/>
          <w:sz w:val="28"/>
          <w:szCs w:val="28"/>
        </w:rPr>
        <w:t>Компаунды могут быть</w:t>
      </w:r>
      <w:r w:rsidRPr="0046614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термореактивными </w:t>
      </w:r>
      <w:r w:rsidRPr="00466148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материалами т.е. не способными размягчаться после отвердевания или </w:t>
      </w:r>
      <w:r w:rsidRPr="0046614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термопластичными </w:t>
      </w:r>
      <w:r w:rsidRPr="00466148">
        <w:rPr>
          <w:rFonts w:ascii="Times New Roman" w:hAnsi="Times New Roman" w:cs="Times New Roman"/>
          <w:color w:val="000000"/>
          <w:sz w:val="28"/>
          <w:szCs w:val="28"/>
        </w:rPr>
        <w:t>т.е. способными размягчаться при последующем нагреве.</w:t>
      </w:r>
    </w:p>
    <w:p w:rsidR="00466148" w:rsidRPr="00466148" w:rsidRDefault="00466148" w:rsidP="00466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66148" w:rsidRPr="00466148" w:rsidRDefault="00466148" w:rsidP="004661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6614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Основные характеристики термопластичного компаунда № 225 :</w:t>
      </w:r>
    </w:p>
    <w:p w:rsidR="00466148" w:rsidRPr="00466148" w:rsidRDefault="00466148" w:rsidP="00466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6148">
        <w:rPr>
          <w:rFonts w:ascii="Times New Roman" w:hAnsi="Times New Roman" w:cs="Times New Roman"/>
          <w:color w:val="000000"/>
          <w:sz w:val="28"/>
          <w:szCs w:val="28"/>
        </w:rPr>
        <w:t xml:space="preserve">плотность 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950 кг/м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3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6148">
        <w:rPr>
          <w:rFonts w:ascii="Times New Roman" w:hAnsi="Times New Roman" w:cs="Times New Roman"/>
          <w:color w:val="000000"/>
          <w:sz w:val="28"/>
          <w:szCs w:val="28"/>
        </w:rPr>
        <w:t xml:space="preserve">; температура размягчения  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112 </w:t>
      </w:r>
      <w:r w:rsidRPr="00466148">
        <w:rPr>
          <w:rFonts w:ascii="Times New Roman" w:hAnsi="Times New Roman" w:cs="Times New Roman"/>
          <w:color w:val="000000"/>
          <w:sz w:val="28"/>
          <w:szCs w:val="28"/>
        </w:rPr>
        <w:t xml:space="preserve">° 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С; </w:t>
      </w:r>
      <w:r w:rsidRPr="00466148">
        <w:rPr>
          <w:rFonts w:ascii="Times New Roman" w:hAnsi="Times New Roman" w:cs="Times New Roman"/>
          <w:color w:val="000000"/>
          <w:sz w:val="28"/>
          <w:szCs w:val="28"/>
        </w:rPr>
        <w:t xml:space="preserve">холодостойкость 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-25 </w:t>
      </w:r>
      <w:r w:rsidRPr="00466148">
        <w:rPr>
          <w:rFonts w:ascii="Times New Roman" w:hAnsi="Times New Roman" w:cs="Times New Roman"/>
          <w:color w:val="000000"/>
          <w:sz w:val="28"/>
          <w:szCs w:val="28"/>
        </w:rPr>
        <w:t xml:space="preserve">° 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С; </w:t>
      </w:r>
      <w:r w:rsidRPr="00466148">
        <w:rPr>
          <w:rFonts w:ascii="Times New Roman" w:hAnsi="Times New Roman" w:cs="Times New Roman"/>
          <w:color w:val="000000"/>
          <w:sz w:val="28"/>
          <w:szCs w:val="28"/>
        </w:rPr>
        <w:t>уд. сопротивление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sym w:font="Symbol" w:char="F072"/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=10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12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Ом·м ; </w:t>
      </w:r>
      <w:r w:rsidRPr="00466148">
        <w:rPr>
          <w:rFonts w:ascii="Times New Roman" w:hAnsi="Times New Roman" w:cs="Times New Roman"/>
          <w:color w:val="000000"/>
          <w:sz w:val="28"/>
          <w:szCs w:val="28"/>
        </w:rPr>
        <w:t xml:space="preserve">эл. прочность 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пр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=20 МВ/м</w:t>
      </w:r>
    </w:p>
    <w:p w:rsidR="00466148" w:rsidRPr="00466148" w:rsidRDefault="00466148" w:rsidP="004661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6614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Основные характеристики термореактивного  компаунда МБК</w:t>
      </w:r>
    </w:p>
    <w:p w:rsidR="00466148" w:rsidRPr="00466148" w:rsidRDefault="00466148" w:rsidP="004661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661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плотность 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1000 кг/м3 </w:t>
      </w:r>
      <w:r w:rsidRPr="00466148">
        <w:rPr>
          <w:rFonts w:ascii="Times New Roman" w:hAnsi="Times New Roman" w:cs="Times New Roman"/>
          <w:color w:val="000000"/>
          <w:sz w:val="28"/>
          <w:szCs w:val="28"/>
        </w:rPr>
        <w:t>; напряжение разрыва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σ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р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= 80·10 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 xml:space="preserve">5 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Н/м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Pr="00466148">
        <w:rPr>
          <w:rFonts w:ascii="Times New Roman" w:hAnsi="Times New Roman" w:cs="Times New Roman"/>
          <w:color w:val="000000"/>
          <w:sz w:val="28"/>
          <w:szCs w:val="28"/>
        </w:rPr>
        <w:t xml:space="preserve">теплостойкость 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110 °С; </w:t>
      </w:r>
      <w:r w:rsidRPr="00466148">
        <w:rPr>
          <w:rFonts w:ascii="Times New Roman" w:hAnsi="Times New Roman" w:cs="Times New Roman"/>
          <w:color w:val="000000"/>
          <w:sz w:val="28"/>
          <w:szCs w:val="28"/>
        </w:rPr>
        <w:t>холодостойкость -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60 </w:t>
      </w:r>
      <w:r w:rsidRPr="00466148">
        <w:rPr>
          <w:rFonts w:ascii="Times New Roman" w:hAnsi="Times New Roman" w:cs="Times New Roman"/>
          <w:color w:val="000000"/>
          <w:sz w:val="28"/>
          <w:szCs w:val="28"/>
        </w:rPr>
        <w:t xml:space="preserve">° 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С; </w:t>
      </w:r>
      <w:r w:rsidRPr="00466148">
        <w:rPr>
          <w:rFonts w:ascii="Times New Roman" w:hAnsi="Times New Roman" w:cs="Times New Roman"/>
          <w:color w:val="000000"/>
          <w:sz w:val="28"/>
          <w:szCs w:val="28"/>
        </w:rPr>
        <w:t>уд. сопротивление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sym w:font="Symbol" w:char="F072"/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=10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12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Ом·м; </w:t>
      </w:r>
      <w:r w:rsidRPr="00466148">
        <w:rPr>
          <w:rFonts w:ascii="Times New Roman" w:hAnsi="Times New Roman" w:cs="Times New Roman"/>
          <w:color w:val="000000"/>
          <w:sz w:val="28"/>
          <w:szCs w:val="28"/>
        </w:rPr>
        <w:t xml:space="preserve">эл. прочность 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пр</w:t>
      </w:r>
      <w:r w:rsidRPr="00466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=15 МВ/м.</w:t>
      </w:r>
    </w:p>
    <w:p w:rsidR="00F463D1" w:rsidRPr="00707497" w:rsidRDefault="00F463D1" w:rsidP="00697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F463D1" w:rsidRDefault="00466148" w:rsidP="00466148">
      <w:pPr>
        <w:pStyle w:val="ab"/>
        <w:numPr>
          <w:ilvl w:val="0"/>
          <w:numId w:val="3"/>
        </w:num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</w:t>
      </w:r>
      <w:r w:rsidR="00F463D1" w:rsidRPr="00707497">
        <w:rPr>
          <w:rFonts w:ascii="Times New Roman" w:hAnsi="Times New Roman" w:cs="Times New Roman"/>
          <w:sz w:val="28"/>
          <w:szCs w:val="28"/>
        </w:rPr>
        <w:t xml:space="preserve"> теоретический материал.</w:t>
      </w:r>
    </w:p>
    <w:p w:rsidR="00466148" w:rsidRDefault="00466148" w:rsidP="00466148">
      <w:pPr>
        <w:pStyle w:val="ab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148">
        <w:rPr>
          <w:rFonts w:ascii="Times New Roman" w:hAnsi="Times New Roman" w:cs="Times New Roman"/>
          <w:sz w:val="28"/>
          <w:szCs w:val="28"/>
        </w:rPr>
        <w:t>Составьте классификацию компаундов  по назначению и выполняемым функциям, по отношению к нагреванию и укажите область их применения.</w:t>
      </w:r>
    </w:p>
    <w:p w:rsidR="00466148" w:rsidRPr="00466148" w:rsidRDefault="00466148" w:rsidP="00466148">
      <w:pPr>
        <w:pStyle w:val="ab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характеристики компаунда №225, МБК.</w:t>
      </w:r>
    </w:p>
    <w:p w:rsidR="00466148" w:rsidRDefault="00466148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148" w:rsidRDefault="00466148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420" w:rsidRPr="00707497" w:rsidRDefault="00550420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1D7AEC" w:rsidRDefault="00550420" w:rsidP="00B84EEC">
      <w:pPr>
        <w:pStyle w:val="ab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AEC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3630E8">
        <w:rPr>
          <w:rFonts w:ascii="Times New Roman" w:hAnsi="Times New Roman" w:cs="Times New Roman"/>
          <w:sz w:val="28"/>
          <w:szCs w:val="28"/>
        </w:rPr>
        <w:t>конспекта</w:t>
      </w:r>
      <w:r w:rsidR="00F463D1" w:rsidRPr="001D7AEC">
        <w:rPr>
          <w:rFonts w:ascii="Times New Roman" w:hAnsi="Times New Roman" w:cs="Times New Roman"/>
          <w:sz w:val="28"/>
          <w:szCs w:val="28"/>
        </w:rPr>
        <w:t xml:space="preserve"> </w:t>
      </w:r>
      <w:r w:rsidR="007C3B35" w:rsidRPr="001D7AEC"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550420" w:rsidRPr="001D7AEC" w:rsidRDefault="00550420" w:rsidP="00B84EEC">
      <w:pPr>
        <w:pStyle w:val="ab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AEC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1D7AEC">
        <w:rPr>
          <w:rFonts w:ascii="Times New Roman" w:hAnsi="Times New Roman" w:cs="Times New Roman"/>
          <w:sz w:val="28"/>
          <w:szCs w:val="28"/>
        </w:rPr>
        <w:t xml:space="preserve"> </w:t>
      </w:r>
      <w:r w:rsidR="00466148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1D7AE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2E0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66148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D7AEC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7C3B35" w:rsidRPr="001D7AEC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D7AEC">
        <w:rPr>
          <w:rFonts w:ascii="Times New Roman" w:hAnsi="Times New Roman" w:cs="Times New Roman"/>
          <w:sz w:val="28"/>
          <w:szCs w:val="28"/>
        </w:rPr>
        <w:t>.</w:t>
      </w:r>
    </w:p>
    <w:p w:rsidR="0075714C" w:rsidRPr="00707497" w:rsidRDefault="00550420" w:rsidP="00B84EEC">
      <w:pPr>
        <w:pStyle w:val="ab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07497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Pr="00707497">
        <w:rPr>
          <w:rFonts w:ascii="Times New Roman" w:hAnsi="Times New Roman" w:cs="Times New Roman"/>
          <w:sz w:val="28"/>
          <w:szCs w:val="28"/>
        </w:rPr>
        <w:t xml:space="preserve"> высылаем  </w:t>
      </w:r>
      <w:r w:rsidR="001D7AEC">
        <w:rPr>
          <w:rFonts w:ascii="Times New Roman" w:hAnsi="Times New Roman" w:cs="Times New Roman"/>
          <w:sz w:val="28"/>
          <w:szCs w:val="28"/>
        </w:rPr>
        <w:t xml:space="preserve">в </w:t>
      </w:r>
      <w:r w:rsidR="001D7AE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1D7AEC" w:rsidRPr="001D7AEC">
        <w:rPr>
          <w:rFonts w:ascii="Times New Roman" w:hAnsi="Times New Roman" w:cs="Times New Roman"/>
          <w:sz w:val="28"/>
          <w:szCs w:val="28"/>
        </w:rPr>
        <w:t xml:space="preserve"> </w:t>
      </w:r>
      <w:r w:rsidR="001D7AEC">
        <w:rPr>
          <w:rFonts w:ascii="Times New Roman" w:hAnsi="Times New Roman" w:cs="Times New Roman"/>
          <w:sz w:val="28"/>
          <w:szCs w:val="28"/>
        </w:rPr>
        <w:t>Класс.</w:t>
      </w:r>
    </w:p>
    <w:sectPr w:rsidR="0075714C" w:rsidRPr="00707497" w:rsidSect="007C3761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5A3" w:rsidRDefault="00A515A3" w:rsidP="005F5ED2">
      <w:pPr>
        <w:spacing w:after="0" w:line="240" w:lineRule="auto"/>
      </w:pPr>
      <w:r>
        <w:separator/>
      </w:r>
    </w:p>
  </w:endnote>
  <w:endnote w:type="continuationSeparator" w:id="0">
    <w:p w:rsidR="00A515A3" w:rsidRDefault="00A515A3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5A3" w:rsidRDefault="00A515A3" w:rsidP="005F5ED2">
      <w:pPr>
        <w:spacing w:after="0" w:line="240" w:lineRule="auto"/>
      </w:pPr>
      <w:r>
        <w:separator/>
      </w:r>
    </w:p>
  </w:footnote>
  <w:footnote w:type="continuationSeparator" w:id="0">
    <w:p w:rsidR="00A515A3" w:rsidRDefault="00A515A3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9CCCBC"/>
    <w:lvl w:ilvl="0">
      <w:numFmt w:val="bullet"/>
      <w:lvlText w:val="*"/>
      <w:lvlJc w:val="left"/>
    </w:lvl>
  </w:abstractNum>
  <w:abstractNum w:abstractNumId="1">
    <w:nsid w:val="00C53B2C"/>
    <w:multiLevelType w:val="hybridMultilevel"/>
    <w:tmpl w:val="53348CCE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511A41"/>
    <w:multiLevelType w:val="hybridMultilevel"/>
    <w:tmpl w:val="FEB6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827D7"/>
    <w:multiLevelType w:val="hybridMultilevel"/>
    <w:tmpl w:val="34A405FA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401321"/>
    <w:multiLevelType w:val="hybridMultilevel"/>
    <w:tmpl w:val="01E8929A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B9D11AD"/>
    <w:multiLevelType w:val="hybridMultilevel"/>
    <w:tmpl w:val="82BE37A0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28A3CFD"/>
    <w:multiLevelType w:val="hybridMultilevel"/>
    <w:tmpl w:val="E01C47EA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13B7F"/>
    <w:multiLevelType w:val="hybridMultilevel"/>
    <w:tmpl w:val="570A9EAE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29E7B47"/>
    <w:multiLevelType w:val="multilevel"/>
    <w:tmpl w:val="63E60E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  <w:color w:val="auto"/>
      </w:rPr>
    </w:lvl>
  </w:abstractNum>
  <w:abstractNum w:abstractNumId="10">
    <w:nsid w:val="49D81EF9"/>
    <w:multiLevelType w:val="hybridMultilevel"/>
    <w:tmpl w:val="F91438E0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D0C0FDA"/>
    <w:multiLevelType w:val="hybridMultilevel"/>
    <w:tmpl w:val="9274D676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5126AF8"/>
    <w:multiLevelType w:val="hybridMultilevel"/>
    <w:tmpl w:val="12A6CAA6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3697A42"/>
    <w:multiLevelType w:val="hybridMultilevel"/>
    <w:tmpl w:val="315E3624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40B568F"/>
    <w:multiLevelType w:val="hybridMultilevel"/>
    <w:tmpl w:val="CC28B424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61BDD"/>
    <w:multiLevelType w:val="multilevel"/>
    <w:tmpl w:val="A5FE93A2"/>
    <w:lvl w:ilvl="0">
      <w:start w:val="2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/>
        <w:u w:val="single"/>
      </w:rPr>
    </w:lvl>
  </w:abstractNum>
  <w:abstractNum w:abstractNumId="17">
    <w:nsid w:val="79947CE7"/>
    <w:multiLevelType w:val="hybridMultilevel"/>
    <w:tmpl w:val="14E03E5C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13"/>
  </w:num>
  <w:num w:numId="8">
    <w:abstractNumId w:val="10"/>
  </w:num>
  <w:num w:numId="9">
    <w:abstractNumId w:val="8"/>
  </w:num>
  <w:num w:numId="10">
    <w:abstractNumId w:val="12"/>
  </w:num>
  <w:num w:numId="11">
    <w:abstractNumId w:val="17"/>
  </w:num>
  <w:num w:numId="12">
    <w:abstractNumId w:val="14"/>
  </w:num>
  <w:num w:numId="13">
    <w:abstractNumId w:val="5"/>
  </w:num>
  <w:num w:numId="14">
    <w:abstractNumId w:val="1"/>
  </w:num>
  <w:num w:numId="15">
    <w:abstractNumId w:val="4"/>
  </w:num>
  <w:num w:numId="16">
    <w:abstractNumId w:val="16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18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601A1"/>
    <w:rsid w:val="000A2E76"/>
    <w:rsid w:val="000A61F1"/>
    <w:rsid w:val="000D1D1E"/>
    <w:rsid w:val="0012365C"/>
    <w:rsid w:val="0018771D"/>
    <w:rsid w:val="001D7AEC"/>
    <w:rsid w:val="00231C87"/>
    <w:rsid w:val="002327B6"/>
    <w:rsid w:val="00245DEB"/>
    <w:rsid w:val="0027446F"/>
    <w:rsid w:val="002B506A"/>
    <w:rsid w:val="002D4055"/>
    <w:rsid w:val="002F197A"/>
    <w:rsid w:val="00300B82"/>
    <w:rsid w:val="0035410F"/>
    <w:rsid w:val="003630E8"/>
    <w:rsid w:val="003776BD"/>
    <w:rsid w:val="003B0D02"/>
    <w:rsid w:val="003B77BC"/>
    <w:rsid w:val="003C3081"/>
    <w:rsid w:val="003E57F9"/>
    <w:rsid w:val="00466148"/>
    <w:rsid w:val="00495619"/>
    <w:rsid w:val="004C6057"/>
    <w:rsid w:val="00507EA5"/>
    <w:rsid w:val="00550420"/>
    <w:rsid w:val="005517CE"/>
    <w:rsid w:val="005A3ABE"/>
    <w:rsid w:val="005E0EDA"/>
    <w:rsid w:val="005E1049"/>
    <w:rsid w:val="005F09B3"/>
    <w:rsid w:val="005F5ED2"/>
    <w:rsid w:val="00603BA2"/>
    <w:rsid w:val="00662A8F"/>
    <w:rsid w:val="006974EE"/>
    <w:rsid w:val="006E05D3"/>
    <w:rsid w:val="006E683F"/>
    <w:rsid w:val="00707497"/>
    <w:rsid w:val="0075714C"/>
    <w:rsid w:val="007677DE"/>
    <w:rsid w:val="007A666F"/>
    <w:rsid w:val="007C3761"/>
    <w:rsid w:val="007C3B35"/>
    <w:rsid w:val="007C445E"/>
    <w:rsid w:val="007E2EA6"/>
    <w:rsid w:val="0080169D"/>
    <w:rsid w:val="00802ACE"/>
    <w:rsid w:val="00804D9A"/>
    <w:rsid w:val="00834EBA"/>
    <w:rsid w:val="00844FA8"/>
    <w:rsid w:val="00893C31"/>
    <w:rsid w:val="008C61F3"/>
    <w:rsid w:val="008E64C8"/>
    <w:rsid w:val="008F2E09"/>
    <w:rsid w:val="00935438"/>
    <w:rsid w:val="00953DD1"/>
    <w:rsid w:val="00962ADE"/>
    <w:rsid w:val="009855A9"/>
    <w:rsid w:val="009948A1"/>
    <w:rsid w:val="00996BAE"/>
    <w:rsid w:val="009B1197"/>
    <w:rsid w:val="009D14C0"/>
    <w:rsid w:val="00A222EB"/>
    <w:rsid w:val="00A515A3"/>
    <w:rsid w:val="00A62FFE"/>
    <w:rsid w:val="00A80633"/>
    <w:rsid w:val="00A87BDD"/>
    <w:rsid w:val="00A93BA1"/>
    <w:rsid w:val="00AE2021"/>
    <w:rsid w:val="00B146B8"/>
    <w:rsid w:val="00B84EEC"/>
    <w:rsid w:val="00B91887"/>
    <w:rsid w:val="00C04AF6"/>
    <w:rsid w:val="00C06BB1"/>
    <w:rsid w:val="00C12644"/>
    <w:rsid w:val="00C25E98"/>
    <w:rsid w:val="00C4356A"/>
    <w:rsid w:val="00D17C92"/>
    <w:rsid w:val="00D30026"/>
    <w:rsid w:val="00D945C2"/>
    <w:rsid w:val="00DA1DDF"/>
    <w:rsid w:val="00DA6269"/>
    <w:rsid w:val="00E046D7"/>
    <w:rsid w:val="00E15654"/>
    <w:rsid w:val="00E672E8"/>
    <w:rsid w:val="00E7699A"/>
    <w:rsid w:val="00EB0CD0"/>
    <w:rsid w:val="00ED6EF2"/>
    <w:rsid w:val="00EE7821"/>
    <w:rsid w:val="00F02464"/>
    <w:rsid w:val="00F16202"/>
    <w:rsid w:val="00F463D1"/>
    <w:rsid w:val="00F71B8C"/>
    <w:rsid w:val="00F73139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1">
    <w:name w:val="heading 1"/>
    <w:basedOn w:val="a"/>
    <w:next w:val="a"/>
    <w:link w:val="10"/>
    <w:qFormat/>
    <w:rsid w:val="00B146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C376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character" w:styleId="ae">
    <w:name w:val="Emphasis"/>
    <w:basedOn w:val="a0"/>
    <w:uiPriority w:val="20"/>
    <w:qFormat/>
    <w:rsid w:val="00F463D1"/>
    <w:rPr>
      <w:i/>
      <w:iCs/>
    </w:rPr>
  </w:style>
  <w:style w:type="paragraph" w:customStyle="1" w:styleId="abzac">
    <w:name w:val="abzac"/>
    <w:basedOn w:val="a"/>
    <w:rsid w:val="00F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font">
    <w:name w:val="smallfont"/>
    <w:basedOn w:val="a0"/>
    <w:rsid w:val="00F463D1"/>
  </w:style>
  <w:style w:type="character" w:styleId="af">
    <w:name w:val="annotation reference"/>
    <w:basedOn w:val="a0"/>
    <w:uiPriority w:val="99"/>
    <w:semiHidden/>
    <w:unhideWhenUsed/>
    <w:rsid w:val="009D14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D14C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14C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D14C0"/>
    <w:rPr>
      <w:b/>
      <w:bCs/>
    </w:rPr>
  </w:style>
  <w:style w:type="paragraph" w:styleId="af4">
    <w:name w:val="Body Text"/>
    <w:basedOn w:val="a"/>
    <w:link w:val="af5"/>
    <w:rsid w:val="000A2E76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A2E7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146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ullet">
    <w:name w:val="bullet"/>
    <w:basedOn w:val="a"/>
    <w:rsid w:val="00B146B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7">
    <w:name w:val="p44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9">
    <w:name w:val="p25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8">
    <w:name w:val="p44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5">
    <w:name w:val="p69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9">
    <w:name w:val="p10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6">
    <w:name w:val="ft66"/>
    <w:basedOn w:val="a0"/>
    <w:rsid w:val="000D1D1E"/>
  </w:style>
  <w:style w:type="paragraph" w:customStyle="1" w:styleId="p37">
    <w:name w:val="p3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7">
    <w:name w:val="ft67"/>
    <w:basedOn w:val="a0"/>
    <w:rsid w:val="000D1D1E"/>
  </w:style>
  <w:style w:type="paragraph" w:customStyle="1" w:styleId="p12">
    <w:name w:val="p1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6">
    <w:name w:val="p69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7">
    <w:name w:val="p61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3">
    <w:name w:val="p29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2">
    <w:name w:val="ft162"/>
    <w:basedOn w:val="a0"/>
    <w:rsid w:val="000D1D1E"/>
  </w:style>
  <w:style w:type="paragraph" w:customStyle="1" w:styleId="p336">
    <w:name w:val="p33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3">
    <w:name w:val="ft163"/>
    <w:basedOn w:val="a0"/>
    <w:rsid w:val="000D1D1E"/>
  </w:style>
  <w:style w:type="paragraph" w:customStyle="1" w:styleId="p697">
    <w:name w:val="p69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">
    <w:name w:val="p12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8">
    <w:name w:val="p52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8">
    <w:name w:val="p69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9">
    <w:name w:val="p69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9">
    <w:name w:val="p22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2">
    <w:name w:val="ft102"/>
    <w:basedOn w:val="a0"/>
    <w:rsid w:val="000D1D1E"/>
  </w:style>
  <w:style w:type="paragraph" w:customStyle="1" w:styleId="p565">
    <w:name w:val="p56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0">
    <w:name w:val="p70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2">
    <w:name w:val="p13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1">
    <w:name w:val="p70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2">
    <w:name w:val="p70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2">
    <w:name w:val="ft32"/>
    <w:basedOn w:val="a0"/>
    <w:rsid w:val="000D1D1E"/>
  </w:style>
  <w:style w:type="character" w:customStyle="1" w:styleId="ft52">
    <w:name w:val="ft52"/>
    <w:basedOn w:val="a0"/>
    <w:rsid w:val="000D1D1E"/>
  </w:style>
  <w:style w:type="character" w:customStyle="1" w:styleId="ft205">
    <w:name w:val="ft205"/>
    <w:basedOn w:val="a0"/>
    <w:rsid w:val="000D1D1E"/>
  </w:style>
  <w:style w:type="paragraph" w:customStyle="1" w:styleId="p34">
    <w:name w:val="p3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4">
    <w:name w:val="p45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4">
    <w:name w:val="p47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7">
    <w:name w:val="ft197"/>
    <w:basedOn w:val="a0"/>
    <w:rsid w:val="000D1D1E"/>
  </w:style>
  <w:style w:type="character" w:customStyle="1" w:styleId="ft193">
    <w:name w:val="ft193"/>
    <w:basedOn w:val="a0"/>
    <w:rsid w:val="000D1D1E"/>
  </w:style>
  <w:style w:type="paragraph" w:customStyle="1" w:styleId="p703">
    <w:name w:val="p70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9">
    <w:name w:val="p27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3">
    <w:name w:val="p14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9">
    <w:name w:val="ft79"/>
    <w:basedOn w:val="a0"/>
    <w:rsid w:val="000D1D1E"/>
  </w:style>
  <w:style w:type="character" w:customStyle="1" w:styleId="ft46">
    <w:name w:val="ft46"/>
    <w:basedOn w:val="a0"/>
    <w:rsid w:val="000D1D1E"/>
  </w:style>
  <w:style w:type="paragraph" w:customStyle="1" w:styleId="p704">
    <w:name w:val="p70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5">
    <w:name w:val="p70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6">
    <w:name w:val="p70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7">
    <w:name w:val="p70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8">
    <w:name w:val="ft98"/>
    <w:basedOn w:val="a0"/>
    <w:rsid w:val="000D1D1E"/>
  </w:style>
  <w:style w:type="paragraph" w:customStyle="1" w:styleId="p708">
    <w:name w:val="p70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9">
    <w:name w:val="p70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7">
    <w:name w:val="ft57"/>
    <w:basedOn w:val="a0"/>
    <w:rsid w:val="000D1D1E"/>
  </w:style>
  <w:style w:type="paragraph" w:customStyle="1" w:styleId="p710">
    <w:name w:val="p71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7">
    <w:name w:val="ft137"/>
    <w:basedOn w:val="a0"/>
    <w:rsid w:val="000D1D1E"/>
  </w:style>
  <w:style w:type="paragraph" w:customStyle="1" w:styleId="p604">
    <w:name w:val="p60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0">
    <w:name w:val="ft220"/>
    <w:basedOn w:val="a0"/>
    <w:rsid w:val="000D1D1E"/>
  </w:style>
  <w:style w:type="paragraph" w:customStyle="1" w:styleId="p711">
    <w:name w:val="p71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8">
    <w:name w:val="ft218"/>
    <w:basedOn w:val="a0"/>
    <w:rsid w:val="000D1D1E"/>
  </w:style>
  <w:style w:type="character" w:customStyle="1" w:styleId="ft58">
    <w:name w:val="ft58"/>
    <w:basedOn w:val="a0"/>
    <w:rsid w:val="000D1D1E"/>
  </w:style>
  <w:style w:type="paragraph" w:customStyle="1" w:styleId="p712">
    <w:name w:val="p71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4">
    <w:name w:val="ft194"/>
    <w:basedOn w:val="a0"/>
    <w:rsid w:val="000D1D1E"/>
  </w:style>
  <w:style w:type="paragraph" w:customStyle="1" w:styleId="p713">
    <w:name w:val="p71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2">
    <w:name w:val="ft192"/>
    <w:basedOn w:val="a0"/>
    <w:rsid w:val="000D1D1E"/>
  </w:style>
  <w:style w:type="character" w:customStyle="1" w:styleId="ft113">
    <w:name w:val="ft113"/>
    <w:basedOn w:val="a0"/>
    <w:rsid w:val="000D1D1E"/>
  </w:style>
  <w:style w:type="paragraph" w:customStyle="1" w:styleId="p270">
    <w:name w:val="p27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5">
    <w:name w:val="ft55"/>
    <w:basedOn w:val="a0"/>
    <w:rsid w:val="000D1D1E"/>
  </w:style>
  <w:style w:type="paragraph" w:customStyle="1" w:styleId="p714">
    <w:name w:val="p71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5">
    <w:name w:val="p71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9">
    <w:name w:val="ft259"/>
    <w:basedOn w:val="a0"/>
    <w:rsid w:val="000D1D1E"/>
  </w:style>
  <w:style w:type="paragraph" w:customStyle="1" w:styleId="p600">
    <w:name w:val="p60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6">
    <w:name w:val="p71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0">
    <w:name w:val="ft260"/>
    <w:basedOn w:val="a0"/>
    <w:rsid w:val="000D1D1E"/>
  </w:style>
  <w:style w:type="character" w:customStyle="1" w:styleId="ft47">
    <w:name w:val="ft47"/>
    <w:basedOn w:val="a0"/>
    <w:rsid w:val="000D1D1E"/>
  </w:style>
  <w:style w:type="paragraph" w:customStyle="1" w:styleId="p717">
    <w:name w:val="p71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4">
    <w:name w:val="p64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8">
    <w:name w:val="ft38"/>
    <w:basedOn w:val="a0"/>
    <w:rsid w:val="000D1D1E"/>
  </w:style>
  <w:style w:type="paragraph" w:customStyle="1" w:styleId="p276">
    <w:name w:val="p27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8">
    <w:name w:val="p14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0">
    <w:name w:val="ft90"/>
    <w:basedOn w:val="a0"/>
    <w:rsid w:val="000D1D1E"/>
  </w:style>
  <w:style w:type="paragraph" w:customStyle="1" w:styleId="p718">
    <w:name w:val="p71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9">
    <w:name w:val="p71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0">
    <w:name w:val="p72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1">
    <w:name w:val="p72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2">
    <w:name w:val="p72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4">
    <w:name w:val="ft34"/>
    <w:basedOn w:val="a0"/>
    <w:rsid w:val="000D1D1E"/>
  </w:style>
  <w:style w:type="paragraph" w:customStyle="1" w:styleId="p723">
    <w:name w:val="p72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4">
    <w:name w:val="p72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3">
    <w:name w:val="p56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5">
    <w:name w:val="p72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6">
    <w:name w:val="p72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">
    <w:name w:val="p24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7">
    <w:name w:val="p72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8">
    <w:name w:val="p72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9">
    <w:name w:val="p72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0">
    <w:name w:val="p73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7">
    <w:name w:val="ft257"/>
    <w:basedOn w:val="a0"/>
    <w:rsid w:val="000D1D1E"/>
  </w:style>
  <w:style w:type="paragraph" w:customStyle="1" w:styleId="p251">
    <w:name w:val="p25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2">
    <w:name w:val="ft62"/>
    <w:basedOn w:val="a0"/>
    <w:rsid w:val="000D1D1E"/>
  </w:style>
  <w:style w:type="paragraph" w:customStyle="1" w:styleId="p530">
    <w:name w:val="p53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5">
    <w:name w:val="ft125"/>
    <w:basedOn w:val="a0"/>
    <w:rsid w:val="000D1D1E"/>
  </w:style>
  <w:style w:type="paragraph" w:customStyle="1" w:styleId="p731">
    <w:name w:val="p73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3">
    <w:name w:val="p67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9">
    <w:name w:val="p39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0">
    <w:name w:val="ft120"/>
    <w:basedOn w:val="a0"/>
    <w:rsid w:val="000D1D1E"/>
  </w:style>
  <w:style w:type="character" w:customStyle="1" w:styleId="ft246">
    <w:name w:val="ft246"/>
    <w:basedOn w:val="a0"/>
    <w:rsid w:val="000D1D1E"/>
  </w:style>
  <w:style w:type="character" w:customStyle="1" w:styleId="ft74">
    <w:name w:val="ft74"/>
    <w:basedOn w:val="a0"/>
    <w:rsid w:val="000D1D1E"/>
  </w:style>
  <w:style w:type="paragraph" w:customStyle="1" w:styleId="p492">
    <w:name w:val="p49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2">
    <w:name w:val="p73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4">
    <w:name w:val="p49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2">
    <w:name w:val="p57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3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mw-headline">
    <w:name w:val="mw-headline"/>
    <w:basedOn w:val="a0"/>
    <w:rsid w:val="007C3761"/>
  </w:style>
  <w:style w:type="character" w:customStyle="1" w:styleId="mw-editsection">
    <w:name w:val="mw-editsection"/>
    <w:basedOn w:val="a0"/>
    <w:rsid w:val="0035410F"/>
  </w:style>
  <w:style w:type="character" w:customStyle="1" w:styleId="mw-editsection-bracket">
    <w:name w:val="mw-editsection-bracket"/>
    <w:basedOn w:val="a0"/>
    <w:rsid w:val="0035410F"/>
  </w:style>
  <w:style w:type="character" w:customStyle="1" w:styleId="mw-editsection-divider">
    <w:name w:val="mw-editsection-divider"/>
    <w:basedOn w:val="a0"/>
    <w:rsid w:val="00354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449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07134915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791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855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9106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348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043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4620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141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329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542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007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04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5550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7525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813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1076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021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856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256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334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739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386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48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15FE-EE76-49C7-B374-04F68078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2020-11-08T11:23:00Z</cp:lastPrinted>
  <dcterms:created xsi:type="dcterms:W3CDTF">2020-12-13T12:08:00Z</dcterms:created>
  <dcterms:modified xsi:type="dcterms:W3CDTF">2020-12-13T12:08:00Z</dcterms:modified>
</cp:coreProperties>
</file>