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665246A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B66F85">
        <w:rPr>
          <w:color w:val="000000"/>
          <w:sz w:val="28"/>
          <w:szCs w:val="28"/>
        </w:rPr>
        <w:t xml:space="preserve"> </w:t>
      </w:r>
      <w:r w:rsidR="00DE72E5">
        <w:rPr>
          <w:color w:val="000000"/>
          <w:sz w:val="28"/>
          <w:szCs w:val="28"/>
        </w:rPr>
        <w:t>0</w:t>
      </w:r>
      <w:r w:rsidR="002879FE">
        <w:rPr>
          <w:color w:val="000000"/>
          <w:sz w:val="28"/>
          <w:szCs w:val="28"/>
        </w:rPr>
        <w:t>5</w:t>
      </w:r>
      <w:r w:rsidR="00DE72E5">
        <w:rPr>
          <w:color w:val="000000"/>
          <w:sz w:val="28"/>
          <w:szCs w:val="28"/>
        </w:rPr>
        <w:t>.02.21</w:t>
      </w:r>
      <w:r w:rsidR="0020560A">
        <w:rPr>
          <w:color w:val="000000"/>
          <w:sz w:val="28"/>
          <w:szCs w:val="28"/>
        </w:rPr>
        <w:t>.</w:t>
      </w:r>
      <w:r w:rsidR="00DE72E5">
        <w:rPr>
          <w:color w:val="000000"/>
          <w:sz w:val="28"/>
          <w:szCs w:val="28"/>
        </w:rPr>
        <w:t>г.</w:t>
      </w:r>
    </w:p>
    <w:p w14:paraId="27A91832" w14:textId="51FBC0F5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</w:t>
      </w:r>
      <w:r w:rsidR="0020560A">
        <w:rPr>
          <w:color w:val="000000"/>
          <w:sz w:val="28"/>
          <w:szCs w:val="28"/>
        </w:rPr>
        <w:t xml:space="preserve"> </w:t>
      </w:r>
      <w:r w:rsidR="002F66EC">
        <w:rPr>
          <w:color w:val="000000"/>
          <w:sz w:val="28"/>
          <w:szCs w:val="28"/>
        </w:rPr>
        <w:t>Эм.20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2396FFDE" w14:textId="0839D22B" w:rsidR="002879FE" w:rsidRPr="002879FE" w:rsidRDefault="003956D8" w:rsidP="002879FE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879FE" w:rsidRPr="002879FE">
        <w:rPr>
          <w:sz w:val="28"/>
          <w:szCs w:val="28"/>
        </w:rPr>
        <w:t>Культура Руси конца XIII —XVII в.</w:t>
      </w:r>
    </w:p>
    <w:p w14:paraId="38E2B35A" w14:textId="77777777" w:rsidR="002879FE" w:rsidRDefault="002879FE" w:rsidP="00287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</w:p>
    <w:p w14:paraId="2D40734B" w14:textId="74AC1954" w:rsidR="002879FE" w:rsidRPr="002879FE" w:rsidRDefault="002879FE" w:rsidP="002879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879FE">
        <w:rPr>
          <w:sz w:val="28"/>
          <w:szCs w:val="28"/>
        </w:rPr>
        <w:t>Читаем лекцию</w:t>
      </w:r>
    </w:p>
    <w:p w14:paraId="0954ACEC" w14:textId="570263DF" w:rsidR="002879FE" w:rsidRPr="002879FE" w:rsidRDefault="002879FE" w:rsidP="002879FE">
      <w:pPr>
        <w:rPr>
          <w:sz w:val="28"/>
          <w:szCs w:val="28"/>
        </w:rPr>
      </w:pPr>
      <w:r w:rsidRPr="002879FE">
        <w:rPr>
          <w:sz w:val="28"/>
          <w:szCs w:val="28"/>
        </w:rPr>
        <w:t>2.Отвечаем на вопросы</w:t>
      </w:r>
    </w:p>
    <w:p w14:paraId="72E2AFE0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7D82287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b/>
          <w:bCs/>
          <w:sz w:val="28"/>
          <w:szCs w:val="28"/>
        </w:rPr>
        <w:t>Условия развития культуры.</w:t>
      </w:r>
      <w:r w:rsidRPr="002879FE">
        <w:rPr>
          <w:sz w:val="28"/>
          <w:szCs w:val="28"/>
        </w:rPr>
        <w:t xml:space="preserve"> Разорение русских земель в результате нашествия Батыя и последующих походов ордынцев вызвало упадок во всех сферах культуры. Положение усугублялось тем, что в Орду постоянно угонялись ремесленники. Следствием нашествия стало исчезновение многих видов искусства и ремесла. Так, лишь в конце XIII в. вновь стали строить каменные церкви. Из них до наших дней сохранилась лишь церковь Николы на Липне под Новгородом. Сравнение ее с великолепными храмами домонгольской Руси показывает, насколько упало мастерство строителей.</w:t>
      </w:r>
    </w:p>
    <w:p w14:paraId="05578CCB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C0EB57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Однако именно сохранение и возрождение культуры стало одним из главных факторов духовного выживания русских людей в условиях ордынского ига.</w:t>
      </w:r>
    </w:p>
    <w:p w14:paraId="261126C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0A30C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b/>
          <w:bCs/>
          <w:sz w:val="28"/>
          <w:szCs w:val="28"/>
        </w:rPr>
        <w:t>Литература</w:t>
      </w:r>
      <w:r w:rsidRPr="002879FE">
        <w:rPr>
          <w:sz w:val="28"/>
          <w:szCs w:val="28"/>
        </w:rPr>
        <w:t xml:space="preserve"> XIII — начала XVI в. Первым памятником художественной литературы после нашествия можно считать «Слово о погибели Русской земли». До нас дошло только начало этого произведения, воспевающего красоту и величие домонгольской Руси. Призыв к самопожертвованию в борьбе со страшным врагом содержится в таких произведениях, как «Повесть о разорении Рязани Батыем», «Повесть о Меркурии Смоленском», и др. Как наказание за грехи оценивал нашествие видный писатель владимирский епископ Серапион. В его посланиях выражалась вера: если русские люди сумеют преодолеть свои грехи, то неминуемо и освобождение от ига.</w:t>
      </w:r>
    </w:p>
    <w:p w14:paraId="50FF40BA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E40DB5F" w14:textId="77777777" w:rsid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Лишь после победы на Куликовом поле в литературе появились иные </w:t>
      </w:r>
    </w:p>
    <w:p w14:paraId="6B62FD01" w14:textId="11BE57F4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настроения. Первым откликом на битву стала поэма «</w:t>
      </w:r>
      <w:proofErr w:type="spellStart"/>
      <w:r w:rsidRPr="002879FE">
        <w:rPr>
          <w:sz w:val="28"/>
          <w:szCs w:val="28"/>
        </w:rPr>
        <w:t>Задонщина</w:t>
      </w:r>
      <w:proofErr w:type="spellEnd"/>
      <w:r w:rsidRPr="002879FE">
        <w:rPr>
          <w:sz w:val="28"/>
          <w:szCs w:val="28"/>
        </w:rPr>
        <w:t>», написанная под влиянием «Слова о полку Игореве». Это говорит о преемственности в развитии литературы и сохранении традиций древнерусской культуры. Скорбя о погибших, автор «</w:t>
      </w:r>
      <w:proofErr w:type="spellStart"/>
      <w:r w:rsidRPr="002879FE">
        <w:rPr>
          <w:sz w:val="28"/>
          <w:szCs w:val="28"/>
        </w:rPr>
        <w:t>Задонщины</w:t>
      </w:r>
      <w:proofErr w:type="spellEnd"/>
      <w:r w:rsidRPr="002879FE">
        <w:rPr>
          <w:sz w:val="28"/>
          <w:szCs w:val="28"/>
        </w:rPr>
        <w:t xml:space="preserve">» </w:t>
      </w:r>
      <w:proofErr w:type="spellStart"/>
      <w:r w:rsidRPr="002879FE">
        <w:rPr>
          <w:sz w:val="28"/>
          <w:szCs w:val="28"/>
        </w:rPr>
        <w:t>Софоний</w:t>
      </w:r>
      <w:proofErr w:type="spellEnd"/>
      <w:r w:rsidRPr="002879FE">
        <w:rPr>
          <w:sz w:val="28"/>
          <w:szCs w:val="28"/>
        </w:rPr>
        <w:t xml:space="preserve"> Рязанец воспевает их подвиг во имя Руси.</w:t>
      </w:r>
    </w:p>
    <w:p w14:paraId="4F90FC9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837C03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В начале XV в. было создано «Сказание о Мамаевом побоище». Оно стало наиболее популярным произведением о Куликовской битве. Восхищаясь подвигом воинов, «Сказание» преподносит победу в битве как торжество православия над его врагами.</w:t>
      </w:r>
    </w:p>
    <w:p w14:paraId="5DD5EC20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2D061E9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В XV в. были написаны многие известные жития русских святых — Сергия Радонежского, Стефана Пермского и др.</w:t>
      </w:r>
    </w:p>
    <w:p w14:paraId="3F492320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D569A6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Одним из наиболее известных и ярких литературных произведений XV в. является «Хождение за три моря» Афанасия Никитина. Тверской купец А. Никитин совершил путешествие в Индию в 1466 —1472 гг. В своих записках он подробно рассказал о своих злоключениях, об увиденном и пережитом. Глубокой симпатией наполнены описания жизни индийцев. Различие веры не мешало автору объективно воспринимать чужие нравы и обычаи. Однако мысли его постоянно возвращались к положению на родине. «А Русскую </w:t>
      </w:r>
      <w:r w:rsidRPr="002879FE">
        <w:rPr>
          <w:sz w:val="28"/>
          <w:szCs w:val="28"/>
        </w:rPr>
        <w:lastRenderedPageBreak/>
        <w:t>землю Бог да сохранит. На этом свете нет страны, подобной ей, почему князья земли Русской не живут друг с другом как братья! Пусть устроится Русская земля, а то мало в ней справедливости» — так заканчивается «Хождение за три моря».</w:t>
      </w:r>
    </w:p>
    <w:p w14:paraId="5D42FC24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DCFCE36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b/>
          <w:bCs/>
          <w:sz w:val="28"/>
          <w:szCs w:val="28"/>
        </w:rPr>
        <w:t>Архитектура и искусство</w:t>
      </w:r>
      <w:r w:rsidRPr="002879FE">
        <w:rPr>
          <w:sz w:val="28"/>
          <w:szCs w:val="28"/>
        </w:rPr>
        <w:t xml:space="preserve"> XIV — XV вв. В XIV в. в русских городах развернулось каменное строительство. Большим своеобразием отличалась архитектура Новгорода Великого. В XV в. новгородцы, предчувствуя скорое падение независимости, обращали взоры к старине и возводили храмы по образцу древних построек.</w:t>
      </w:r>
    </w:p>
    <w:p w14:paraId="5826E55A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73991B9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Крупнейшим центром архитектуры к середине XIV в. стала Москва. При Иване Калите были возведены самые большие на тот период каменные храмы (не сохранившиеся до нашего времени), а при Дмитрии Донском — первые в Северо- Восточной Руси стены из белого камня, добытого в подмосковных каменоломнях.</w:t>
      </w:r>
    </w:p>
    <w:p w14:paraId="269852DB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CAF5D92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К концу XV в. белокаменный Кремль сильно обветшал. Иван III решил построить необычный Кремль. Под руководством итальянских мастеров, организовавших производство высококачественного кирпича, была создана кремлевская стена с восемнадцатью башнями. Для своего времени это было выдающееся фортификационное сооружение.</w:t>
      </w:r>
    </w:p>
    <w:p w14:paraId="2EA584DB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EE67EBB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Итальянских мастеров привлек Иван III и для строительства новых соборов внутри Кремля, которые заменили также обветшавшие соборы времен Ивана Калиты. Главный храм Руси — Успенский собор итальянец Аристотель Фиораванти создавал по образцу Успенского собора во Владимире. Самым нарядным сооружением Кремля стал Архангельский собор, построенный итальянским мастером </w:t>
      </w:r>
      <w:proofErr w:type="spellStart"/>
      <w:r w:rsidRPr="002879FE">
        <w:rPr>
          <w:sz w:val="28"/>
          <w:szCs w:val="28"/>
        </w:rPr>
        <w:t>Алевизом</w:t>
      </w:r>
      <w:proofErr w:type="spellEnd"/>
      <w:r w:rsidRPr="002879FE">
        <w:rPr>
          <w:sz w:val="28"/>
          <w:szCs w:val="28"/>
        </w:rPr>
        <w:t xml:space="preserve"> Фрязином Новым. Архитекторы из Пскова возвели изящный Благовещенский собор.</w:t>
      </w:r>
    </w:p>
    <w:p w14:paraId="0B98961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7C3A9A1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«Золотым веком» русской иконописи стал конец XIV — начало XV в., когда творили великие художники Феофан Грек и Андрей Рублев. Феофан Грек, мастер фресковой живописи, был выходцем из Византии. Его сюжеты характеризуются глубоким проникновением во внутренний мир образов.</w:t>
      </w:r>
    </w:p>
    <w:p w14:paraId="284F7030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8FAE1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Наиболее прославленным творением Андрея Рублева стала икона «Троица». В образе трех ангелов, символизирующих единство трех лиц Бога — Отца, Сына и Святого Духа, выражен идеал мира, гармонии и божественной красоты. В творчестве Рублева отразилась эпоха национального подъема, вызванного Куликовской победой.</w:t>
      </w:r>
    </w:p>
    <w:p w14:paraId="45167B3A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8235D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В конце XV в. прославленным мастером иконописи был монах Дионисий, выходец из знатного рода. Для его творений характерны тонкий рисунок, мягкий цвет и праздничное настроение.</w:t>
      </w:r>
    </w:p>
    <w:p w14:paraId="4059384D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9D1B3B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Развитие культуры в XVI в. Складывание и развитие единого Русского государства породило обширную публицистическую литературу. Главной ее темой стал вопрос о путях дальнейшего развития страны. Некоторые публицисты конца XV — начала XVI в. были приверженцами ересей, которые распространились тогда в России. Они выступали против учения православной церкви по многим вопросам. Один из наиболее образованных еретиков, дьяк Ивана III, выдающийся дипломат Федор Курицын в своем стихотворении «</w:t>
      </w:r>
      <w:proofErr w:type="spellStart"/>
      <w:r w:rsidRPr="002879FE">
        <w:rPr>
          <w:sz w:val="28"/>
          <w:szCs w:val="28"/>
        </w:rPr>
        <w:t>Лаодокийское</w:t>
      </w:r>
      <w:proofErr w:type="spellEnd"/>
      <w:r w:rsidRPr="002879FE">
        <w:rPr>
          <w:sz w:val="28"/>
          <w:szCs w:val="28"/>
        </w:rPr>
        <w:t xml:space="preserve"> послание» высказал идею о свободе воли человека: «Душа самовластна, ограда ей вера».</w:t>
      </w:r>
    </w:p>
    <w:p w14:paraId="3CE87A34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DA4E6F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Церковные публицисты выступали против еретиков. Один из них, монах Ермолай </w:t>
      </w:r>
      <w:proofErr w:type="spellStart"/>
      <w:r w:rsidRPr="002879FE">
        <w:rPr>
          <w:sz w:val="28"/>
          <w:szCs w:val="28"/>
        </w:rPr>
        <w:t>Еразм</w:t>
      </w:r>
      <w:proofErr w:type="spellEnd"/>
      <w:r w:rsidRPr="002879FE">
        <w:rPr>
          <w:sz w:val="28"/>
          <w:szCs w:val="28"/>
        </w:rPr>
        <w:t xml:space="preserve"> (середина XVI в.), в своих трудах выступил как выразитель настроений крестьянства. «Больше всего полезны пахари, их трудами создаются главнейшие богатства», — писал он, призывая ограничить власть бояр и дворян над крестьянами.</w:t>
      </w:r>
    </w:p>
    <w:p w14:paraId="7A3E90C3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D4477A9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Дворянин Иван Пересветов в сочинении, предназначенном для царя Ивана </w:t>
      </w:r>
      <w:r w:rsidRPr="002879FE">
        <w:rPr>
          <w:sz w:val="28"/>
          <w:szCs w:val="28"/>
        </w:rPr>
        <w:lastRenderedPageBreak/>
        <w:t xml:space="preserve">Грозного, выдвинул идею создания государства с безграничной властью правителя над его подданными. Однако, держа в узде крупных землевладельцев, управлять государством, правитель должен был в интересах «простых </w:t>
      </w:r>
      <w:proofErr w:type="spellStart"/>
      <w:r w:rsidRPr="002879FE">
        <w:rPr>
          <w:sz w:val="28"/>
          <w:szCs w:val="28"/>
        </w:rPr>
        <w:t>воинников</w:t>
      </w:r>
      <w:proofErr w:type="spellEnd"/>
      <w:r w:rsidRPr="002879FE">
        <w:rPr>
          <w:sz w:val="28"/>
          <w:szCs w:val="28"/>
        </w:rPr>
        <w:t>», т.е. дворян. С иными идеями выступил Андрей Курбский, написавший после бегства из России несколько произведений и три послания Ивану Грозному. Он считал, что русский царь, если хочет блага своей стране, должен править в согласии не только с боярами, но и с выборными от всех свободных сословий («всенародными человеками»). Иван Грозный в ответных посланиях Курбскому разоблачал крамолы бояр и доказывал, что именно их измены и становятся причиной гибели государства. Поэтому царь по своей воле, в которой выражается воля Бога, должен «казнить и миловать» любых своих подданных.</w:t>
      </w:r>
    </w:p>
    <w:p w14:paraId="56AF5AB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0392EC0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В XVI в. в русской архитектуре возник национальный шатровый стиль. Одним из первых и наиболее выдающихся памятников этого стиля стала церковь Вознесения в селе Коломенском. Одним из главных символов нашей страны является другая постройка шатрового стиля — Покровский собор, «что на рву» (храм Василия Блаженного) на Красной площади. Он был возведен зодчими Постником Яковлевым и </w:t>
      </w:r>
      <w:proofErr w:type="spellStart"/>
      <w:r w:rsidRPr="002879FE">
        <w:rPr>
          <w:sz w:val="28"/>
          <w:szCs w:val="28"/>
        </w:rPr>
        <w:t>Бармой</w:t>
      </w:r>
      <w:proofErr w:type="spellEnd"/>
      <w:r w:rsidRPr="002879FE">
        <w:rPr>
          <w:sz w:val="28"/>
          <w:szCs w:val="28"/>
        </w:rPr>
        <w:t xml:space="preserve"> в 1555 —1560 гг. в честь взятия русскими войсками Казани.</w:t>
      </w:r>
    </w:p>
    <w:p w14:paraId="4CC33BAA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8D4C045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В XVI в. вокруг многих городов были возведены каменные стены. Известным создателем укреплений являлся Ф. С. Конь. Им построены стены Белого города в Москве, стены Смоленского кремля и др.</w:t>
      </w:r>
    </w:p>
    <w:p w14:paraId="14E11D44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B2C797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b/>
          <w:bCs/>
          <w:sz w:val="28"/>
          <w:szCs w:val="28"/>
        </w:rPr>
        <w:t>Начало книгопечатания</w:t>
      </w:r>
      <w:r w:rsidRPr="002879FE">
        <w:rPr>
          <w:sz w:val="28"/>
          <w:szCs w:val="28"/>
        </w:rPr>
        <w:t>. Важнейшим явлением XVI в. стало распространение книгопечатания. Первая печатная книга с кириллическим шрифтом была издана в Кракове в конце XV в. немецким книгоиздателем. В начале XVI в. книги в Вильно печатал знаменитый западнорусский просветитель Франциск Скорина.</w:t>
      </w:r>
    </w:p>
    <w:p w14:paraId="143CBA2D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8BF120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В Москве первые книги напечатали в 50-е гг. XVI в. Однако дата этих изданий, как и имена печатников, неизвестны. В 1564 г. священник одного из кремлевских храмов Иван Федоров вместе с Петром </w:t>
      </w:r>
      <w:proofErr w:type="spellStart"/>
      <w:r w:rsidRPr="002879FE">
        <w:rPr>
          <w:sz w:val="28"/>
          <w:szCs w:val="28"/>
        </w:rPr>
        <w:t>Мстиславцем</w:t>
      </w:r>
      <w:proofErr w:type="spellEnd"/>
      <w:r w:rsidRPr="002879FE">
        <w:rPr>
          <w:sz w:val="28"/>
          <w:szCs w:val="28"/>
        </w:rPr>
        <w:t xml:space="preserve"> выпустил книгу «Апостол». Этот год и стал считаться годом начала русского книгопечатания. Уникальность «Апостола» состоит в том, что в нем не было ни одной опечатки. После отъезда Ивана Федорова и Петра </w:t>
      </w:r>
      <w:proofErr w:type="spellStart"/>
      <w:r w:rsidRPr="002879FE">
        <w:rPr>
          <w:sz w:val="28"/>
          <w:szCs w:val="28"/>
        </w:rPr>
        <w:t>Мстиславца</w:t>
      </w:r>
      <w:proofErr w:type="spellEnd"/>
      <w:r w:rsidRPr="002879FE">
        <w:rPr>
          <w:sz w:val="28"/>
          <w:szCs w:val="28"/>
        </w:rPr>
        <w:t xml:space="preserve"> в Великое княжество Литовское они продолжили издавать книги, в частности Федоров напечатал первую русскую азбуку и первую полную Библию. Действовала типография и в Москве.</w:t>
      </w:r>
    </w:p>
    <w:p w14:paraId="5524AEC0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B50EBC4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Культура России XVII в. Почти весь XVII в. прошел для России в непрерывных военных столкновениях. Борьба с западными соседями заставила пристальнее приглядеться к их жизни, быту, достижениям. Необходимо было понять, в чем состоят преимущества Запада и попытаться, усвоив их, обратить в свою пользу.</w:t>
      </w:r>
    </w:p>
    <w:p w14:paraId="6A71AD3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102B3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Заимствование военной и промышленной техники, приемов ведения боевых действий и хозяйства открывало перед русскими людьми новую перспективу деятельности, непривычную по форме и содержанию, приучая даже к иному образу мыслей.</w:t>
      </w:r>
    </w:p>
    <w:p w14:paraId="5556DB4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02848F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Под Москвой на месте нынешнего Лефортова сложилась Немецкая слобода — уголок западноевропейского быта. Мебель, статуэтки, зеркала, хитро украшенные часы, столы и стулья «немецкой» и «польской» работы вносили заметные изменения в интерьер царского дворца и боярских дворов. Выходили многочисленные переводы с латинского, немецкого, польского языков.</w:t>
      </w:r>
    </w:p>
    <w:p w14:paraId="24849283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CF57074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По почину Алексея Михайловича в Москве возникли «комедийные действа». Они устраивались пастором Грегори с помощью молодежи из числа иноземцев. Позже пастор стал обучать «комедийному делу» и русских. Среди них были и первые «крепостные актеры» — дворовые люди боярина </w:t>
      </w:r>
      <w:r w:rsidRPr="002879FE">
        <w:rPr>
          <w:sz w:val="28"/>
          <w:szCs w:val="28"/>
        </w:rPr>
        <w:lastRenderedPageBreak/>
        <w:t>А. С. Матвеева. Они же играли на музыкальных инструментах и танцевали на западноевропейский манер.</w:t>
      </w:r>
    </w:p>
    <w:p w14:paraId="3EE7D13B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E529C06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Процесс обмирщения культуры, выхода ее из-под влияния Церкви шел в России на протяжении всего XVII в.</w:t>
      </w:r>
    </w:p>
    <w:p w14:paraId="223878F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B86171D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Расцвет русской общественной мысли первой четверти XVII в. связан с появлением книг о Смутном времени. Наиболее известными из них являются «Сказание» Авраамия Палицына, «Временник» дьяка Ивана Тимофеева, «Словеса» князя Ивана Хворостинина и др.</w:t>
      </w:r>
    </w:p>
    <w:p w14:paraId="12319CE3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45C72E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Ярким представителем официальной публицистики был монах Симеон Полоцкий. Переехав в 1661 г. в Москву, он стал учителем царских детей. Симеон был первым придворным поэтом, сочинявшим оды в честь царской семьи.</w:t>
      </w:r>
    </w:p>
    <w:p w14:paraId="39B1CC5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4F9AC3A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Идеи древнего благочестия ярко отражены в «Житии» протопопа Аввакума — автобиографии вдохновителя движения старообрядцев.</w:t>
      </w:r>
    </w:p>
    <w:p w14:paraId="29511FDD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8401F41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На протяжении столетия появляются разнообразные повести, рисующие повседневную жизнь простых людей, — «Повесть о Ерше </w:t>
      </w:r>
      <w:proofErr w:type="spellStart"/>
      <w:r w:rsidRPr="002879FE">
        <w:rPr>
          <w:sz w:val="28"/>
          <w:szCs w:val="28"/>
        </w:rPr>
        <w:t>Ершовиче</w:t>
      </w:r>
      <w:proofErr w:type="spellEnd"/>
      <w:r w:rsidRPr="002879FE">
        <w:rPr>
          <w:sz w:val="28"/>
          <w:szCs w:val="28"/>
        </w:rPr>
        <w:t>», «Повесть о Шемякином суде», «Калязинская челобитная».</w:t>
      </w:r>
    </w:p>
    <w:p w14:paraId="3EFBBC6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A77B9A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В XVII в. существенным изменениям подверглась архитектура. Хотя основным строительным материалом по-прежнему оставалось дерево (вершиной деревянного зодчества XVII в. был роскошный царский дворец в Коломенском, не сохранившийся до наших дней, но реконструированный в первом десятилетии XXI в.), все больший размах приобретает кирпичное строительство.</w:t>
      </w:r>
    </w:p>
    <w:p w14:paraId="3E1AD7C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D57E8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Для украшения зданий использовали многоцветные изразцы, фигурный кирпич, белокаменные детали, что придавало постройкам нарядный вид. Итогом развития архитектуры XVII. можно считать появление сооружений в стиле «</w:t>
      </w:r>
      <w:proofErr w:type="spellStart"/>
      <w:r w:rsidRPr="002879FE">
        <w:rPr>
          <w:sz w:val="28"/>
          <w:szCs w:val="28"/>
        </w:rPr>
        <w:t>нарышкинского</w:t>
      </w:r>
      <w:proofErr w:type="spellEnd"/>
      <w:r w:rsidRPr="002879FE">
        <w:rPr>
          <w:sz w:val="28"/>
          <w:szCs w:val="28"/>
        </w:rPr>
        <w:t xml:space="preserve"> барокко», отличавшихся многокомпонентным объемом постройки и симметричностью композиции.</w:t>
      </w:r>
    </w:p>
    <w:p w14:paraId="6764F86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79B94EA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Самым выдающимся живописцем середины XVII в. был Симон Ушаков. Он руководил иконописной мастерской, писал иконы и парсуны (портреты), миниатюры и фрески. Под его началом были расписаны Архангельский и Успенский соборы, Грановитая палата в Московском Кремле. Используя традиционные иконографические приемы, Ушаков стремился к мягкости переходов, с помощью игры света и тени добивался объемности и реалистичности изображенных ликов.</w:t>
      </w:r>
    </w:p>
    <w:p w14:paraId="16AC9FA4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77506C1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Признаки обмирщения культуры обнаруживаются и в просвещении. Появились светские школы для детей. Первый печатный букварь, составленный Василием Бурцевым, был опубликован в 1634 г. В 1666 г. при </w:t>
      </w:r>
      <w:proofErr w:type="spellStart"/>
      <w:r w:rsidRPr="002879FE">
        <w:rPr>
          <w:sz w:val="28"/>
          <w:szCs w:val="28"/>
        </w:rPr>
        <w:t>Заиконоспасском</w:t>
      </w:r>
      <w:proofErr w:type="spellEnd"/>
      <w:r w:rsidRPr="002879FE">
        <w:rPr>
          <w:sz w:val="28"/>
          <w:szCs w:val="28"/>
        </w:rPr>
        <w:t xml:space="preserve"> монастыре открылась школа, готовившая подьячих для приказов. В 1680 г. появилась школа при Печатном дворе. В 1687 г. в Москве открылось первое высшее учебное заведение — Славяно-греко-латинская академия.</w:t>
      </w:r>
    </w:p>
    <w:p w14:paraId="78982119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6E3D04" w14:textId="0A2CED4C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ВОПРОСЫ И ЗАДАНИЯ</w:t>
      </w:r>
    </w:p>
    <w:p w14:paraId="0327A1F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27E3117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59F7D45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 xml:space="preserve">1. Какое влияние на развитие русской культуры оказало </w:t>
      </w:r>
      <w:proofErr w:type="spellStart"/>
      <w:r w:rsidRPr="002879FE">
        <w:rPr>
          <w:sz w:val="28"/>
          <w:szCs w:val="28"/>
        </w:rPr>
        <w:t>монголотатарское</w:t>
      </w:r>
      <w:proofErr w:type="spellEnd"/>
      <w:r w:rsidRPr="002879FE">
        <w:rPr>
          <w:sz w:val="28"/>
          <w:szCs w:val="28"/>
        </w:rPr>
        <w:t xml:space="preserve"> нашествие и ордынское иго? Когда началось возрождение культуры? В чем это выразилось?</w:t>
      </w:r>
    </w:p>
    <w:p w14:paraId="629593C2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F52758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2. Каковы достижения русской культуры конца XIII — начала XVI в.?</w:t>
      </w:r>
    </w:p>
    <w:p w14:paraId="3974C0F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F1CCC81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3. Почему XVI в. называют «веком публицистики»? Какие идеи обсуждались тогда в публицистических произведениях?</w:t>
      </w:r>
    </w:p>
    <w:p w14:paraId="1EDE50D9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1D06275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4. Почему возникновение книгопечатания считается важнейшим событием в развитии культуры?</w:t>
      </w:r>
    </w:p>
    <w:p w14:paraId="425E033D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BAF01BF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5. Дайте характеристику развития русской архитектуры XVI —XVII вв.</w:t>
      </w:r>
    </w:p>
    <w:p w14:paraId="73E2B3E8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B1CBBF9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6. В чем состояли особенности развития русской культуры в XVII в.?</w:t>
      </w:r>
    </w:p>
    <w:p w14:paraId="7864207C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43F3DDE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2879FE">
        <w:rPr>
          <w:sz w:val="28"/>
          <w:szCs w:val="28"/>
        </w:rPr>
        <w:t>7. Сравните русскую культуру конца XIII — XVII в. и средневековую культуру Западной Европы. Что вы видите в них общего ив, чем состояли различия?</w:t>
      </w:r>
    </w:p>
    <w:p w14:paraId="79353B32" w14:textId="77777777" w:rsidR="002879FE" w:rsidRPr="002879FE" w:rsidRDefault="002879FE" w:rsidP="002879FE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3019E00" w14:textId="77777777" w:rsidR="0020560A" w:rsidRPr="0092633F" w:rsidRDefault="0020560A" w:rsidP="0020560A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67AAB02C" w14:textId="7F614C89" w:rsidR="0071399F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DE72E5">
        <w:rPr>
          <w:color w:val="000000"/>
          <w:sz w:val="28"/>
          <w:szCs w:val="28"/>
        </w:rPr>
        <w:t>0</w:t>
      </w:r>
      <w:r w:rsidR="002879FE">
        <w:rPr>
          <w:color w:val="000000"/>
          <w:sz w:val="28"/>
          <w:szCs w:val="28"/>
        </w:rPr>
        <w:t>8</w:t>
      </w:r>
      <w:r w:rsidR="00DE72E5">
        <w:rPr>
          <w:color w:val="000000"/>
          <w:sz w:val="28"/>
          <w:szCs w:val="28"/>
        </w:rPr>
        <w:t>.02</w:t>
      </w:r>
      <w:r w:rsidR="0020560A">
        <w:rPr>
          <w:color w:val="000000"/>
          <w:sz w:val="28"/>
          <w:szCs w:val="28"/>
        </w:rPr>
        <w:t>.21</w:t>
      </w:r>
      <w:r w:rsidRPr="004C31C4">
        <w:rPr>
          <w:color w:val="000000"/>
          <w:sz w:val="28"/>
          <w:szCs w:val="28"/>
        </w:rPr>
        <w:t>г.</w:t>
      </w:r>
    </w:p>
    <w:p w14:paraId="03B1A8E8" w14:textId="51E62BB0" w:rsidR="0020560A" w:rsidRPr="004C31C4" w:rsidRDefault="0020560A" w:rsidP="007139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</w:t>
      </w:r>
    </w:p>
    <w:p w14:paraId="7D0510E0" w14:textId="77777777" w:rsidR="0020560A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5794A830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>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0560A"/>
    <w:rsid w:val="00234FBC"/>
    <w:rsid w:val="002879FE"/>
    <w:rsid w:val="002D2486"/>
    <w:rsid w:val="002F66EC"/>
    <w:rsid w:val="003750F5"/>
    <w:rsid w:val="003956D8"/>
    <w:rsid w:val="003B4E09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2633F"/>
    <w:rsid w:val="00943259"/>
    <w:rsid w:val="0098648A"/>
    <w:rsid w:val="00B44540"/>
    <w:rsid w:val="00B66F85"/>
    <w:rsid w:val="00B90813"/>
    <w:rsid w:val="00BA7CE2"/>
    <w:rsid w:val="00CE5EAF"/>
    <w:rsid w:val="00D24DB3"/>
    <w:rsid w:val="00D55E75"/>
    <w:rsid w:val="00D62745"/>
    <w:rsid w:val="00D87C36"/>
    <w:rsid w:val="00D90587"/>
    <w:rsid w:val="00DA3F60"/>
    <w:rsid w:val="00DA5DC1"/>
    <w:rsid w:val="00DC2641"/>
    <w:rsid w:val="00DE4721"/>
    <w:rsid w:val="00DE72E5"/>
    <w:rsid w:val="00E70B81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28</cp:revision>
  <dcterms:created xsi:type="dcterms:W3CDTF">2020-09-01T03:58:00Z</dcterms:created>
  <dcterms:modified xsi:type="dcterms:W3CDTF">2021-02-05T05:27:00Z</dcterms:modified>
</cp:coreProperties>
</file>