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44" w:rsidRDefault="00612644" w:rsidP="006126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Св-19 08.02.2021</w:t>
      </w:r>
    </w:p>
    <w:p w:rsidR="00612644" w:rsidRDefault="00612644" w:rsidP="0061264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12644" w:rsidRDefault="00612644" w:rsidP="00612644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«РСЧС – единая государственная система предупреждения и ликвидации чрезвычайных ситуаций».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12644" w:rsidRDefault="00612644" w:rsidP="0061264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 6 РСЧС, история создания, цели и задачи, решаемые  по защите гражданского населения от ЧС</w:t>
      </w:r>
    </w:p>
    <w:p w:rsid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4F4F4"/>
          <w:lang w:eastAsia="ru-RU"/>
        </w:rPr>
        <w:t xml:space="preserve">    </w:t>
      </w:r>
      <w:proofErr w:type="gramStart"/>
      <w:r w:rsidRPr="00612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Единая государственная система предупреждения и ликвидации чрезвычайных ситуаций (РСЧС)</w:t>
      </w: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</w:t>
      </w:r>
      <w:proofErr w:type="gramEnd"/>
    </w:p>
    <w:p w:rsid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</w:p>
    <w:p w:rsid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</w:t>
      </w: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Наиболее ярко выражены две целевые функции РСЧС: </w:t>
      </w:r>
    </w:p>
    <w:p w:rsid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предупреждение возникновения и снижение размеров ущерба от ЧС; </w:t>
      </w:r>
    </w:p>
    <w:p w:rsid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ликвидация чрезвычайных ситуаций. </w:t>
      </w:r>
    </w:p>
    <w:p w:rsid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spellStart"/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music.yandex.ru</w:t>
      </w:r>
      <w:proofErr w:type="spellEnd"/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</w:t>
      </w:r>
      <w:proofErr w:type="gramEnd"/>
    </w:p>
    <w:p w:rsid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</w:t>
      </w:r>
    </w:p>
    <w:p w:rsidR="00612644" w:rsidRPr="00612644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</w:t>
      </w:r>
      <w:r w:rsidRPr="00612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 xml:space="preserve"> Принципы, заложенные в основу создания РСЧС </w:t>
      </w:r>
    </w:p>
    <w:p w:rsidR="005723D9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</w:t>
      </w: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В основу создания РСЧС были положены следующие принципы: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  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    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Более подробно о мероприятиях РСЧС читайте  по ссылке Задачи РСЧС В соответствии с Федеральным законом «О защите населения и территорий от чрезвычайных ситуаций природного и техногенного характера»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</w:t>
      </w:r>
      <w:r w:rsidRPr="00572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О</w:t>
      </w:r>
      <w:r w:rsidR="00612644" w:rsidRPr="00612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сновными задачами РСЧС являются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:</w:t>
      </w:r>
    </w:p>
    <w:p w:rsidR="005723D9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</w:t>
      </w:r>
      <w:r w:rsidR="00572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- </w:t>
      </w: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разработка и реализация правовых и экономических норм по обеспечению защиты населения и территорий от чрезвычайных ситуаций;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сбор, обработка, обмен и выдача информации в области защиты населения и территорий от чрезвычайных ситуаций; подготовка населения к действиям в чрезвычайных ситуациях;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прогнозирование и оценка социально-экономических последствий чрезвычайных ситуаций; создание резервов финансовых и материальных ресурсов для ликвидации чрезвычайных ситуаций;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осуществление государственной экспертизы, надзора и контроля в области защиты населения и территорий от чрезвычайных ситуаций;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ликвидация чрезвычайных ситуаций;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5723D9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</w:t>
      </w:r>
      <w:r w:rsidR="00572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реализация прав и обязанностей населения в области защиты от чрезвычайных ситуаций, а также лиц, непосредственно участвующих в их ликвидации;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международное сотрудничество в области защиты населения и территорий от чрезвычайных ситуаций.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</w:t>
      </w:r>
      <w:r w:rsidR="00612644" w:rsidRPr="00612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Структура (схема) и уровни РСЧС Организационная структура РСЧС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территориальных и функциональных подсистем и имеет пять уровней: федеральный; межрегиональный; </w:t>
      </w:r>
      <w:r w:rsidR="00612644" w:rsidRPr="00612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региональный; муниципальный; объектовый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На каждом уровне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РСЧС состоит из двух подсистем. Территориальные подсистемы РСЧС создаются в субъектах РФ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территорий. Звенья (муниципальный уровень) создаются в муниципальных образованиях (район, населенный пункт) для предупреждения и ликвидации чрезвычайных ситуаций в пределах их территорий. Задачи, организация, состав сил и средств, порядок функционирования территориальных подсистем и муниципальных звеньев определяются положениями о них, утверждаемыми соответствующими руководителями органов исполнительной власти субъектов РФ и органов местного самоуправления по согласованию с вышестоящими органами управления, специально уполномоченными на решение задач в области защиты населения и территорий от чрезвычайных ситуаций. Функциональные подсистемы РСЧС создаются федеральными органами исполнительной власти в министерствах, федеральных службах, федеральных агентствах и организациях РФ для организации работ по защите населения и территорий от чрезвычайных ситуаций в сфере их деятельности и порученных им отраслях экономики. Задачи, организация, состав сил и средств, порядок деятельности функциональных подсистем РСЧС определяются положениями о них, утверждаемыми руководителями соответствующих федеральных органов исполнительной власти по согласованию с МЧС России. Структурная схема РСЧС К федеральному уровню относятся органы управления, силы и средства центрального подчинения федеральных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органов исполнительной власти. Межрегиональный уровень РСЧС образован за счет районирования территории РФ по 6 округам. В составе РСЧС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образованы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: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Центральный (г. Москва), Северо-Западный (г. Санкт-Петербург), Южный (г. Ростов-на-Дону), </w:t>
      </w:r>
      <w:proofErr w:type="spell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Приволжско-Уральский</w:t>
      </w:r>
      <w:proofErr w:type="spell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(г. Екатеринбург), Сибирский (г. Красноярск) и Дальневосточный (г. Хабаровск) округа.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Каждый округ охватывает территории нескольких субъектов РФ. К региональному уровню относятся органы исполнительной власти, силы и средства субъектов РФ с элементами функциональных подсистем, дислоцированных на их территориях. Муниципальный уровень охватывает территории муниципальных образований, а объектовый – территорию предприятия, учреждения, организации. Каждый уровень РСЧС имеет координационные органы, постоянно действующие органы управления, специально уполномоченные на решение задач в области защиты населения и территорий от чрезвычайных ситуаций,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Органы управления РСЧС Координационными органами РСЧС являются: на федеральном уровне –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власти; на региональном уровне (в пределах территории субъекта РФ) – комиссия по предупреждению и ликвидации чрезвычайных ситуаций и обеспечению пожарной безопасности органа исполнительной власти субъекта РФ; на муниципальном уровне (в пределах территории муниципального образования) – комиссия по предупреждению и ликвидации чрезвычайных ситуаций и обеспечению пожарной безопасности органа местного самоуправления; на объектовом уровне – комиссия по предупреждению и ликвидации чрезвычайных ситуаций и обеспечению пожарной безопасности организации.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    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На межрегиональном уровне в пределах соответствующего федерального округа функции и задачи по обеспечению координации деятельности федеральных органов исполнительной власти и организации, взаимодействия федеральных органов исполнительной власти с органами государственной власти субъектов РФ,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РФ в федеральном округе.</w:t>
      </w:r>
      <w:proofErr w:type="gramEnd"/>
    </w:p>
    <w:p w:rsidR="00612644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 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Образование, реорганизация и упразднение комиссий по предупреждению и ликвидации чрезвычайных ситуаций, и обеспечению пожарной безопасности (КЧС), определение их компетенции, утверждение руководителей и персонального состава осуществляются соответственно Правительством РФ, федеральными органами исполнительной власти, органами исполнительной власти субъектов РФ, органами местного самоуправления и организациями. Компетенция КЧС, а также порядок принятия решений определяются в положениях о них или в решениях об их образовании. КЧС федеральных органов исполнительной власти, органов исполнительной власти субъектов РФ, органов местного самоуправления и организаций возглавляются соответственно руководителями указанных органов и организаций или их заместителями. Координационные органы управления РСЧС создаются на 4-ех уровнях: Федеральном, региональном, муниципальном, объектовом. На региональном уровне постоянно действующими органами управления РСЧС являются ГУ МЧС России. Основными задачами КЧС в соответствии с их компетенцией являются: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 координация деятельности органов управления и сил единой системы;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обеспечение согласованности действий федеральных органов исполнительной власти, органов исполнительной власти субъектов РФ, органов местного самоуправления и организаций при решении задач в области предупреждения и ликвидации чрезвычайных ситуаций и обеспечения пожарной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>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рассмотрение вопросов о привлечении сил и сре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дств гр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 Иные задачи могут быть возложены на соответствующие КЧС решениями Правительства РФ, федеральных органов исполнительной власти, органов исполнительной власти субъектов РФ, органов местного самоуправления и организаций в соответствии с законодательством РФ, законодательством субъектов РФ и нормативными правовыми актами органов местного самоуправления. Постоянно действующими органами управления РСЧС являются: на федеральном уровне – МЧС России, подразделения федеральных органов исполнительной власти, для решения задач в области защиты населения и территорий от чрезвычайных ситуаций и (или) гражданской обороны; на межрегиональном уровне – региональные центры ГОЧС МЧС России; на региональном уровне – главные управления МЧС России по субъектам РФ; на муниципальном уровне – органы, специально уполномоченные на решение задач гражданской обороны, задачи по предупреждению и ликвидации чрезвычайных ситуаций при органах местного самоуправления; на объектовом уровне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ситуаций. Постоянно действующие органы управления РСЧС создаются и осуществляют свою деятельность в порядке, установленном законодательством РФ и иными нормативными правовыми актами.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Органами повседневного управления РСЧС являются: центры управления в кризисных ситуациях, информационные центры, дежурно-диспетчерские службы федеральных органов исполнительной власти; центры управления в кризисных ситуациях региональных центров; центры управления в кризисных ситуациях органов управления ГОЧС, информационные центры, дежурно-диспетчерские службы территориальных органов федеральных органов исполнительной власти; единые дежурно-диспетчерские службы муниципальных образований, дежурно-диспетчерские службы организаций (объектов).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Указанные органы создаются и осуществляют свою деятельность в соответствии с законодательством РФ. Силы и средства РСЧС К силам и средствам РСЧС относятся специально подготовленные силы и средства федеральных органов исполнительной власти, органов исполнительной власти субъектов РФ,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 Состав сил и средств единой системы определяется Правительством РФ. В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 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 Перечень сил постоянной готовности федерального уровня утверждается Правительством РФ по представлению МЧС России, согласованному с заинтересованными федеральными органами исполнительной власти, органами исполнительной власти субъектов РФ и организациями. Перечень сил постоянной готовности территориальных подсистем утверждается органами исполнительной власти субъектов РФ по согласованию с МЧС России. Состав и структуру сил постоянной готовности определяют создающие их федеральные органы исполнительной власти, органы исполнительной власти субъектов РФ, органы местного самоуправления, организации и общественные объединения исходя из возложенных на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них задач по предупреждению и ликвидации чрезвычайных ситуаций. Координацию деятельности аварийно-спасательных служб, аварийно-спасательных формирований, общественных объединений, участвующих в проведении аварийно-спасательных работ и действующих на всей или большей части территории РФ, а также всех видов пожарной охраны осуществляет в установленном порядке МЧС России. Координацию деятельности аварийно-спасательных служб и аварийно-спасательных формирований на территориях субъектов РФ осуществляют в установленном порядке главные управления МЧС России по субъектам РФ. 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 Привлечение аварийно-спасательных служб и аварийно-спасательных формирований к ликвидации чрезвычайных ситуаций осуществляется: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 в соответствии с планами взаимодействия при ликвидации чрезвычайных ситуаций на других объектах и территориях; по решению федеральных органов исполнительной власти, органов исполнительной власти субъектов РФ, органов местного самоуправления, организаций и общественных объединений, осуществляющих руководство деятельностью указанных служб и формирований. Привлечение профессиональных аварийно-спасательных служб и аварийно-спасательных формирований к ликвидации чрезвычайных ситуаций за пределами территории РФ осуществляется по решению Правительства РФ в соответствии с нормами международного права на основе международных договоров РФ. Общественные аварийно-спасательные формирования могут участвовать в соответствии с законодательством РФ в ликвидации чрезвычайных ситуаций и действуют под руководством соответствующих органов управления единой системы. Специально подготовленные силы и средства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ВС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РФ, других войск, воинских формирований и органов, выполняющих задачи в области обороны, привлекаются для ликвидации чрезвычайных ситуаций в порядке, определяемом Президентом РФ. Силы и средства органов внутренних дел РФ,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РФ. Режимы функционирования РСЧС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П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ри отсутствии угрозы возникновения чрезвычайных ситуаций на объектах, территориях или акваториях органы управления и силы единой системы функционируют в режиме повседневной деятельности.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Решениями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 а) режим повышенной готовности – при угрозе возникновения чрезвычайных ситуаций;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 Более подробно в отдельном материале:  Режим повышенной готовности РСЧС: что это такое и когда вводится б) режим чрезвычайной ситуации – при возникновении и ликвидации чрезвычайных ситуаций.  Более подробно в отдельном материале:  Режим чрезвычайной ситуации РСЧС: что это такое и когда вводится Эшелонирование сил и средств РСЧС Силы и средства для ликвидации чрезвычайных ситуаций используются по эшелонам. Всего их 3. В первом эшелоне принимают участие: ведомственные аварийно- спасательные формирования (</w:t>
      </w:r>
      <w:proofErr w:type="spell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газо</w:t>
      </w:r>
      <w:proofErr w:type="spell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и горноспасатели); противопожарные подразделения; подразделения медицинской скорой помощи; подразделения постоянной готовности спасательных воинских формирований и дежурные подразделения </w:t>
      </w:r>
      <w:proofErr w:type="spell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поисков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о</w:t>
      </w:r>
      <w:proofErr w:type="spell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-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спасательной службы МЧС России. Срок их прибытия в район бедствия – не более 30 мин. Основные задачи сил и средств: локализация чрезвычайных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>ситуаций, тушение пожаров, организация радиационного и химического контроля, проведение поисково-спасательных работ, оказание медицинской помощи пострадавшим. Если силы и средства первого эшелона не способны справиться с ликвидацией чрезвычайной ситуации, то привлекаются силы и средства второго эшелона: подразделения спасательных воинских формирований и поисково-спасательной службы МЧС России; ведомственные и территориальные аварийно-спасательные формирования постоянной готовности; специализированные подразделения экстренной медицинской помощи. Срок их прибытия – не более трех часов. Основные задачи: проведение аварийно-спасательных и других неотложных работ, радиационная и химическая разведка, локализация радиоактивных загрязнений, химических и биологических заражений, жизнеобеспечение пострадавшего населения, оказание специализированной медицинской помощи. Если силы и средства второго эшелона не способны справиться с ликвидацией чрезвычайной ситуации, то в третьем эшелоне принимают участие: спасательные воинские формирования и подразделения поисково-спасательной службы МЧС России; ведомственные и территориальные аварийно-спасательные и аварийно-восстановительные формирования; соединения и воинские части Вооруженных сил Российской Федерации, других войск и воинских формирований; специализированные подразделения строительно-монтажных организаций и др. Срок их прибытия – от трех часов до нескольких суток. Основные задачи: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воды, электроэнергии, тепла, восстановление транспортных коммуникаций и т. п.). Как правило, ликвидация чрезвычайной ситуации осуществляется силами и средствами того объекта, звена территориальной и функциональной подсистем РСЧС, на территории или объектах которых они возникли. Если масштабы чрезвычайной ситуации таковы, что соответствующая комиссия по чрезвычайным ситуациям, ее силы и средства не могут справиться с локализацией и ликвидацией чрезвычайной ситуации, то она обращается за помощью к вышестоящей комиссии по чрезвычайным ситуациям. Управление РСЧС Управление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дств св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РСЧС и населения. Информационное обеспечение в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дств св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эпизоотий, эпифитотий и пожаров РСЧС функционирует в режиме повседневной деятельности.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В зависимости от обстановки, масштабов прогнозируемой или возникшей чрезвычайной ситуации природного и техногенного характера решением руководителя органа исполнительной власти в пределах соответствующей конкретной территории устанавливается один из следующих режимов функционирования РСЧС: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режим чрезвычайной ситуации – при возникновении и во время ликвидации чрезвычайных ситуаций природного и техногенного характера. Решая задачи по защите населения и территорий от чрезвычайных ситуаций природного и техногенного характера, РСЧС является важным элементом системы национальной безопасности страны. Основные направления </w:t>
      </w:r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деятельности РСЧС Разработка предложений по государственной политике в области защиты населения и территорий от чрезвычайных ситуаций и организация ее реализации. РСЧС осуществляет эту функцию, объединив органы управления, силы и средства страны, в компетенцию которых входит решение этих проблем. Ведущая роль РСЧС в реализации государственной политики в области защиты населения и территорий от чрезвычайных ситуаций проявляется в разработке и осуществлении государственных целевых программ по наиболее важным вопросам в данной области; Управление функционированием РСЧС. Руководящий орган РСЧС – МЧС России, наделено функцией координации деятельности органов государственного управления и органов местного самоуправления в области защиты населения и территорий от чрезвычайных ситуаций. В подсистемах и звеньях РСЧС эту функцию выполняют органы управления ГОЧС и КЧС; Осуществление контроля. Контроль в РСЧС осуществляется с целью обеспечения соблюдения федеральными органами исполнительной власти, органами исполнительной власти субъектов РФ, органами местного самоуправления и организациями законодательных, нормативных правовых актов, норм, стандартов и правил в области защиты населения и территорий от чрезвычайных ситуаций и устранения фактов их нарушения. Контроль в области защиты населения и территорий от чрезвычайных ситуаций является специальным видом контроля и на федеральном уровне осуществляется МЧС России (при необходимости — совместно с федеральными надзорными органами, государственными надзорными и контрольными органами других федеральных органов исполнительной власти или их структурными подразделениями); Производственная деятельность, которая заключается в том, что РСЧС проводит практические работы по профилактическим мероприятиям, направленным на предупреждение чрезвычайных ситуаций, уменьшение их масштабов, снижение потерь и ущерба от них, а также осуществляет аварийно-спасательные и других неотложные работы в ходе ликвидации возникших чрезвычайных ситуаций. Это направление деятельности РСЧС реализуется ее органами управления, силами и средствами; Обучение, включающее в себя подготовку и повышение квалификации специалистов РСЧС, а также обучение населения действиям в чрезвычайных ситуациях. Это обязательная функция органов управления РСЧС всех уровней. Порядок подготовки специалистов РСЧС и обучения населения предусматривает разработку учебных программ, организацию проведения занятий, их материально-техническое обеспечение. Этот порядок определяется Правительством РФ. Ответственность за подготовку специалистов РСЧС и обучение населения действиям в чрезвычайных ситуациях несут руководители учебных заведений, организаций и органов управления ГОЧС; Материально-техническое и финансовое обеспечение деятельности РСЧС. Источники: Федеральный закон РФ от 21 декабря 1994 года «О защите населения и территорий от чрезвычайных ситуаций природного и техногенного характера». Собрание законодательства РФ. 1994. №35. </w:t>
      </w:r>
      <w:proofErr w:type="spellStart"/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C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т</w:t>
      </w:r>
      <w:proofErr w:type="spell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 3648; Постановление Правительства Российской Федерации от 30 декабря 2003 года «О единой государственной системе предупреждения и ликвидации чрезвычайных ситуаций». Там же. 2004. №2. </w:t>
      </w:r>
      <w:proofErr w:type="spellStart"/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C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т</w:t>
      </w:r>
      <w:proofErr w:type="spell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 121; Безопасность России: Правовые, социально-экономические и научно-технические аспекты: Защита населения и территорий от чрезвычайных ситуаций природного и техногенного характера.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–М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., 1999; От МПВО к гражданской защите: Исторический очерк (Глава III). Под редакцией С.К. Шойгу. </w:t>
      </w:r>
      <w:proofErr w:type="gramStart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–М</w:t>
      </w:r>
      <w:proofErr w:type="gramEnd"/>
      <w:r w:rsidR="00612644" w:rsidRPr="00612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., 1998.</w:t>
      </w:r>
    </w:p>
    <w:p w:rsidR="005723D9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</w:p>
    <w:p w:rsidR="005723D9" w:rsidRPr="00612644" w:rsidRDefault="005723D9" w:rsidP="006126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723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4F4F4"/>
          <w:lang w:eastAsia="ru-RU"/>
        </w:rPr>
        <w:t>Домашнее задание: знать цели и задачи РСЧС</w:t>
      </w:r>
    </w:p>
    <w:p w:rsidR="00612644" w:rsidRPr="005723D9" w:rsidRDefault="00612644" w:rsidP="0061264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612644" w:rsidRPr="005723D9" w:rsidSect="001D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44"/>
    <w:rsid w:val="001D736F"/>
    <w:rsid w:val="005723D9"/>
    <w:rsid w:val="006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644"/>
  </w:style>
  <w:style w:type="character" w:styleId="a4">
    <w:name w:val="Hyperlink"/>
    <w:basedOn w:val="a0"/>
    <w:uiPriority w:val="99"/>
    <w:semiHidden/>
    <w:unhideWhenUsed/>
    <w:rsid w:val="00612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2021-02-06T14:40:00Z</dcterms:created>
  <dcterms:modified xsi:type="dcterms:W3CDTF">2021-02-06T14:57:00Z</dcterms:modified>
</cp:coreProperties>
</file>