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47" w:rsidRDefault="003E1547" w:rsidP="003E154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Дистанционное обучение гр. Пр-19 09.03.2021</w:t>
      </w:r>
    </w:p>
    <w:p w:rsidR="003E1547" w:rsidRDefault="003E1547" w:rsidP="003E1547">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Ситников В.М. БЖ (Безопасность жизнедеятельности)</w:t>
      </w:r>
      <w:r>
        <w:rPr>
          <w:rFonts w:ascii="Times New Roman" w:eastAsia="Times New Roman" w:hAnsi="Times New Roman" w:cs="Times New Roman"/>
          <w:b/>
          <w:bCs/>
          <w:color w:val="000000" w:themeColor="text1"/>
          <w:sz w:val="24"/>
          <w:szCs w:val="24"/>
          <w:lang w:eastAsia="ru-RU"/>
        </w:rPr>
        <w:t xml:space="preserve"> </w:t>
      </w:r>
    </w:p>
    <w:p w:rsidR="003E1547" w:rsidRDefault="003E1547" w:rsidP="003E1547">
      <w:pPr>
        <w:shd w:val="clear" w:color="auto" w:fill="FEFEFE"/>
        <w:spacing w:before="331" w:after="331" w:line="240" w:lineRule="auto"/>
        <w:ind w:left="331" w:right="993"/>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color w:val="222222"/>
          <w:sz w:val="24"/>
          <w:szCs w:val="24"/>
          <w:lang w:eastAsia="ru-RU"/>
        </w:rPr>
        <w:t xml:space="preserve">Тема: 5 </w:t>
      </w:r>
      <w:r>
        <w:rPr>
          <w:rFonts w:ascii="Times New Roman" w:eastAsia="Times New Roman" w:hAnsi="Times New Roman" w:cs="Times New Roman"/>
          <w:b/>
          <w:bCs/>
          <w:color w:val="222222"/>
          <w:sz w:val="24"/>
          <w:szCs w:val="24"/>
          <w:lang w:eastAsia="ru-RU"/>
        </w:rPr>
        <w:t>«социальная роль женщины в современном обществе».</w:t>
      </w:r>
      <w:r>
        <w:rPr>
          <w:rFonts w:ascii="Times New Roman" w:eastAsia="Times New Roman" w:hAnsi="Times New Roman" w:cs="Times New Roman"/>
          <w:color w:val="222222"/>
          <w:sz w:val="24"/>
          <w:szCs w:val="24"/>
          <w:lang w:eastAsia="ru-RU"/>
        </w:rPr>
        <w:t> </w:t>
      </w:r>
    </w:p>
    <w:p w:rsidR="005966DB" w:rsidRDefault="003E1547" w:rsidP="003E154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222222"/>
          <w:sz w:val="24"/>
          <w:szCs w:val="24"/>
          <w:lang w:eastAsia="ru-RU"/>
        </w:rPr>
        <w:t xml:space="preserve">      Занятие № 12 </w:t>
      </w:r>
      <w:r>
        <w:rPr>
          <w:rFonts w:ascii="Times New Roman" w:eastAsia="Times New Roman" w:hAnsi="Times New Roman" w:cs="Times New Roman"/>
          <w:b/>
          <w:bCs/>
          <w:color w:val="000000"/>
          <w:sz w:val="24"/>
          <w:szCs w:val="24"/>
          <w:lang w:eastAsia="ru-RU"/>
        </w:rPr>
        <w:t>Правовые аспекты взаимоотношения полов. Брак и семья. Основные функции семьи</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Правовые основы взаимоотношения полов</w:t>
      </w:r>
      <w:r>
        <w:rPr>
          <w:rFonts w:ascii="Times New Roman" w:eastAsia="Times New Roman" w:hAnsi="Times New Roman" w:cs="Times New Roman"/>
          <w:sz w:val="24"/>
          <w:szCs w:val="24"/>
          <w:lang w:eastAsia="ru-RU"/>
        </w:rPr>
        <w:t> </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аспекты взаимоотношения полов регулируются семейным законодательством. Семейное законодательств устанавливает условия и порядок вступления в брак, прекращения брака и признание его недействительным; регулирует личные не имущественные и имущественные отношения между членами семьи; определяет формы и порядок устройств детей, оставшихся без попечения родителей, в семью.</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 документом семенного законодательства является Семейный кодекс Российской Федерации, принятый Государственной думой в декабре 1995 г. (действует с изменениями 1997, 1998, 2000, 2004 и 2006 гг. ). В нем определены личные права и обязанности супругов; законный режим имущества супругов; договорный режим имуществ супругов (порядок заключения и содержание брачного контракта); ответственность супругов по обязательствам. Рассматриваются формы воспитания детей, оставшихся без попечения родителей, в том числе вопросы усыновления, опеки и попечительства над детьми, а также установлен поря док применения семенного законодательства к семейным отношениям с участием иностранных граждан и лиц без гражданства.</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sidRPr="003E2BED">
        <w:rPr>
          <w:rFonts w:ascii="Times New Roman" w:eastAsia="Times New Roman" w:hAnsi="Times New Roman" w:cs="Times New Roman"/>
          <w:b/>
          <w:bCs/>
          <w:i/>
          <w:i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r>
        <w:rPr>
          <w:rFonts w:ascii="Times New Roman" w:eastAsia="Times New Roman" w:hAnsi="Times New Roman" w:cs="Times New Roman"/>
          <w:b/>
          <w:bCs/>
          <w:i/>
          <w:iCs/>
          <w:sz w:val="24"/>
          <w:szCs w:val="24"/>
          <w:lang w:eastAsia="ru-RU"/>
        </w:rPr>
        <w:t>Условия и порядок заключения брака.</w:t>
      </w:r>
      <w:r>
        <w:rPr>
          <w:rFonts w:ascii="Times New Roman" w:eastAsia="Times New Roman" w:hAnsi="Times New Roman" w:cs="Times New Roman"/>
          <w:sz w:val="24"/>
          <w:szCs w:val="24"/>
          <w:lang w:eastAsia="ru-RU"/>
        </w:rPr>
        <w:t> Брак заключается в органах записи актов гражданского состояния (загсах) в личном присутствии лиц, вступающих в брак, по истечении месяца со дня подачи заявления в загс (рис. 4). При наличии особых обстоятельств (беременность, рождение ребенка, непосредственная угроза жизни одной из сторон и др.) брак может быть заключен в день подачи заявления. Для заключения брака необходимо взаимное добровольное согласие вступающих в брак, обязательно также достижение брачного возраста, Брачный возраст законодательно устанавливается в восемнадцать лет. При наличии уважительных причин, например беременности, в брак можно вступать с шестнадцати лет. Медицинское обследование лиц, вступающих в брак, проводится только с их согласия. При сокрытии одним из брачующихся венерического заболевания или ВИЧ-инфекции пострадавший вправе обратиться в суд с требованием о признании брака недействительным.</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Прекращение бракам.</w:t>
      </w:r>
      <w:r>
        <w:rPr>
          <w:rFonts w:ascii="Times New Roman" w:eastAsia="Times New Roman" w:hAnsi="Times New Roman" w:cs="Times New Roman"/>
          <w:sz w:val="24"/>
          <w:szCs w:val="24"/>
          <w:lang w:eastAsia="ru-RU"/>
        </w:rPr>
        <w:t> Брак прекращается вследствие Смерти одного из супругов или по расторжении по заявлению одного или обоих супругов. Без согласия жены муж не имеет права возбуждать дело о расторжении брака во время ее беременности и в течение года после рождения ребенка. Расторжение брака производится в загсе по истечении месяца со дня подачи заявления при взаимном согласии супругов, не имеющих несовершеннолетних детей. При наличии несовершеннолетних детей, а также при отсутствии согласия одного из супругов на развод дело рассматривается в судебном порядке.</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разрешаемые судом при вынесении решения о расторжении брака:</w:t>
      </w:r>
    </w:p>
    <w:p w:rsidR="003E1547" w:rsidRDefault="003E1547" w:rsidP="003E15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кем из супругов будут проживать несовершеннолетние дети;</w:t>
      </w:r>
    </w:p>
    <w:p w:rsidR="003E1547" w:rsidRDefault="003E1547" w:rsidP="003E15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выплаты средств на содержание детей и (или) нетрудоспособного супруга;</w:t>
      </w:r>
    </w:p>
    <w:p w:rsidR="003E1547" w:rsidRDefault="003E1547" w:rsidP="003E15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этих средств и раздел общего имущества супругов.</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Права несовершеннолетних детей</w:t>
      </w:r>
      <w:r>
        <w:rPr>
          <w:rFonts w:ascii="Times New Roman" w:eastAsia="Times New Roman" w:hAnsi="Times New Roman" w:cs="Times New Roman"/>
          <w:sz w:val="24"/>
          <w:szCs w:val="24"/>
          <w:lang w:eastAsia="ru-RU"/>
        </w:rPr>
        <w:t>. Ребенком признаётся лицо, не достигшее возраста восемнадцати лет (совершеннолетия). Каждый ребенок имеет право жить и воспитываться в семье, знать своих родителей. К числу прав ребенка относится право на родительскую заботу, всестороннее развитие, уважение его человеческого достоинства. Ребенок может свободно общаться с обоими родителями, бабушкой и де душкой, братьями, сестрами и другими родственниками. Расторжение брака не влияет на права ребенка.</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Защиту прав законных интересов ребенка осуществляют родители. В то же время ребенок может самостоятельно обращаться за защитой своих прав в органы опеки и попечительства, а по достижении возраста четырнадцати лет в суд.</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 мления ребенка, достигшего возраста десяти лет, в ходе любого судебного или административного разбирательства обязателен, за исключением случаев, когда это противоречит его интересам.</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Ребенок может выражать свое мнение при решении в любого вопроса, так или иначе затрагивающего его интересы.</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Ребенок имеет право на имя, отчество и фамилию; при отсутствии соглашения с родителями относительно имени и (или) фамилии ребенка, возникшие разногласия разрешаются органом опеки и попечительства.</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Ребенок имеет право на защиту от злоупотреблений со сто раны родителей или лиц, их заменяющих.</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Права и обязанности родителей</w:t>
      </w:r>
      <w:r>
        <w:rPr>
          <w:rFonts w:ascii="Times New Roman" w:eastAsia="Times New Roman" w:hAnsi="Times New Roman" w:cs="Times New Roman"/>
          <w:sz w:val="24"/>
          <w:szCs w:val="24"/>
          <w:lang w:eastAsia="ru-RU"/>
        </w:rPr>
        <w:t>. Родители имеют равные права и несут равные обязанности в отношении своих детей. Родительские права прекращаются по достижению детьми возраста восемнадцати лет, а также при вступлении в брак несовершеннолетних детей.</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обязаны заботиться о здоровье, физическом, психическом, духовном и нравственном развитии своих детей. Они обязаны обеспечить получение детьми основного общего образования.</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Несовершеннолетние родители имеют право на совместное проживание с ребенком и участие в его воспитании. Если несовершеннолетние родители в браке не состоят, но достигли шестнадцатилетнего возраста, они вправе самостоятельно осуществлять родительские права. Если родители не достигли шестнадцати лет, их ребенку может быть назначен опекун. Несовершеннолетние родители имеют право требовать по достижении ими возраста четырнадцати лет установления отцовства в отношении своих детей в судебном порядке.</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(или один из них) могут быть лишены родительских прав, если они:</w:t>
      </w:r>
    </w:p>
    <w:p w:rsidR="003E1547" w:rsidRDefault="003E1547" w:rsidP="003E154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уклоняются от выполнения обязанностей родителей, в том числе при злостном уклонении от уплаты алиментов отказываются без уважительных причин взять своего ребенка из родильного дома либо иного лечебного, воспитательного и другого учреждения;</w:t>
      </w:r>
    </w:p>
    <w:p w:rsidR="003E1547" w:rsidRDefault="003E1547" w:rsidP="003E154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жестоко обращаются с детьми, осуществляют физическое или психическое насилие над ними, покушаются на их половую неприкосновенность;</w:t>
      </w:r>
    </w:p>
    <w:p w:rsidR="003E1547" w:rsidRDefault="003E1547" w:rsidP="003E154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являются больными хроническим алкоголизмом или наркоманией;</w:t>
      </w:r>
    </w:p>
    <w:p w:rsidR="003E1547" w:rsidRDefault="003E1547" w:rsidP="003E154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совершили умышленное преступление против жизни или здоровья своих детей либо против жизни и здоровья своего супруга.</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Лишение родительских прав производится в судебном порядке. Родители, лишенные родительских прав, теряют все Права, основанные на факте родства с ребенком, в том числе право на получение от него содержания, а также право на льготы и государственные пособия, установленные для родителей, имеющих детей. Суд может с учетом интересов ребенка принять решение об отобрании ребенка у родителей (одного из них) без лишения их родительских прав (ограничение родительских прав). </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Вопросы для самоконтроля</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Какие вопросы регулируются Семейным кодексом.</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Каковы условия и порядок заключения брака?</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Как осуществляется расторжение брака?</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Перечислите права несовершеннолетних детей.</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каковы права и обязанности родителей?</w:t>
      </w:r>
    </w:p>
    <w:p w:rsidR="003E1547" w:rsidRDefault="003E1547" w:rsidP="003E15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каких случаях родители могут быть лишены родительских прав?</w:t>
      </w:r>
    </w:p>
    <w:p w:rsidR="003E1547" w:rsidRDefault="003E1547" w:rsidP="003E1547">
      <w:pPr>
        <w:spacing w:after="0" w:line="240" w:lineRule="auto"/>
        <w:ind w:firstLine="30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8"/>
          <w:szCs w:val="28"/>
          <w:lang w:eastAsia="ru-RU"/>
        </w:rPr>
        <w:t>Брак и семья. Культура брачных отношений</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26"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Семья — это малая социальная группа, основанная на браке мужчины и женщины.</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27"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Брак — это союз мужчины и женщины, порождающий их права и обязанности по отношению друг к другу и к детям.</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человечества и всех составляющих его народов представляет непрерывную смену поколений. Прекращение смены поколений людей в рамках любой их общности означает наступление конца её истории. Смена поколений продолжается до того времени, пока люди поддерживают устойчивую систему воспроизводства, т. е. рождение и воспитание здорового потомства, способного обеспечить дальнейшее продвижение общества по пути цивилизации.</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Семье всегда отводится решающая роль в этом процессе</w:t>
      </w:r>
      <w:r>
        <w:rPr>
          <w:rFonts w:ascii="Times New Roman" w:eastAsia="Times New Roman" w:hAnsi="Times New Roman" w:cs="Times New Roman"/>
          <w:sz w:val="24"/>
          <w:szCs w:val="24"/>
          <w:lang w:eastAsia="ru-RU"/>
        </w:rPr>
        <w:t>. В семье человек рождается, живёт, воспитывается, готовится к взрослой жизни. От родителей он получает первые представления об окружающем мире, о том, что такое хорошо и что такое плохо. В семье находят отражение все основные аспекты взаимоотношений в обществе (политические, экономические, социальные). От того, какие принципы воспитания ребёнка выбирает семья, во многом зависит развитие и благополучие самого общества.</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большинстве современных государств закон требует соответствующего оформления (регистрации) брака в специальных органах. Наряду с этим в некоторых государствах правовое значение придаётся также браку, заключённому по религиозным обрядам. В Российской Федерации в соответствии с Семейным кодексом Российской Федерации </w:t>
      </w:r>
      <w:r>
        <w:rPr>
          <w:rFonts w:ascii="Times New Roman" w:eastAsia="Times New Roman" w:hAnsi="Times New Roman" w:cs="Times New Roman"/>
          <w:sz w:val="24"/>
          <w:szCs w:val="24"/>
          <w:lang w:eastAsia="ru-RU"/>
        </w:rPr>
        <w:lastRenderedPageBreak/>
        <w:t>(принят в 1995 г.) признаётся только брак, заключённый в органах записи актов гражданского состояния (ЗАГС).</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28"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Для вступления в брачные отношения существует ряд факторов, определяющих взаимоотношения супругов, — психологический, физический, физиологический, культурный и материальный.</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29"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Психологический фактор является основой формирования благополучного психологического семейного климата.</w:t>
      </w:r>
      <w:r>
        <w:rPr>
          <w:rFonts w:ascii="Times New Roman" w:eastAsia="Times New Roman" w:hAnsi="Times New Roman" w:cs="Times New Roman"/>
          <w:sz w:val="24"/>
          <w:szCs w:val="24"/>
          <w:lang w:eastAsia="ru-RU"/>
        </w:rPr>
        <w:t> Он характеризуется родством душ, основанным на взаимной любви супругов, на их любви к детям, стремлении постоянно заботиться друг о друге, готовности разделять и облегчать горести и печали. Очень важны созвучность, совместимость ценностей, интересов, жизненных установок, схожесть характеров, взглядов, темпераментов, привычек супругов.</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30"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Физический фактор определяет внешнее восприятие одного человека другим (голос, манеру поведения, речь, одежду).</w:t>
      </w:r>
      <w:r>
        <w:rPr>
          <w:rFonts w:ascii="Times New Roman" w:eastAsia="Times New Roman" w:hAnsi="Times New Roman" w:cs="Times New Roman"/>
          <w:sz w:val="24"/>
          <w:szCs w:val="24"/>
          <w:lang w:eastAsia="ru-RU"/>
        </w:rPr>
        <w:t> Немаловажное значение играет увлечение супругов одними видами спорта и их отношение к физической культуре, что служит основой совместимости темпераментов, интересного проведения совместного досуга и активного отдыха.</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31"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Физиологический фактор является основой половой совместимости и обеспечивает интимное общение любящих друг друга людей, стимулирует радости совместной жизни.</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32"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Культурный фактор определяется соответствием интеллектуально-культурных запросов супругов и зависит от уровня их образования, вида работы, стремления к постоянному самосовершенствованию.</w:t>
      </w:r>
      <w:r>
        <w:rPr>
          <w:rFonts w:ascii="Times New Roman" w:eastAsia="Times New Roman" w:hAnsi="Times New Roman" w:cs="Times New Roman"/>
          <w:sz w:val="24"/>
          <w:szCs w:val="24"/>
          <w:lang w:eastAsia="ru-RU"/>
        </w:rPr>
        <w:t> Главную роль здесь может играть не сам уровень развития, а стремление соответствовать друг другу, жить общими интересами.</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33"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Материальный фактор определяется вкладом супругов в обеспечение жизнедеятельности семьи и зависит от того, насколько важна для каждого из супругов эта сторона брака.</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Обращаем ваше внимание на тот факт, что многие молодые люди, вступая в брак, надеются прожить долгую и счастливую семейную жизнь. Но, к сожалению, этого зачастую не случается.</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Исследования причин распада некоторых семей указывают на недостаточную психологическую и моральную подготовленность значительной части молодых людей к будущей семейной жизни. Современные отношения, в том числе и семейно-брачные, требуют от людей определённого уровня нравственно-эстетического и духовного развития. Союз мужчины и женщины должен удовлетворить не только их биологические потребности, но и потребности эмоциональные, моральные и интеллектуальные. Современные молодые люди, чтобы создать прочную счастливую семью, должны обладать культурой общения.</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Основы культуры общения, и особенно общения лиц противоположного пола, должны формироваться в гармоничном единстве совместно с духовным, физическим и социальным созреванием человека.</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реальной жизни иногда даже самого высокого чувства любви бывает недостаточно для создания прочной благополучной семьи.</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Для того чтобы успешно преодолевать трудности и невзгоды, которые могут случиться в совместной жизни, супругам необходимо сформировать и постоянно совершенствовать ряд качеств, таких как: доброжелательность, критическое отношение к своим поступкам, требовательность к себе, заботливость, тактичность, взаимное уважение и высокий уровень культуры поведения в повседневной жизни.</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 нелёгкая работа должна идти постоянно по мере физического, духовного и социального взросления человека. Молодые люди должны осознать, что счастье человека вообще и счастье в семейной жизни требует больших душевных сил, культуры общения, которая и составляет тот особый мир семейного общения между мужем и женой, детьми и родителями, сёстрами и братьями, бабушками, дедушками и внуками, позволяющий поддерживать душевное равновесие всех членов семьи и их благополучие.</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34"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Одной из основных функций семьи является репродуктивная функция - это рождение и воспитание детей и обеспечение демографической безопасности государства. Необходимо подчеркнуть, что в Концепции демографической политики Российской Федерации на период до 2025 г. (утверждена Указом Президента РФ N° 1351 от 9 октября 2007 г.) в числе основных задач определено: «Повышение уровня рождаемости за счёт рождения в семьях второго ребёнка и последующих детей; укрепление института семьи, возрождение и сохранение духовно-нравственных традиций семейных отношений».</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 задачи могут быть успешно решены совместными усилиями государства и граждан Российской Федерации, молодым поколением россиян, но для этого подрастающему поколению необходимо сформировать у себя ряд духовно-нравственных качеств.</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Какими же качествами должен обладать человек, чтобы успешно решать эти задачи?</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35"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Наверное, первое из них</w:t>
      </w:r>
      <w:r>
        <w:rPr>
          <w:rFonts w:ascii="Times New Roman" w:eastAsia="Times New Roman" w:hAnsi="Times New Roman" w:cs="Times New Roman"/>
          <w:sz w:val="24"/>
          <w:szCs w:val="24"/>
          <w:lang w:eastAsia="ru-RU"/>
        </w:rPr>
        <w:t> - это умение общаться с лицами противоположного пола, находить с ними взаимопонимание в любых ситуациях и в любом возрасте. Много веков говорят о психологической загадке пола. В женщинах есть много непонятного для мужчин, а в мужчинах - для женщин. Мужчинам часто недоступна женская логика — логика чувств, а женщины не понимают оторванности мужчин от повседневных забот.</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знать психологические особенности представителей противоположного пола и учитывать их. Женщины в большей степени, чем мужчины, склонны к доверительному общению, более эмоциональны, менее сдержанны. У женщин на первом месте стоит этико-психологическая привлекательность мужчин, поэтому им всегда хочется слышать в свой адрес ласковые слова. Мужчины же «любят глазами». Поэтому они зачастую вначале предпочитают привлекательную внешность, а лишь затем способны оценить другие качества женщины.</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другого человека тесно связано с сочувствием, сопереживанием, т. е. эмоциональным откликом на чувства и состояние партнёра. Исследованиями психологов и социологов доказано, что счастье в семейной жизни зависит не только от глубины первого чувства, но и от способности сохранить его в течение всей жизни, с проявлением друг к другу тактичности, заботливости, доброты, внимательности, ответственности и отзывчивости.</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36"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Второе, не менее важное качество,</w:t>
      </w:r>
      <w:r>
        <w:rPr>
          <w:rFonts w:ascii="Times New Roman" w:eastAsia="Times New Roman" w:hAnsi="Times New Roman" w:cs="Times New Roman"/>
          <w:sz w:val="24"/>
          <w:szCs w:val="24"/>
          <w:lang w:eastAsia="ru-RU"/>
        </w:rPr>
        <w:t xml:space="preserve"> необходимое человеку для создания благополучной семьи, - это определённые навыки в ведении домашнего хозяйства: умение выполнять различные домашние работы, планировать семейный бюджет, готовить пищу и </w:t>
      </w:r>
      <w:r>
        <w:rPr>
          <w:rFonts w:ascii="Times New Roman" w:eastAsia="Times New Roman" w:hAnsi="Times New Roman" w:cs="Times New Roman"/>
          <w:sz w:val="24"/>
          <w:szCs w:val="24"/>
          <w:lang w:eastAsia="ru-RU"/>
        </w:rPr>
        <w:lastRenderedPageBreak/>
        <w:t>др. Всему этому подросток обучается в семье, помогая родителям, которые доверяют ему выполнение повседневных дел по дому, давая понять, что ответственность за порученное целиком ложится на его плечи, тем самым ставя своего сына или дочь в некоторой степени в равное положение со взрослыми. Не ругая своё дитя, а лишь очень тактично подсказывая ему, что и как лучше и проще сделать, вы добьётесь значительно больших результатов в воспитании и налаживании благоприятной обстановки в своей семье.</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37"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Третье важное качество</w:t>
      </w:r>
      <w:r>
        <w:rPr>
          <w:rFonts w:ascii="Times New Roman" w:eastAsia="Times New Roman" w:hAnsi="Times New Roman" w:cs="Times New Roman"/>
          <w:sz w:val="24"/>
          <w:szCs w:val="24"/>
          <w:lang w:eastAsia="ru-RU"/>
        </w:rPr>
        <w:t> - это подготовка к воспитанию детей. Это качество подразумевает ознакомление молодых людей с ролью семьи в воспитании детей, ответственностью родителей за этот процесс, с влиянием взаимоотношений родителей на нравственное, психологическое и эмоциональное развитие ребёнка. В. А. Су- хомлинский утверждал, что высшая педагогическая мудрость - это умение видеть в маленьких детях завтрашних отцов и матерей.</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38"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Воспитательная функция семьи решает задачу передачи своим детям нравственных ценностей и норм, трудовых навыков, приобщения их к окружающему миру, жизни в обществе, общению с другими людьми.</w:t>
      </w:r>
      <w:r>
        <w:rPr>
          <w:rFonts w:ascii="Times New Roman" w:eastAsia="Times New Roman" w:hAnsi="Times New Roman" w:cs="Times New Roman"/>
          <w:sz w:val="24"/>
          <w:szCs w:val="24"/>
          <w:lang w:eastAsia="ru-RU"/>
        </w:rPr>
        <w:t> Безусловной основой подготовки подростка к выполнению этой важной задачи является личный пример. Отношения в семье, и в частности к ребёнку, практически полностью будут копироваться им при воспитании собственных детей. Постарайтесь любить ребёнка как личность, подчёркивайте все самые лучшие его качества, с юмором и тактом указывая на недостатки. Будьте строги в первую очередь к себе, и тогда вашему чаду не потребуется длительных нравоучений и постоянных напоминаний. Вам удастся избежать недоразумений в общении только в том случае, если ребёнок будет чувствовать себя в обстановке комфорта и в то же время ответственности всех членов семьи друг перед другом.</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39"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Экономическая функция семьи.</w:t>
      </w:r>
      <w:r>
        <w:rPr>
          <w:rFonts w:ascii="Times New Roman" w:eastAsia="Times New Roman" w:hAnsi="Times New Roman" w:cs="Times New Roman"/>
          <w:sz w:val="24"/>
          <w:szCs w:val="24"/>
          <w:lang w:eastAsia="ru-RU"/>
        </w:rPr>
        <w:t> Основой экономической жизни семьи является её бюджет. Чтобы соотнести расходы с доходами и наиболее полно удовлетворять разумные потребности всех членов семьи, бюджет надо уметь планировать. Необходимо отметить, что частой причиной распада семьи является экономический фактор (ограниченные финансовые возможности, недостаточные для удовлетворения потребностей семьи, неумение планировать свои расходы и т. д.). Это признак социальной незрелости молодых людей, вступающих в брак в раннем возрасте.</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Позвольте дать один совет: не скрывайте от своего будущего ребёнка доходы вашей семьи, объясните ему, каким образом зарабатываются те средства, на которые вы существуете, предложите ему участвовать в обсуждении возможных трат, выслушайте его мнение по этому поводу и твёрдо потребуйте доказательств в пользу его доводов. Предложите ребёнку выполнить небольшую часть работы, которую вам приходится делать по дому (пусть это будет то, что ему по силам), и посчитайте вместе с ним стоимость его труда. Уверяем вас - результат будет весьма положительным.</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40"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Досуговая функция семьи.</w:t>
      </w:r>
      <w:r>
        <w:rPr>
          <w:rFonts w:ascii="Times New Roman" w:eastAsia="Times New Roman" w:hAnsi="Times New Roman" w:cs="Times New Roman"/>
          <w:sz w:val="24"/>
          <w:szCs w:val="24"/>
          <w:lang w:eastAsia="ru-RU"/>
        </w:rPr>
        <w:t xml:space="preserve"> В основе функции семейного досуга лежит общность интересов супругов. Если говорить о свободном времени будней, то оно прежде всего должно использоваться для восстановления в семье физических и духовных сил, израсходованных в течение прошедшего трудового дня, и подготовки к очередному. Так как этого времени обычно не так уж много - планируйте его. Пассивный отдых необходимо и даже очень полезно для здоровья перемежать с активными действиями. Интересным для ребёнка может оказаться не только поход в театр, но и спортивное мероприятие, в котором участвуют все члены семьи. Если нет возможности для серьёзных и планомерных занятий спортом, поиграйте с сыном или дочерью 15-20 мин в снежки возле дома. Вы отдохнёте сами, снимете накопившееся за день напряжение, не говоря уж </w:t>
      </w:r>
      <w:r>
        <w:rPr>
          <w:rFonts w:ascii="Times New Roman" w:eastAsia="Times New Roman" w:hAnsi="Times New Roman" w:cs="Times New Roman"/>
          <w:sz w:val="24"/>
          <w:szCs w:val="24"/>
          <w:lang w:eastAsia="ru-RU"/>
        </w:rPr>
        <w:lastRenderedPageBreak/>
        <w:t>о том, каким сияющим будет лицо вашего ребёнка. Подумайте, времени будет затрачено совсем немного, а сколько положительных эмоций!</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Выходные дни не только предназначены для восстановления физических сил, но и включают в себя виды деятельности, которые способствуют развитию личности, созданию резервов здоровья. В данном случае всё зависит от вашей фантазии и круга интересов вашей семьи .</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pict>
          <v:shape id="_x0000_i1041"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Отпуск - это наиболее благоприятное время для организации совместного отдыха, который способствует поддержанию тёплых и дружественных отношений в семье и её сплочению.</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Досуг необходимо планировать.</w:t>
      </w:r>
      <w:r>
        <w:rPr>
          <w:rFonts w:ascii="Times New Roman" w:eastAsia="Times New Roman" w:hAnsi="Times New Roman" w:cs="Times New Roman"/>
          <w:sz w:val="24"/>
          <w:szCs w:val="24"/>
          <w:lang w:eastAsia="ru-RU"/>
        </w:rPr>
        <w:t> В сутках всего 24 ч, у каждого члена семьи есть общественные (работа, учёба) и домашние обязанности. Основной резерв времени можно получить при правильном распределении домашних обязанностей между членами семьи. В семьях, где домашние обязанности не делятся на мужские и женские, а распределяются равномерно по степени нагрузки, время на досуг имеется и в будни, и в выходные дни. Активный отдых всей семьёй, каждый день - один из принципов здорового образа жизни.</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Ещё раз отметим, что благополучная семья - это основа здоровья человека и общества. Для создания прочной, благополучной семьи молодые люди, вступающие в брак, должны быть физически, психически и социально зрелыми людьми, т. е. способными создать семью и обеспечить её функционирование.</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особенно подчеркнём значение воспитательной функции в семье, особую роль женщины-матери в воспитании ребёнка. Напомним, что уровень репродуктивного здоровья характеризуется способностью не только родить здорового ребёнка, но и воспитать из него достойного гражданина своей страны.</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Забота и любовь матери, которыми она окружает ребёнка в первые дни его жизни, создают наиболее благоприятные условия для его развития.</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 отмечают, что новорождённый младенец чрезвычайно восприимчив к обучению, способен к постижению мира и накоплению собственного опыта. В целом материнская любовь предопределяет развитие у ребёнка необходимых духовных и физических качеств и способствует формированию личности с определённым стилем поведения в дальнейшем. Известно, что вхождение в общество идёт через семью. Если ребёнок в семье был лишён материнской любви и ласки, то происходит его отчуждение от матери, что закладывает в дальнейшем предпосылки отчуждения человека от общества.</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Любовь матери к малышу — это природный дар</w:t>
      </w:r>
      <w:r>
        <w:rPr>
          <w:rFonts w:ascii="Times New Roman" w:eastAsia="Times New Roman" w:hAnsi="Times New Roman" w:cs="Times New Roman"/>
          <w:sz w:val="24"/>
          <w:szCs w:val="24"/>
          <w:lang w:eastAsia="ru-RU"/>
        </w:rPr>
        <w:t>. Любящая мать никогда не останется равнодушной к плачу ребёнка, проснётся среди ночи, чтобы успокоить его, всегда с улыбкой приветствует его пробуждение. В этом залог духовного и физического здоровья ребёнка, а в будущем - и взрослого человека.</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 известно, что на появление чувства любви к рождённому ребёнку у матери оказывают влияние многие факторы (отношения между супругами, желанный или нежеланный это ребёнок, состояние здоровья матери и др.). Серьёзными отрицательными факторами могут стать легкомысленное, случайное вступление в брак, измена одного из супругов, отсутствие материальной базы для семейной жизни. Это те случаи, когда появление ребёнка воспринимается как обуза.</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Поэтому молодой девушке, желающей обзавестись семьёй, необходимо знать, что, вступая в брак, она берёт на себя определённые юридические, моральные и материальные обязанности.</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sidRPr="003E2BED">
        <w:rPr>
          <w:rFonts w:ascii="Times New Roman" w:eastAsia="Times New Roman" w:hAnsi="Times New Roman" w:cs="Times New Roman"/>
          <w:sz w:val="24"/>
          <w:szCs w:val="24"/>
          <w:lang w:eastAsia="ru-RU"/>
        </w:rPr>
        <w:lastRenderedPageBreak/>
        <w:pict>
          <v:shape id="_x0000_i1042" type="#_x0000_t75" alt="" style="width:23.7pt;height:23.7pt"/>
        </w:pic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Супруги должны разделять все главные формы ответственности перед собой и перед обществом.</w:t>
      </w:r>
      <w:r>
        <w:rPr>
          <w:rFonts w:ascii="Times New Roman" w:eastAsia="Times New Roman" w:hAnsi="Times New Roman" w:cs="Times New Roman"/>
          <w:sz w:val="24"/>
          <w:szCs w:val="24"/>
          <w:lang w:eastAsia="ru-RU"/>
        </w:rPr>
        <w:t> Удачный брак всегда основан на доверии. Чтобы это произошло, необходимо уже в школьные годы развивать в себе физические, духовные и социальные качества, которые обеспечат создание благополучной семьи и счастливую семейную жизнь.</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 считают, что молодёжь в нашей стране разделилась на две основные группы: на тех, кто планирует своё будущее, и тех, кто его не планирует.</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Представители первой группы, как правило, завершают своё образование на относительно высоком уровне и начинают трудовую деятельность.</w:t>
      </w:r>
      <w:r>
        <w:rPr>
          <w:rFonts w:ascii="Times New Roman" w:eastAsia="Times New Roman" w:hAnsi="Times New Roman" w:cs="Times New Roman"/>
          <w:sz w:val="24"/>
          <w:szCs w:val="24"/>
          <w:lang w:eastAsia="ru-RU"/>
        </w:rPr>
        <w:t> Они хорошо приспособлены к нынешним социальным и экономическим условиям и руководствуются моральным кодексом, соответствующим нормам современного цивилизованного общества.</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 вторую группу входят те, кто не планирует своё будущее и не считает перспективным получение образования и трудоустройство.</w:t>
      </w:r>
      <w:r>
        <w:rPr>
          <w:rFonts w:ascii="Times New Roman" w:eastAsia="Times New Roman" w:hAnsi="Times New Roman" w:cs="Times New Roman"/>
          <w:sz w:val="24"/>
          <w:szCs w:val="24"/>
          <w:lang w:eastAsia="ru-RU"/>
        </w:rPr>
        <w:t> Многие из них бросают школу, употребляют наркотики, курят, злоупотребляют алкоголем и рано начинают вести половую жизнь. Среди молодых женщин такое поведение часто приводит к незапланированной беременности. Они рожают детей в раннем возрасте и лишь затем выходят замуж. Такие браки, как правило, нестабильны, и большинство из них распадается.</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заключение отметим, что второй путь поведения вряд ли будет способствовать укреплению вашего здоровья вообще и репродуктивного здоровья в частности.</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Авторы полагают, что каждый человек создан для здоровой и счастливой жизни. Вам нужно сделать правильный выбор. </w:t>
      </w:r>
    </w:p>
    <w:p w:rsidR="003E1547" w:rsidRDefault="003E1547" w:rsidP="003E1547">
      <w:pPr>
        <w:spacing w:before="75" w:after="75" w:line="240" w:lineRule="auto"/>
        <w:ind w:left="1350" w:right="120" w:firstLine="300"/>
        <w:jc w:val="both"/>
        <w:outlineLvl w:val="2"/>
        <w:rPr>
          <w:rFonts w:ascii="Times New Roman" w:eastAsia="Times New Roman" w:hAnsi="Times New Roman" w:cs="Times New Roman"/>
          <w:b/>
          <w:bCs/>
          <w:sz w:val="24"/>
          <w:szCs w:val="24"/>
          <w:lang w:eastAsia="ru-RU"/>
        </w:rPr>
      </w:pPr>
    </w:p>
    <w:p w:rsidR="003E1547" w:rsidRDefault="003E1547" w:rsidP="003E1547">
      <w:pPr>
        <w:spacing w:before="75" w:after="75" w:line="240" w:lineRule="auto"/>
        <w:ind w:left="1350" w:right="120" w:firstLine="30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Выводы</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Жизнь семьи - это особый мир культуры общения между супругами, который обеспечивает духовное, физическое и социальное благополучие всех членов семьи, их здоровье и счастливую жизнь.</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Взаимоотношения супругов во многом определяет ряд факторов - психологический, физический, физиологический, культурный, материальный.</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Семье присущ ряд важных функций, которые определяют её стабильность (воспитательная, экономическая, досуговая). </w:t>
      </w:r>
    </w:p>
    <w:p w:rsidR="003E1547" w:rsidRDefault="003E1547" w:rsidP="003E1547">
      <w:pPr>
        <w:spacing w:before="75" w:after="75" w:line="240" w:lineRule="auto"/>
        <w:ind w:left="1350" w:right="120" w:firstLine="300"/>
        <w:jc w:val="both"/>
        <w:outlineLvl w:val="2"/>
        <w:rPr>
          <w:rFonts w:ascii="Times New Roman" w:eastAsia="Times New Roman" w:hAnsi="Times New Roman" w:cs="Times New Roman"/>
          <w:b/>
          <w:bCs/>
          <w:sz w:val="24"/>
          <w:szCs w:val="24"/>
          <w:lang w:eastAsia="ru-RU"/>
        </w:rPr>
      </w:pPr>
    </w:p>
    <w:p w:rsidR="003E1547" w:rsidRDefault="003E1547" w:rsidP="003E1547">
      <w:pPr>
        <w:spacing w:before="75" w:after="75" w:line="240" w:lineRule="auto"/>
        <w:ind w:left="1350" w:right="120" w:firstLine="30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Вопросы</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Насколько важна роль семьи в решении демографических вопросов общества и государства?</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Какие качества будущих супругов, на ваш взгляд, способствуют созданию прочной и благополучной семьи?</w:t>
      </w:r>
    </w:p>
    <w:p w:rsidR="003E1547" w:rsidRDefault="003E1547" w:rsidP="003E1547">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Почему для будущих супругов так важно иметь общие интересы? </w:t>
      </w:r>
    </w:p>
    <w:p w:rsidR="003E1547" w:rsidRDefault="003E1547" w:rsidP="003E1547">
      <w:pPr>
        <w:spacing w:before="75" w:after="75" w:line="240" w:lineRule="auto"/>
        <w:ind w:left="1350" w:right="120" w:firstLine="300"/>
        <w:jc w:val="both"/>
        <w:outlineLvl w:val="2"/>
        <w:rPr>
          <w:rFonts w:ascii="Times New Roman" w:eastAsia="Times New Roman" w:hAnsi="Times New Roman" w:cs="Times New Roman"/>
          <w:b/>
          <w:bCs/>
          <w:sz w:val="24"/>
          <w:szCs w:val="24"/>
          <w:lang w:eastAsia="ru-RU"/>
        </w:rPr>
      </w:pPr>
    </w:p>
    <w:p w:rsidR="003E1547" w:rsidRDefault="003E1547" w:rsidP="003E1547">
      <w:pPr>
        <w:spacing w:before="75" w:after="75" w:line="240" w:lineRule="auto"/>
        <w:ind w:left="1350" w:right="120" w:firstLine="30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Задания</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Подготовьте сообщение на тему «Основные функции, которые осуществляются в семье, и их значение для формирования личности».</w:t>
      </w:r>
    </w:p>
    <w:p w:rsidR="003E1547" w:rsidRDefault="003E1547" w:rsidP="003E1547">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Сформулируйте письменно, какое важное значение культура общения в молодой семье имеет для обеспечения счастливой супружеской жизни. </w:t>
      </w:r>
    </w:p>
    <w:p w:rsidR="003E1547" w:rsidRDefault="003E1547" w:rsidP="003E1547">
      <w:pPr>
        <w:rPr>
          <w:rFonts w:ascii="Times New Roman" w:eastAsia="Times New Roman" w:hAnsi="Times New Roman" w:cs="Times New Roman"/>
          <w:b/>
          <w:bCs/>
          <w:sz w:val="24"/>
          <w:szCs w:val="24"/>
          <w:lang w:eastAsia="ru-RU"/>
        </w:rPr>
      </w:pPr>
    </w:p>
    <w:p w:rsidR="003E1547" w:rsidRDefault="003E1547" w:rsidP="003E1547">
      <w:pPr>
        <w:shd w:val="clear" w:color="auto" w:fill="FFFFFF"/>
        <w:spacing w:before="100" w:beforeAutospacing="1" w:after="100" w:afterAutospacing="1" w:line="240" w:lineRule="auto"/>
        <w:jc w:val="both"/>
        <w:rPr>
          <w:rFonts w:ascii="Times New Roman" w:hAnsi="Times New Roman" w:cs="Times New Roman"/>
          <w:sz w:val="24"/>
          <w:szCs w:val="24"/>
        </w:rPr>
      </w:pPr>
    </w:p>
    <w:p w:rsidR="003E1547" w:rsidRDefault="003E1547" w:rsidP="003E1547">
      <w:pPr>
        <w:rPr>
          <w:rFonts w:ascii="Times New Roman" w:hAnsi="Times New Roman" w:cs="Times New Roman"/>
          <w:sz w:val="24"/>
          <w:szCs w:val="24"/>
        </w:rPr>
      </w:pPr>
    </w:p>
    <w:p w:rsidR="003E1547" w:rsidRDefault="003E1547" w:rsidP="003E1547">
      <w:pPr>
        <w:rPr>
          <w:rFonts w:ascii="Times New Roman" w:hAnsi="Times New Roman" w:cs="Times New Roman"/>
          <w:sz w:val="24"/>
          <w:szCs w:val="24"/>
        </w:rPr>
      </w:pPr>
    </w:p>
    <w:p w:rsidR="003E1547" w:rsidRDefault="003E1547" w:rsidP="003E1547"/>
    <w:p w:rsidR="003E1547" w:rsidRDefault="003E1547" w:rsidP="003E1547"/>
    <w:sectPr w:rsidR="003E1547" w:rsidSect="00596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0AC"/>
    <w:multiLevelType w:val="multilevel"/>
    <w:tmpl w:val="0AC8F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105AF1"/>
    <w:multiLevelType w:val="multilevel"/>
    <w:tmpl w:val="33944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3E1547"/>
    <w:rsid w:val="003E1547"/>
    <w:rsid w:val="00596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8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3530</Words>
  <Characters>20124</Characters>
  <Application>Microsoft Office Word</Application>
  <DocSecurity>0</DocSecurity>
  <Lines>167</Lines>
  <Paragraphs>47</Paragraphs>
  <ScaleCrop>false</ScaleCrop>
  <Company>Reanimator Extreme Edition</Company>
  <LinksUpToDate>false</LinksUpToDate>
  <CharactersWithSpaces>23607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2021-03-06T14:10:00Z</dcterms:created>
  <dcterms:modified xsi:type="dcterms:W3CDTF">2021-03-06T14:15:00Z</dcterms:modified>
</cp:coreProperties>
</file>